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D69B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Контрольная работа по швейному делу для обучающихся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9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класса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 за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  <w:t xml:space="preserve">I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четверть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</w:p>
    <w:p w14:paraId="78D84B54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имеющих интеллектуальные нарушения</w:t>
      </w:r>
    </w:p>
    <w:p w14:paraId="41C243FC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645406A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Кильчичакова Элеонора Георгиевна, учитель швейного дела,</w:t>
      </w:r>
    </w:p>
    <w:p w14:paraId="2E09B09C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ГБОУ РХ «Аскизская школа-интернат»</w:t>
      </w:r>
      <w:bookmarkStart w:id="0" w:name="_GoBack"/>
      <w:bookmarkEnd w:id="0"/>
    </w:p>
    <w:p w14:paraId="0A5E0407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35EF6193">
      <w:pPr>
        <w:spacing w:after="20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Теоретическая часть</w:t>
      </w:r>
    </w:p>
    <w:p w14:paraId="2D49366B">
      <w:pPr>
        <w:spacing w:after="200" w:line="240" w:lineRule="auto"/>
        <w:ind w:left="709" w:hanging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1. Ответьте на вопросы:</w:t>
      </w:r>
    </w:p>
    <w:p w14:paraId="4807696C">
      <w:pPr>
        <w:spacing w:after="200" w:line="240" w:lineRule="auto"/>
        <w:ind w:left="709" w:hanging="709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а) </w:t>
      </w:r>
      <w:r>
        <w:rPr>
          <w:rFonts w:ascii="Times New Roman" w:hAnsi="Times New Roman" w:eastAsia="Calibri" w:cs="Times New Roman"/>
          <w:bCs/>
          <w:sz w:val="24"/>
          <w:szCs w:val="24"/>
        </w:rPr>
        <w:t>Для чего служит плосколежащий воротник в блузке или   платье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BF660">
      <w:pPr>
        <w:spacing w:after="200" w:line="240" w:lineRule="auto"/>
        <w:ind w:left="709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б) </w:t>
      </w:r>
      <w:r>
        <w:rPr>
          <w:rFonts w:ascii="Times New Roman" w:hAnsi="Times New Roman" w:eastAsia="Calibri" w:cs="Times New Roman"/>
          <w:bCs/>
          <w:sz w:val="24"/>
          <w:szCs w:val="24"/>
        </w:rPr>
        <w:t>Сколько деталей может иметь плосколежащий  воротник?____________________________________________________________________________________________________________________________________________________________________________________________________</w:t>
      </w:r>
    </w:p>
    <w:p w14:paraId="1F4A5AF0"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BC7669B">
      <w:pPr>
        <w:spacing w:after="200" w:line="240" w:lineRule="auto"/>
        <w:ind w:left="709" w:hanging="709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в)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Из каких основных деталей состоит крой платья, отрезного  по линии талии?_________________________________________________________________________________________________________________________________________________________________________________________________________________________________________________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F35D5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6D119B2">
      <w:pPr>
        <w:spacing w:after="200" w:line="240" w:lineRule="auto"/>
        <w:ind w:left="360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2. Расставьте цифрами последовательность пошива платья, отрезного по линии талии.</w:t>
      </w:r>
    </w:p>
    <w:p w14:paraId="7ED3C263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плечевые срезы лифа.</w:t>
      </w:r>
    </w:p>
    <w:p w14:paraId="1CD5526B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подкройную обтачку.</w:t>
      </w:r>
    </w:p>
    <w:p w14:paraId="3EC78F7D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боковые срезы лифа.</w:t>
      </w:r>
    </w:p>
    <w:p w14:paraId="08D8863B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Соединить рукава с проймами.</w:t>
      </w:r>
    </w:p>
    <w:p w14:paraId="75A23469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 Обработать вытачки на деталях кроя лифа и полотнищах юбки.</w:t>
      </w:r>
    </w:p>
    <w:p w14:paraId="6AC19C13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Соединить лиф с юбкой.</w:t>
      </w:r>
    </w:p>
    <w:p w14:paraId="208D6F87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рукава.</w:t>
      </w:r>
    </w:p>
    <w:p w14:paraId="6CFC53B9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нижний срез.</w:t>
      </w:r>
    </w:p>
    <w:p w14:paraId="2724DD90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боковые срезы полотнищ юбки.</w:t>
      </w:r>
    </w:p>
    <w:p w14:paraId="4C54B2CE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Окончательная отделка изделия.</w:t>
      </w:r>
    </w:p>
    <w:p w14:paraId="685C6C57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петли, пришить пуговицу.</w:t>
      </w:r>
    </w:p>
    <w:p w14:paraId="1FF5707A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____. Обработать срез горловины.</w:t>
      </w:r>
    </w:p>
    <w:p w14:paraId="42237F02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34F3275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3D6BF87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9CDA431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5390910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67F4ABA">
      <w:pPr>
        <w:spacing w:after="20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Практическая часть</w:t>
      </w:r>
    </w:p>
    <w:p w14:paraId="6C62A9F1">
      <w:pPr>
        <w:spacing w:after="200" w:line="276" w:lineRule="auto"/>
        <w:ind w:left="36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Задание: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>Выполните обработку плосколежащего воротника</w:t>
      </w:r>
    </w:p>
    <w:p w14:paraId="5D0148A9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5BFAE74">
      <w:pPr>
        <w:spacing w:after="20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C558A34"/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2025-02-14T02:59:00Z</dcterms:created>
  <dc:creator>Aschi</dc:creator>
  <cp:lastModifiedBy>Aschi</cp:lastModifiedBy>
  <dcterms:modified xsi:type="dcterms:W3CDTF">2025-02-14T02:59:32Z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99B284917C6147369B570E616264C2FB_12</vt:lpwstr>
  </property>
</Properties>
</file>