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image/svg+xml" Extension="svg"/>
  <Default ContentType="application/vnd.openxmlformats-package.relationships+xml" Extension="rels"/>
  <Default ContentType="application/xml" Extension="xml"/>
  <Default ContentType="application/vnd.openxmlformats-officedocument.obfuscatedFont" Extension="odttf"/>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comments+xml" PartName="/word/comments.xml"/>
  <Override ContentType="application/vnd.openxmlformats-officedocument.wordprocessingml.fontTable+xml" PartName="/word/fontTable.xml"/>
  <Override ContentType="application/vnd.openxmlformats-officedocument.wordprocessingml.footer+xml" PartName="/word/footer1.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p14">
  <w:body>
    <w:p>
      <w:pPr>
        <w:pStyle w:val="Heading1"/>
      </w:pPr>
      <w:r>
        <w:t xml:space="preserve">Содержание</w:t>
      </w:r>
    </w:p>
    <w:sdt>
      <w:sdtPr>
        <w:alias w:val="Содержание документа"/>
      </w:sdtPr>
      <w:sdtContent>
        <w:p>
          <w:r>
            <w:fldChar w:fldCharType="begin" w:dirty="true"/>
            <w:instrText xml:space="preserve">TOC \h \o "1-5"</w:instrText>
            <w:fldChar w:fldCharType="separate"/>
          </w:r>
        </w:p>
        <w:p>
          <w:r>
            <w:fldChar w:fldCharType="end"/>
          </w:r>
        </w:p>
      </w:sdtContent>
    </w:sdt>
    <w:p>
      <w:pPr>
        <w:sectPr>
          <w:pgSz w:w="11906" w:h="16838" w:orient="portrait"/>
          <w:pgMar w:top="1440" w:right="1440" w:bottom="1440" w:left="1440" w:header="708" w:footer="708" w:gutter="0"/>
          <w:pgNumType/>
          <w:docGrid w:linePitch="360"/>
        </w:sectPr>
      </w:pPr>
    </w:p>
    <w:p>
      <w:pPr>
        <w:pStyle w:val="Heading1"/>
      </w:pPr>
      <w:r>
        <w:t xml:space="preserve">Введение</w:t>
      </w:r>
    </w:p>
    <w:p>
      <w:pPr>
        <w:pStyle w:val="Heading2"/>
      </w:pPr>
      <w:r>
        <w:t xml:space="preserve">Аннотация</w:t>
      </w:r>
    </w:p>
    <w:p>
      <w:pPr>
        <w:spacing w:line="350"/>
      </w:pPr>
      <w:r>
        <w:t xml:space="preserve">В данной статье рассматриваются основные аспекты понятия, значения и содержания приговора суда. Приговор является основным судебным актом, в силу которого осуществляется правосудие, а значит, определяется судьба как обвиняемого, так и потерпевшего. Основная его задача заключается в предоставлении окончательного решения по уголовному делу, которое исходит из результатов проведенного судебного разбирательства. Приговор влияет не только на конкретные дела, но и на формирование правоприменительной практики в целом, способствуя созданию прецедентов и систематизации судебной практики.</w:t>
      </w:r>
      <w:r>
        <w:br/>
      </w:r>
      <w:r>
        <w:br/>
      </w:r>
      <w:r>
        <w:t xml:space="preserve">Обсуждение важности учета всех аспектов при составлении приговора суда находит свое место в каждом исследовании, посвященном уголовному процессу. Понятие приговора суда непосредственно связано с правом и его применением, что конечно же подчеркивает значимость тщательного анализа его содержания. Приговор не только представляет собой итог процедуры, но и служит ориентиром для других участников уголовного процесса, определяя границы правосудия и обеспечивая соблюдение законности.</w:t>
      </w:r>
      <w:r>
        <w:br/>
      </w:r>
      <w:r>
        <w:br/>
      </w:r>
      <w:r>
        <w:t xml:space="preserve">Несмотря на свою кажущуюся простоту, приговор состоит из множества элементов, каждое из которых выполняет свою уникальную роль. Эти элементы включают в себя фактические установления и правовые основания, а также наказание, которое будет применено к виновному. Все это подчеркивает как юридическую, так и социальную значимость приговора, поскольку он оказывает существенное воздействие на общество в целом. В нем содержится не только оценка действий конкретного лица, но и послание, которое суд отправляет обществу о том, что правонарушение имеет свои последствия.</w:t>
      </w:r>
      <w:r>
        <w:br/>
      </w:r>
      <w:r>
        <w:br/>
      </w:r>
      <w:r>
        <w:t xml:space="preserve">Таким образом, в данной статье мы подробно проанализируем структуру приговора, выявим его юридические последствия и обсудим, как различные элементы приговора взаимосвязаны друг с другом. Также будет рассмотрено, как культура правосудия отражается в содержании приговора, и каким образом это влияет на доверие граждан к судебным органам. Мы уверены, что понимание приговора как важного элемента судебной системы позволит не только глубже осознать его значение, но и найти пути для совершенствования правовой практики в этой области.[21][21]</w:t>
      </w:r>
    </w:p>
    <w:p>
      <w:pPr>
        <w:pStyle w:val="Heading1"/>
      </w:pPr>
      <w:r>
        <w:t xml:space="preserve">Понятие и значение приговора суда</w:t>
      </w:r>
    </w:p>
    <w:p>
      <w:pPr>
        <w:pStyle w:val="Heading2"/>
      </w:pPr>
      <w:r>
        <w:t xml:space="preserve">Понятие приговора суда</w:t>
      </w:r>
    </w:p>
    <w:p>
      <w:pPr>
        <w:spacing w:line="350"/>
      </w:pPr>
      <w:r>
        <w:t xml:space="preserve">Приговор суда представляет собой итоговое решение, принятое судебным органом по уголовному делу, по которому проводилось судебное разбирательство. Этот процесс завершается не только анализом представленных доказательств, но и формулированием юридической оценки в отношении действий обвиняемого, что в свою очередь накладывает обязательства как на сам суд, так и на другие участники процесса. Учитывая важность приговора как завершающего акта, его значение в рамках уголовного правосудия нельзя переоценить.</w:t>
      </w:r>
      <w:r>
        <w:br/>
      </w:r>
      <w:r>
        <w:br/>
      </w:r>
      <w:r>
        <w:t xml:space="preserve">Приговор суда также является свидетельством реализации принципа законности: он должен основываться исключительно на фактах, выясненных в ходе судебного разбирательства, и выноситься в соответствии с нормами уголовного права и процессуального законодательства. Это решение должно быть оформлено надлежащим образом и содержать все необходимые элементы, что обеспечивает его правовые последствия и возможность обжалования.</w:t>
      </w:r>
      <w:r>
        <w:br/>
      </w:r>
      <w:r>
        <w:br/>
      </w:r>
      <w:r>
        <w:t xml:space="preserve">Определение и содержание приговора прямо зависят от многих факторов, включая правовую квалификацию совершенного деяния, собранные доказательства и позицию сторон. Суд, рассматривая дело, обязан четко сформулировать, какая именно статья уголовного кодекса применима, и на каких основаниях были сделаны выводы о виновности или невиновности обвиняемого. Таким образом, приговор является не только оценкой действий конкретного лица, но и отражает взаимодействие целой правовой системы, акцентируя внимание на принципах справедливости и правосудия.</w:t>
      </w:r>
      <w:r>
        <w:br/>
      </w:r>
      <w:r>
        <w:br/>
      </w:r>
      <w:r>
        <w:t xml:space="preserve">Кроме того, приговор суда часто включает в себя указания на наказание, которое должно быть применено к виновному. Важно отметить, что не всегда суд может применить максимальную меру наказания, так как закон устанавливает различные обстоятельства, смягчающие или отягчающие ответственность. Это еще раз подчеркивает важность индивидуального подхода в каждом конкретном случае.</w:t>
      </w:r>
      <w:r>
        <w:br/>
      </w:r>
      <w:r>
        <w:br/>
      </w:r>
      <w:r>
        <w:t xml:space="preserve">Вынос приговора также является частью публичного процесса, что добавляет дополнительную прозрачность и подотчетность судебной власти перед обществом. Таким образом, приговор не только влияет на судебную практику, но и формирует правосознание граждан, создавая предпосылки для доверия к судебной системе в целом.</w:t>
      </w:r>
      <w:r>
        <w:br/>
      </w:r>
      <w:r>
        <w:br/>
      </w:r>
      <w:r>
        <w:t xml:space="preserve">В этой связи понятие приговора суда обретает многогранный характер: это не просто решение по делу, а полноценный институт, представляющий собой взаимосвязь между правом, судом и обществом в целом. Поэтому изучение всех аспектов понятия приговора является важной задачей для ученых, практиков и всех, кто интересуется системой правосудия.[21][10]</w:t>
      </w:r>
    </w:p>
    <w:p>
      <w:pPr>
        <w:pStyle w:val="Heading1"/>
      </w:pPr>
      <w:r>
        <w:t xml:space="preserve">Содержание приговора суда</w:t>
      </w:r>
    </w:p>
    <w:p>
      <w:pPr>
        <w:pStyle w:val="Heading2"/>
      </w:pPr>
      <w:r>
        <w:t xml:space="preserve">Значение приговора суда в правосудии</w:t>
      </w:r>
    </w:p>
    <w:p>
      <w:pPr>
        <w:spacing w:line="350"/>
      </w:pPr>
      <w:r>
        <w:t xml:space="preserve">Приговор суда занимает ключевую позицию в системе правосудия, и его значение трудно переоценить. Он представляет собой итоговое решение по уголовному делу и имеет непосредственное влияние как на обвиняемого, так и на состояние правопорядка в обществе. Прежде всего, приговор определяет судьбу обвиняемого: он может быть признан виновным, оправданным или освобожденным от уголовной ответственности, что в свою очередь затрагивает его личные права и свободы.</w:t>
      </w:r>
      <w:r>
        <w:br/>
      </w:r>
      <w:r>
        <w:br/>
      </w:r>
      <w:r>
        <w:t xml:space="preserve">Но значение приговора выходит далеко за пределы индивидуальной судьбы. Приговоры формируют правоприменительную практику, создавая прецеденты и устанавливая правовые ориентиры для дальнейшего разрешения аналогичных дел. В этом смысле приговор выполняет важную функцию в систематизации судебной практики и правосудия в целом, позволяя судебным органам и юристам ориентироваться на предыдущие решения, что способствует единству и предсказуемости правоприменения.</w:t>
      </w:r>
      <w:r>
        <w:br/>
      </w:r>
      <w:r>
        <w:br/>
      </w:r>
      <w:r>
        <w:t xml:space="preserve">Кроме того, значения приговора суда усугубляется его ролью в обеспечении справедливости. Он не только отражает действия конкретного лица, но и служит сигналом обществу о том, что правонарушение имеет последствия. Приговор может влиять на общественное сознание, убеждая граждан в том, что закон выполняется и правосудие является реальной практикой. Таким образом, эффективное и обоснованное вынесение приговора способствует повышению доверия к судебной системе, что является важным фактором для стабильности демократического общества.</w:t>
      </w:r>
      <w:r>
        <w:br/>
      </w:r>
      <w:r>
        <w:br/>
      </w:r>
      <w:r>
        <w:t xml:space="preserve">Приговор также служит механизмом защиты прав потерпевших, поскольку он предоставляет им возможность увидеть возмездие за понесенные страдания и восстановление нарушенных прав. Это делает приговор важным инструментом не только для наказания правонарушителей, но и для восстановления справедливости в интересах жертв преступлений. Соответственно, процедура вынесения приговора должна быть прозрачной и учитывать все обстоятельства дела, чтобы минимизировать последствия ошибки и субъективного подхода со стороны суда.</w:t>
      </w:r>
      <w:r>
        <w:br/>
      </w:r>
      <w:r>
        <w:br/>
      </w:r>
      <w:r>
        <w:t xml:space="preserve">Отметим также, что наличие возможности обжалования приговора является важным элементом самого процесса правосудия, что позволяет исправлять возможные юридические ошибки и обеспечивает дополнительные гарантии защиты прав сторон. При этом важно, чтобы обжалование не стало лишь формальностью, а действительно обеспечивало возможность пересмотра решений, принятых в ходе судебного разбирательства.</w:t>
      </w:r>
      <w:r>
        <w:br/>
      </w:r>
      <w:r>
        <w:br/>
      </w:r>
      <w:r>
        <w:t xml:space="preserve">В заключение, значение приговора суда в системе правосудия невозможно переоценить: он является основой правоприменительной практики, инструментом обеспечения прав и свобод граждан, а также важным механизмом формирования общественного доверия к правосистеме страны; по сути, это отражение того, насколько эффективно и справедливо функционирует вся судебная система в целом.[4][13]</w:t>
      </w:r>
    </w:p>
    <w:p>
      <w:pPr>
        <w:pStyle w:val="Heading2"/>
      </w:pPr>
      <w:r>
        <w:t xml:space="preserve">Структура приговора</w:t>
      </w:r>
    </w:p>
    <w:p>
      <w:pPr>
        <w:spacing w:line="350"/>
      </w:pPr>
      <w:r>
        <w:t xml:space="preserve">Структура приговора суда представляет собой четко организованный документ, состоящий из нескольких ключевых частей, каждая из которых выполняет свою уникальную функцию. Элементы, входящие в состав приговора, не только помогают четко изложить решение суда, но и обеспечивают правовые гарантии для участников процесса.</w:t>
      </w:r>
      <w:r>
        <w:br/>
      </w:r>
      <w:r>
        <w:br/>
      </w:r>
      <w:r>
        <w:t xml:space="preserve">Первой частью приговора является вводная часть, в которой указываются сведения о суде, рассматривающем дело, а также полный состав суда. Вводная часть также содержит данные об обвиняемом, потерпевшем и других участниках процесса. Здесь же фиксируется дата и место вынесения приговора. Эта часть определяет контекст, в котором было принято решение, и позволяет установить его юридическую природу.</w:t>
      </w:r>
      <w:r>
        <w:br/>
      </w:r>
      <w:r>
        <w:br/>
      </w:r>
      <w:r>
        <w:t xml:space="preserve">Следующей важной составляющей является описание фактов дела. В этой части приговора суд излагает обстоятельства, в которых произошло предполагаемое преступление. Описание фактов должно быть максимально четким и подробным, чтобы обеспечить понимание оснований для принятия решения. Суд должен указать, какие именно доказательства были собраны во время судебного разбирательства, и как они повлияли на выводы, которые были сделаны по делу. Здесь же суд может упомянуть о свидетельских показаниях, экспертных заключениях, вещественных доказательствах и других элементах, отражающих суть уголовного дела.</w:t>
      </w:r>
      <w:r>
        <w:br/>
      </w:r>
      <w:r>
        <w:br/>
      </w:r>
      <w:r>
        <w:t xml:space="preserve">После изложения фактов следует часть, содержащая выводы суда. Здесь суд формулирует свою правовую позицию, основанную на анализе всех представленных доказательств. Важно, чтобы выводы суда были обоснованными и логически следовали из изложенных фактов. Суд разъясняет, какие нормы уголовного закона имели место в данном деле, и какую квалификацию преступления он установил. Это важно для понимания правовой позиции, принятой судьей, и позволяет участникам процесса ознакомиться с основами, на которых основано его решение.</w:t>
      </w:r>
      <w:r>
        <w:br/>
      </w:r>
      <w:r>
        <w:br/>
      </w:r>
      <w:r>
        <w:t xml:space="preserve">Далее в приговоре фиксируются санкции, то есть назначение наказания, если обвиняемый признан виновным. Санкции должны быть в соответствии с законом, который регулирует меры наказания для конкретного правонарушения. Суд обращает внимание на смягчающие и отягчающие обстоятельства, которые могут повлиять на степень наказания. Эта часть приговора может включать также указания на необходимость возмещения ущерба или исполнение других обязательств, связанных с делом.</w:t>
      </w:r>
      <w:r>
        <w:br/>
      </w:r>
      <w:r>
        <w:br/>
      </w:r>
      <w:r>
        <w:t xml:space="preserve">Такое четкое структурное деление приговора необходимо для обеспечения прозрачности принятого судебного решения. Структурированность позволяет легче понимать логику судейского решения, а также создает условия для возможности его обжалования. Важность каждого элемента приговора в значительной степени влияет на качество правосудия и доверие общества к судебной системе, так как ясность и обоснованность решения необходимы как для обвиняемых, так и для пострадавших.[11][14]</w:t>
      </w:r>
    </w:p>
    <w:p>
      <w:pPr>
        <w:pStyle w:val="Heading1"/>
      </w:pPr>
      <w:r>
        <w:t xml:space="preserve">Заключение</w:t>
      </w:r>
    </w:p>
    <w:p>
      <w:pPr>
        <w:pStyle w:val="Heading2"/>
      </w:pPr>
      <w:r>
        <w:t xml:space="preserve">Юридические последствия приговора</w:t>
      </w:r>
    </w:p>
    <w:p>
      <w:pPr>
        <w:spacing w:line="350"/>
      </w:pPr>
      <w:r>
        <w:t xml:space="preserve">Приговор суда является важным актом, который неизменно влечет за собой правовые последствия как для обвиняемого, так и для общества в целом. Основным аспектом этих последствий является назначение наказания, которое накладывает определенные ограничения на свободу и права осужденного. Такие меры могут различаться в зависимости от тяжести совершенного преступления и индивидуальных обстоятельств дела. Наказание может принимать разные формы — от штрафа до лишения свободы, принудительных работ или ограничений по сроку. Каждая из этих мер направлена как на исправление правонарушителя, так и на предупреждение совершения новых преступлений в будущем.</w:t>
      </w:r>
      <w:r>
        <w:br/>
      </w:r>
      <w:r>
        <w:br/>
      </w:r>
      <w:r>
        <w:t xml:space="preserve">Одним из самых значимых последствий приговора является изменение правового статуса осужденного. После объявления приговора лица, признанные виновными, становятся уголовно осужденными и получают статус, который накладывает на них ряд правовых последствий. Осужденные могут столкнуться с различными ограничениями, например, на осуществление профессиональной деятельности, право на получение определенных госуслуг, а также на управление транспортными средствами. Эти последствия могут сохраняться даже после исполнения наказания, в зависимости от характера преступления и оснований, на которых был вынесен приговор.</w:t>
      </w:r>
      <w:r>
        <w:br/>
      </w:r>
      <w:r>
        <w:br/>
      </w:r>
      <w:r>
        <w:t xml:space="preserve">Кроме того, приговор суда также имеет значительное влияние на общество. Вынесение приговора посылает сигнал обществу о том, что правонарушения не остаются безнаказанными, что способствует укреплению правопорядка и снижению уровня преступности. Четкое и последовательное правоприменение создает условия для формирования правосознания граждан и доверия к судебной системе. Общество ожидает, что суд будет защищать его интересы и обеспечивать соблюдение Закона, и соответствующий приговор является материальным доказательством этого.</w:t>
      </w:r>
      <w:r>
        <w:br/>
      </w:r>
      <w:r>
        <w:br/>
      </w:r>
      <w:r>
        <w:t xml:space="preserve">Однако важно помнить, что приговор суда может быть обжалован. Возможность кассационного обжалования предоставляет защите реальные шансы на пересмотр решения, если будут выявлены нарушения права. Это обеспечивает дополнительные гарантии защиты прав обвиняемого и играет важную роль в правовой системе, окуная решениява = в соответствие с нормами и стандартами правосудия.</w:t>
      </w:r>
      <w:r>
        <w:br/>
      </w:r>
      <w:r>
        <w:br/>
      </w:r>
      <w:r>
        <w:t xml:space="preserve">Юридические последствия, вытекающие из приговора, также могут включать необходимость исполнения мер по компенсации ущерба, если таковые предусмотрены. Пострадавшая сторона имеет право на материальное возмещение, что также служит важным элементом справедливости и восстановления нарушенных прав.</w:t>
      </w:r>
      <w:r>
        <w:br/>
      </w:r>
      <w:r>
        <w:br/>
      </w:r>
      <w:r>
        <w:t xml:space="preserve">Таким образом, юридические последствия приговора суда затрагивают не только правовой статус осужденного, но и его взаимодействие с обществом в целом. Применяемые меры наказания и последствия для прав и свобод осужденного обуславливают важность правосудия, а также подчеркивают необходимость их строгого соблюдения в рамках правовой системы, что обеспечивает стабильность и справедливость в обществе.[4][19]</w:t>
      </w:r>
    </w:p>
    <w:sectPr>
      <w:footerReference w:type="default" r:id="rId6"/>
      <w:pgSz w:w="11906" w:h="16838" w:orient="portrait"/>
      <w:pgMar w:top="1440" w:right="1440" w:bottom="1440" w:left="1440" w:header="708" w:footer="708" w:gutter="0"/>
      <w:pgNumType/>
      <w:docGrid w:linePitch="360"/>
    </w:sectPr>
  </w:body>
</w:document>
</file>

<file path=word/comments.xml><?xml version="1.0" encoding="utf-8"?>
<w:comment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jc w:val="right"/>
    </w:pPr>
    <w:r>
      <w:fldChar w:fldCharType="begin"/>
      <w:instrText xml:space="preserve">PAGE</w:instrText>
      <w:fldChar w:fldCharType="separate"/>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num w:numId="1">
    <w:abstractNumId w:val="1"/>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sz w:val="14pt"/>
        <w:szCs w:val="14pt"/>
        <w:rFonts w:ascii="Times New Roman" w:cs="Times New Roman" w:eastAsia="Times New Roman" w:hAnsi="Times New Roman"/>
      </w:rPr>
    </w:rPrDefault>
    <w:pPrDefault>
      <w:pPr>
        <w:spacing w:line="360" w:after="240"/>
        <w:jc w:val="both"/>
      </w:pPr>
    </w:pPrDefault>
  </w:docDefaults>
  <w:style w:type="paragraph" w:styleId="Title">
    <w:name w:val="Title"/>
    <w:basedOn w:val="Normal"/>
    <w:next w:val="Normal"/>
    <w:qFormat/>
    <w:rPr>
      <w:sz w:val="56"/>
      <w:szCs w:val="56"/>
    </w:rPr>
  </w:style>
  <w:style w:type="paragraph" w:styleId="Heading1">
    <w:name w:val="Heading 1"/>
    <w:basedOn w:val="Normal"/>
    <w:next w:val="Normal"/>
    <w:qFormat/>
    <w:pPr>
      <w:spacing w:before="240" w:after="120"/>
    </w:pPr>
    <w:rPr>
      <w:b/>
      <w:bCs/>
      <w:sz w:val="18pt"/>
      <w:szCs w:val="18pt"/>
      <w:rFonts w:ascii="Times New Roman" w:cs="Times New Roman" w:eastAsia="Times New Roman" w:hAnsi="Times New Roman"/>
    </w:rPr>
  </w:style>
  <w:style w:type="paragraph" w:styleId="Heading2">
    <w:name w:val="Heading 2"/>
    <w:basedOn w:val="Normal"/>
    <w:next w:val="Normal"/>
    <w:qFormat/>
    <w:pPr>
      <w:spacing w:after="120"/>
    </w:pPr>
    <w:rPr>
      <w:b/>
      <w:bCs/>
      <w:sz w:val="16pt"/>
      <w:szCs w:val="16pt"/>
      <w:rFonts w:ascii="Times New Roman" w:cs="Times New Roman" w:eastAsia="Times New Roman" w:hAnsi="Times New Roman"/>
    </w:rPr>
  </w:style>
  <w:style w:type="paragraph" w:styleId="Heading3">
    <w:name w:val="Heading 3"/>
    <w:basedOn w:val="Normal"/>
    <w:next w:val="Normal"/>
    <w:qFormat/>
    <w:rPr>
      <w:color w:val="1F4D78"/>
      <w:sz w:val="24"/>
      <w:szCs w:val="24"/>
    </w:rPr>
  </w:style>
  <w:style w:type="paragraph" w:styleId="Heading4">
    <w:name w:val="Heading 4"/>
    <w:basedOn w:val="Normal"/>
    <w:next w:val="Normal"/>
    <w:qFormat/>
    <w:rPr>
      <w:i/>
      <w:iCs/>
      <w:color w:val="2E74B5"/>
    </w:rPr>
  </w:style>
  <w:style w:type="paragraph" w:styleId="Heading5">
    <w:name w:val="Heading 5"/>
    <w:basedOn w:val="Normal"/>
    <w:next w:val="Normal"/>
    <w:qFormat/>
    <w:rPr>
      <w:color w:val="2E74B5"/>
    </w:rPr>
  </w:style>
  <w:style w:type="paragraph" w:styleId="Heading6">
    <w:name w:val="Heading 6"/>
    <w:basedOn w:val="Normal"/>
    <w:next w:val="Normal"/>
    <w:qFormat/>
    <w:rPr>
      <w:color w:val="1F4D78"/>
    </w:rPr>
  </w:style>
  <w:style w:type="paragraph" w:styleId="Strong">
    <w:name w:val="Strong"/>
    <w:basedOn w:val="Normal"/>
    <w:next w:val="Normal"/>
    <w:qFormat/>
    <w:rPr>
      <w:b/>
      <w:bCs/>
    </w:rPr>
  </w:style>
  <w:style w:type="paragraph" w:styleId="ListParagraph">
    <w:name w:val="List Paragraph"/>
    <w:basedOn w:val="Normal"/>
    <w:qFormat/>
    <w:rPr>
      <w:color w:val="000000"/>
      <w:rFonts w:ascii="Times New Roman" w:cs="Times New Roman" w:eastAsia="Times New Roman" w:hAnsi="Times New Roman"/>
    </w:rPr>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comments" Target="comments.xml"/><Relationship Id="rId6" Type="http://schemas.openxmlformats.org/officeDocument/2006/relationships/footer" Target="footer1.xml"/><Relationship Id="rId7" Type="http://schemas.openxmlformats.org/officeDocument/2006/relationships/fontTable" Target="fontTable.xml"/></Relationships>
</file>

<file path=word/_rels/fontTable.xml.rels><?xml version="1.0" encoding="UTF-8"?><Relationships xmlns="http://schemas.openxmlformats.org/package/2006/relationships"/>
</file>

<file path=word/_rels/footer1.xml.rels><?xml version="1.0" encoding="UTF-8"?><Relationships xmlns="http://schemas.openxmlformats.org/package/2006/relationships"/>
</file>

<file path=word/_rels/footnotes.xml.rels><?xml version="1.0" encoding="UTF-8"?><Relationships xmlns="http://schemas.openxmlformats.org/package/2006/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Un-named</cp:lastModifiedBy>
  <cp:revision>1</cp:revision>
  <dcterms:created xsi:type="dcterms:W3CDTF">2025-03-02T20:41:35.588Z</dcterms:created>
  <dcterms:modified xsi:type="dcterms:W3CDTF">2025-03-02T20:41:35.588Z</dcterms:modified>
</cp:coreProperties>
</file>

<file path=docProps/custom.xml><?xml version="1.0" encoding="utf-8"?>
<Properties xmlns="http://schemas.openxmlformats.org/officeDocument/2006/custom-properties" xmlns:vt="http://schemas.openxmlformats.org/officeDocument/2006/docPropsVTypes"/>
</file>