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55" w:rsidRPr="00167E55" w:rsidRDefault="00167E55" w:rsidP="00167E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67E55">
        <w:rPr>
          <w:rFonts w:ascii="Times New Roman" w:hAnsi="Times New Roman" w:cs="Times New Roman"/>
          <w:b/>
          <w:sz w:val="24"/>
          <w:szCs w:val="24"/>
        </w:rPr>
        <w:t xml:space="preserve">Метод «Шесть шляп де </w:t>
      </w:r>
      <w:proofErr w:type="spellStart"/>
      <w:r w:rsidRPr="00167E55">
        <w:rPr>
          <w:rFonts w:ascii="Times New Roman" w:hAnsi="Times New Roman" w:cs="Times New Roman"/>
          <w:b/>
          <w:sz w:val="24"/>
          <w:szCs w:val="24"/>
        </w:rPr>
        <w:t>Боно</w:t>
      </w:r>
      <w:proofErr w:type="spellEnd"/>
      <w:r w:rsidRPr="00167E55">
        <w:rPr>
          <w:rFonts w:ascii="Times New Roman" w:hAnsi="Times New Roman" w:cs="Times New Roman"/>
          <w:b/>
          <w:sz w:val="24"/>
          <w:szCs w:val="24"/>
        </w:rPr>
        <w:t>» на уроках литературы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rPr>
          <w:i/>
          <w:iCs/>
        </w:rPr>
        <w:t>Что помогло Данте возвыситься над своей эпохой, стать достойным наследником велико</w:t>
      </w:r>
      <w:r w:rsidRPr="00167E55">
        <w:rPr>
          <w:i/>
          <w:iCs/>
        </w:rPr>
        <w:softHyphen/>
        <w:t>го поэтического пласта культуры и истории</w:t>
      </w:r>
      <w:proofErr w:type="gramStart"/>
      <w:r w:rsidRPr="00167E55">
        <w:rPr>
          <w:i/>
          <w:iCs/>
        </w:rPr>
        <w:t>?</w:t>
      </w:r>
      <w:r w:rsidRPr="00167E55">
        <w:t>(</w:t>
      </w:r>
      <w:proofErr w:type="gramEnd"/>
      <w:r w:rsidRPr="00167E55">
        <w:t>проблемный вопрос)</w:t>
      </w:r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rPr>
          <w:b/>
          <w:bCs/>
        </w:rPr>
        <w:t>Белая шляп</w:t>
      </w:r>
      <w:proofErr w:type="gramStart"/>
      <w:r w:rsidRPr="00167E55">
        <w:rPr>
          <w:b/>
          <w:bCs/>
        </w:rPr>
        <w:t>а</w:t>
      </w:r>
      <w:r w:rsidRPr="00167E55">
        <w:t>-</w:t>
      </w:r>
      <w:proofErr w:type="gramEnd"/>
      <w:r w:rsidRPr="00167E55">
        <w:t xml:space="preserve"> «"Божественная комедия" — это "вечная" книга, из которой современный читатель может почерпнуть знания не только об эпохе Средневе</w:t>
      </w:r>
      <w:r w:rsidRPr="00167E55">
        <w:softHyphen/>
        <w:t>ковья, но и античного искусства, истории, науке».</w:t>
      </w:r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t>Черная шляпа - «"Божественная комедия" — это предосте</w:t>
      </w:r>
      <w:r w:rsidRPr="00167E55">
        <w:softHyphen/>
        <w:t>режение нам, современным людям. Поэт как бы предупреждает человечество о грозящей гибели, если оно будет заниматься постоянным самоуничтожением, попирая общечеловечес</w:t>
      </w:r>
      <w:r w:rsidRPr="00167E55">
        <w:softHyphen/>
        <w:t>кие законы бытия».</w:t>
      </w:r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rPr>
          <w:b/>
          <w:bCs/>
        </w:rPr>
        <w:t>Красная шляп</w:t>
      </w:r>
      <w:proofErr w:type="gramStart"/>
      <w:r w:rsidRPr="00167E55">
        <w:rPr>
          <w:b/>
          <w:bCs/>
        </w:rPr>
        <w:t>а</w:t>
      </w:r>
      <w:r w:rsidRPr="00167E55">
        <w:t>-</w:t>
      </w:r>
      <w:proofErr w:type="gramEnd"/>
      <w:r w:rsidRPr="00167E55">
        <w:t xml:space="preserve"> «Во многом книга "Ад" — это поэтически воспроизведённая картина земной жизни, только несколько преувеличенно нарисованная поэтом. </w:t>
      </w:r>
      <w:proofErr w:type="spellStart"/>
      <w:r w:rsidRPr="00167E55">
        <w:t>Дантов</w:t>
      </w:r>
      <w:proofErr w:type="spellEnd"/>
      <w:r w:rsidRPr="00167E55">
        <w:t xml:space="preserve"> ад — это не потусторонний мир теней, а, скорее, земной мир страстей. И нева</w:t>
      </w:r>
      <w:r w:rsidRPr="00167E55">
        <w:softHyphen/>
        <w:t>жно, о каком времени идёт речь, ведь людские пороки и низменные страсти со времён Сред</w:t>
      </w:r>
      <w:r w:rsidRPr="00167E55">
        <w:softHyphen/>
        <w:t>невековья мало претерпели изменения: жад</w:t>
      </w:r>
      <w:r w:rsidRPr="00167E55">
        <w:softHyphen/>
        <w:t>ность, алчность, предательство, убийство, об</w:t>
      </w:r>
      <w:r w:rsidRPr="00167E55">
        <w:softHyphen/>
        <w:t>ман остались в современной жизни, приобретя даже более изощрённые формы».</w:t>
      </w:r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rPr>
          <w:b/>
          <w:bCs/>
        </w:rPr>
        <w:t>Желтая шляп</w:t>
      </w:r>
      <w:proofErr w:type="gramStart"/>
      <w:r w:rsidRPr="00167E55">
        <w:rPr>
          <w:b/>
          <w:bCs/>
        </w:rPr>
        <w:t>а</w:t>
      </w:r>
      <w:r w:rsidRPr="00167E55">
        <w:t>-</w:t>
      </w:r>
      <w:proofErr w:type="gramEnd"/>
      <w:r w:rsidRPr="00167E55">
        <w:t xml:space="preserve"> «Данте поведал миру и много отрадного. Почти в каждом из грешников он видит </w:t>
      </w:r>
      <w:proofErr w:type="gramStart"/>
      <w:r w:rsidRPr="00167E55">
        <w:t>положи</w:t>
      </w:r>
      <w:r w:rsidRPr="00167E55">
        <w:softHyphen/>
        <w:t>тельное</w:t>
      </w:r>
      <w:proofErr w:type="gramEnd"/>
      <w:r w:rsidRPr="00167E55">
        <w:t xml:space="preserve"> и вопреки средневековым условно</w:t>
      </w:r>
      <w:r w:rsidRPr="00167E55">
        <w:softHyphen/>
        <w:t>стям распахивает свою душу, сопереживая любви героев, восхищаясь отцовскими чувст</w:t>
      </w:r>
      <w:r w:rsidRPr="00167E55">
        <w:softHyphen/>
        <w:t>вами, любуясь бесконечной человеческой пыт</w:t>
      </w:r>
      <w:r w:rsidRPr="00167E55">
        <w:softHyphen/>
        <w:t>ливостью и страстью к познанию. Этим и сов</w:t>
      </w:r>
      <w:r w:rsidRPr="00167E55">
        <w:softHyphen/>
        <w:t>ременен для нас Данте».</w:t>
      </w:r>
    </w:p>
    <w:p w:rsidR="00167E55" w:rsidRPr="00167E55" w:rsidRDefault="00167E55" w:rsidP="00167E55">
      <w:pPr>
        <w:pStyle w:val="content--common-blockblock-3u"/>
        <w:spacing w:before="90" w:beforeAutospacing="0" w:after="300" w:afterAutospacing="0" w:line="420" w:lineRule="atLeast"/>
      </w:pPr>
      <w:r w:rsidRPr="00167E55">
        <w:rPr>
          <w:b/>
          <w:bCs/>
        </w:rPr>
        <w:t>Зеленая шляпа </w:t>
      </w:r>
      <w:r w:rsidRPr="00167E55">
        <w:t>- «Когда читаешь "Божественную комедию", то начинаешь невольно задумываться: может быть, Данте действительно путешествовал с Вергилием по Аду — так всё осязаемо описано. А затем приходит чувство восхищения поэтом: живя в изгнании, тоскуя по своей "милой Флорен</w:t>
      </w:r>
      <w:r w:rsidRPr="00167E55">
        <w:softHyphen/>
        <w:t>ции", этот мужественный человек не сломился. И хотя в "Божественной комедии" Данте расправ</w:t>
      </w:r>
      <w:r w:rsidRPr="00167E55">
        <w:softHyphen/>
        <w:t>ляется со своими идейными и политическими врагами, душа его не ожесточилась: на его глазах могут выступать слёзы, его грудь может исторг</w:t>
      </w:r>
      <w:r w:rsidRPr="00167E55">
        <w:softHyphen/>
        <w:t>нуть стон, с его уст срываются слова сочувствия. Этим и современен Данте: он не только порицает, но и вселяет в человека надежду».</w:t>
      </w:r>
    </w:p>
    <w:p w:rsidR="00167E55" w:rsidRPr="00167E55" w:rsidRDefault="00167E55" w:rsidP="00167E55">
      <w:pPr>
        <w:pStyle w:val="content--common-blockblock-3u"/>
        <w:spacing w:before="90" w:beforeAutospacing="0" w:after="0" w:afterAutospacing="0" w:line="420" w:lineRule="atLeast"/>
      </w:pPr>
      <w:r w:rsidRPr="00167E55">
        <w:rPr>
          <w:b/>
          <w:bCs/>
        </w:rPr>
        <w:t>Синяя шляп</w:t>
      </w:r>
      <w:proofErr w:type="gramStart"/>
      <w:r w:rsidRPr="00167E55">
        <w:rPr>
          <w:b/>
          <w:bCs/>
        </w:rPr>
        <w:t>а</w:t>
      </w:r>
      <w:r w:rsidRPr="00167E55">
        <w:t>-</w:t>
      </w:r>
      <w:proofErr w:type="gramEnd"/>
      <w:r w:rsidRPr="00167E55">
        <w:t xml:space="preserve"> В “Божественной комедии” Данте собрана вся сумма средневековых представлений об иерархии мирового бытия. Он изложил в ней не только теологические знания, но и состояние науки о природе, астрономии, человеческой истории. </w:t>
      </w:r>
      <w:proofErr w:type="gramStart"/>
      <w:r w:rsidRPr="00167E55">
        <w:lastRenderedPageBreak/>
        <w:t>“Божественная комедия” явилась поистине энциклопедией натурфилософских знаний Средневековья, изложенных не на языке традиционной латыни, а на языке, который употребляли в повседневной жизни и на котором только и можно было впервые заговорить о человечестве вообще, Впервые в одном произведении соединяется Античность и Средневековье, и впервые автор превращается в литературного героя, окрашивающего все описываемые события личным отношением.</w:t>
      </w:r>
      <w:proofErr w:type="gramEnd"/>
      <w:r w:rsidRPr="00167E55">
        <w:t xml:space="preserve"> Впервые человеческое “Я” со всеми его противоречиями становится в центре произведения, как бы предчувствуя будущий поворот к новому типу культуры</w:t>
      </w:r>
    </w:p>
    <w:p w:rsidR="00934D91" w:rsidRDefault="0090751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55"/>
    <w:rsid w:val="00167E55"/>
    <w:rsid w:val="006848D7"/>
    <w:rsid w:val="0090751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16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7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16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7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6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2025-03-11T03:03:00Z</dcterms:created>
  <dcterms:modified xsi:type="dcterms:W3CDTF">2025-03-11T03:15:00Z</dcterms:modified>
</cp:coreProperties>
</file>