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6A494">
      <w:pPr>
        <w:pStyle w:val="5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Виды дифференциации и использование ее при обучении детей, имеющих различные психо-физиологические особенности</w:t>
      </w:r>
    </w:p>
    <w:p w14:paraId="2205469E">
      <w:pPr>
        <w:pStyle w:val="4"/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По характерным индивидуально-психологическим особенностям детей, составляющих основу формирования гомогенных (однородных) групп, различают дифференциацию:</w:t>
      </w:r>
    </w:p>
    <w:p w14:paraId="6A520A54">
      <w:pPr>
        <w:pStyle w:val="4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возрастному составу </w:t>
      </w:r>
    </w:p>
    <w:p w14:paraId="67725400">
      <w:pPr>
        <w:pStyle w:val="4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по полу</w:t>
      </w:r>
    </w:p>
    <w:p w14:paraId="6A94E5A9">
      <w:pPr>
        <w:pStyle w:val="4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по личностно-психологическим типам</w:t>
      </w:r>
    </w:p>
    <w:p w14:paraId="5255A7E7">
      <w:pPr>
        <w:pStyle w:val="4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по уровню здоровья</w:t>
      </w:r>
    </w:p>
    <w:p w14:paraId="0A72BC3E">
      <w:pPr>
        <w:pStyle w:val="4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по уровню умственного развития</w:t>
      </w:r>
    </w:p>
    <w:p w14:paraId="48E422BC">
      <w:pPr>
        <w:pStyle w:val="4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по области интересов</w:t>
      </w:r>
    </w:p>
    <w:p w14:paraId="27D8556E">
      <w:pPr>
        <w:pStyle w:val="4"/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Наиболее часто учителем на уроке используется уровневая дифференциация, так как у педагога появляется возможность помогать «слабому» и уделять внимание «сильному» ученику, исключается «уравниловка» детей, появляется возможность более эффективно работать с «трудными» учащимися, которые плохо адаптированы к общественным нормам. </w:t>
      </w:r>
    </w:p>
    <w:p w14:paraId="20AB265B">
      <w:pPr>
        <w:pStyle w:val="4"/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rStyle w:val="6"/>
          <w:sz w:val="28"/>
          <w:szCs w:val="28"/>
        </w:rPr>
        <w:t> </w:t>
      </w:r>
      <w:r>
        <w:rPr>
          <w:sz w:val="28"/>
          <w:szCs w:val="28"/>
        </w:rPr>
        <w:t>начальных классах умственная деятельность и</w:t>
      </w:r>
      <w:r>
        <w:rPr>
          <w:rStyle w:val="6"/>
          <w:sz w:val="28"/>
          <w:szCs w:val="28"/>
        </w:rPr>
        <w:t> </w:t>
      </w:r>
      <w:r>
        <w:rPr>
          <w:sz w:val="28"/>
          <w:szCs w:val="28"/>
        </w:rPr>
        <w:t>в</w:t>
      </w:r>
      <w:r>
        <w:rPr>
          <w:rStyle w:val="6"/>
          <w:sz w:val="28"/>
          <w:szCs w:val="28"/>
        </w:rPr>
        <w:t> </w:t>
      </w:r>
      <w:r>
        <w:rPr>
          <w:sz w:val="28"/>
          <w:szCs w:val="28"/>
        </w:rPr>
        <w:t>более широком плане учебная деятельность лишь формируются. Учитывать индивидуальные особенности психических процессов как слагаемые обучаемости очень важно. Но</w:t>
      </w:r>
      <w:r>
        <w:rPr>
          <w:rStyle w:val="6"/>
          <w:sz w:val="28"/>
          <w:szCs w:val="28"/>
        </w:rPr>
        <w:t> </w:t>
      </w:r>
      <w:r>
        <w:rPr>
          <w:sz w:val="28"/>
          <w:szCs w:val="28"/>
        </w:rPr>
        <w:t>не</w:t>
      </w:r>
      <w:r>
        <w:rPr>
          <w:rStyle w:val="6"/>
          <w:sz w:val="28"/>
          <w:szCs w:val="28"/>
        </w:rPr>
        <w:t> </w:t>
      </w:r>
      <w:r>
        <w:rPr>
          <w:sz w:val="28"/>
          <w:szCs w:val="28"/>
        </w:rPr>
        <w:t>мене важно учитывать психофизиологические особенности личности в</w:t>
      </w:r>
      <w:r>
        <w:rPr>
          <w:rStyle w:val="6"/>
          <w:sz w:val="28"/>
          <w:szCs w:val="28"/>
        </w:rPr>
        <w:t> </w:t>
      </w:r>
      <w:r>
        <w:rPr>
          <w:sz w:val="28"/>
          <w:szCs w:val="28"/>
        </w:rPr>
        <w:t>целом. Дети в</w:t>
      </w:r>
      <w:r>
        <w:rPr>
          <w:rStyle w:val="6"/>
          <w:sz w:val="28"/>
          <w:szCs w:val="28"/>
        </w:rPr>
        <w:t> </w:t>
      </w:r>
      <w:r>
        <w:rPr>
          <w:sz w:val="28"/>
          <w:szCs w:val="28"/>
        </w:rPr>
        <w:t>любом возрасте отличаются типологическими чертами (сила, уравновешенность, подвижность нервной системы), образуя четыре известные группы темперамента: „А“</w:t>
      </w:r>
      <w:r>
        <w:rPr>
          <w:rStyle w:val="6"/>
          <w:sz w:val="28"/>
          <w:szCs w:val="28"/>
        </w:rPr>
        <w:t> </w:t>
      </w:r>
      <w:r>
        <w:rPr>
          <w:sz w:val="28"/>
          <w:szCs w:val="28"/>
        </w:rPr>
        <w:t>— холерический</w:t>
      </w:r>
      <w:r>
        <w:rPr>
          <w:rStyle w:val="6"/>
          <w:sz w:val="28"/>
          <w:szCs w:val="28"/>
        </w:rPr>
        <w:t> </w:t>
      </w:r>
      <w:r>
        <w:rPr>
          <w:sz w:val="28"/>
          <w:szCs w:val="28"/>
        </w:rPr>
        <w:t>тип; „Б“</w:t>
      </w:r>
      <w:r>
        <w:rPr>
          <w:rStyle w:val="6"/>
          <w:sz w:val="28"/>
          <w:szCs w:val="28"/>
        </w:rPr>
        <w:t> </w:t>
      </w:r>
      <w:r>
        <w:rPr>
          <w:sz w:val="28"/>
          <w:szCs w:val="28"/>
        </w:rPr>
        <w:t>— сангвистический</w:t>
      </w:r>
      <w:r>
        <w:rPr>
          <w:rStyle w:val="6"/>
          <w:sz w:val="28"/>
          <w:szCs w:val="28"/>
        </w:rPr>
        <w:t> </w:t>
      </w:r>
      <w:r>
        <w:rPr>
          <w:sz w:val="28"/>
          <w:szCs w:val="28"/>
        </w:rPr>
        <w:t>тип; „В“</w:t>
      </w:r>
      <w:r>
        <w:rPr>
          <w:rStyle w:val="6"/>
          <w:sz w:val="28"/>
          <w:szCs w:val="28"/>
        </w:rPr>
        <w:t> </w:t>
      </w:r>
      <w:r>
        <w:rPr>
          <w:sz w:val="28"/>
          <w:szCs w:val="28"/>
        </w:rPr>
        <w:t>— флегматический</w:t>
      </w:r>
      <w:r>
        <w:rPr>
          <w:rStyle w:val="6"/>
          <w:sz w:val="28"/>
          <w:szCs w:val="28"/>
        </w:rPr>
        <w:t> </w:t>
      </w:r>
      <w:r>
        <w:rPr>
          <w:sz w:val="28"/>
          <w:szCs w:val="28"/>
        </w:rPr>
        <w:t>тип; „Г“</w:t>
      </w:r>
      <w:r>
        <w:rPr>
          <w:rStyle w:val="6"/>
          <w:sz w:val="28"/>
          <w:szCs w:val="28"/>
        </w:rPr>
        <w:t> </w:t>
      </w:r>
      <w:r>
        <w:rPr>
          <w:sz w:val="28"/>
          <w:szCs w:val="28"/>
        </w:rPr>
        <w:t>— меланхолический</w:t>
      </w:r>
      <w:r>
        <w:rPr>
          <w:rStyle w:val="6"/>
          <w:sz w:val="28"/>
          <w:szCs w:val="28"/>
        </w:rPr>
        <w:t> </w:t>
      </w:r>
      <w:r>
        <w:rPr>
          <w:sz w:val="28"/>
          <w:szCs w:val="28"/>
        </w:rPr>
        <w:t>тип. Первые дни в</w:t>
      </w:r>
      <w:r>
        <w:rPr>
          <w:rStyle w:val="6"/>
          <w:sz w:val="28"/>
          <w:szCs w:val="28"/>
        </w:rPr>
        <w:t> </w:t>
      </w:r>
      <w:r>
        <w:rPr>
          <w:sz w:val="28"/>
          <w:szCs w:val="28"/>
        </w:rPr>
        <w:t>школе не</w:t>
      </w:r>
      <w:r>
        <w:rPr>
          <w:rStyle w:val="6"/>
          <w:sz w:val="28"/>
          <w:szCs w:val="28"/>
        </w:rPr>
        <w:t> </w:t>
      </w:r>
      <w:r>
        <w:rPr>
          <w:sz w:val="28"/>
          <w:szCs w:val="28"/>
        </w:rPr>
        <w:t>могут не</w:t>
      </w:r>
      <w:r>
        <w:rPr>
          <w:rStyle w:val="6"/>
          <w:sz w:val="28"/>
          <w:szCs w:val="28"/>
        </w:rPr>
        <w:t> </w:t>
      </w:r>
      <w:r>
        <w:rPr>
          <w:sz w:val="28"/>
          <w:szCs w:val="28"/>
        </w:rPr>
        <w:t>сказаться на</w:t>
      </w:r>
      <w:r>
        <w:rPr>
          <w:rStyle w:val="6"/>
          <w:sz w:val="28"/>
          <w:szCs w:val="28"/>
        </w:rPr>
        <w:t> </w:t>
      </w:r>
      <w:r>
        <w:rPr>
          <w:sz w:val="28"/>
          <w:szCs w:val="28"/>
        </w:rPr>
        <w:t>поведении всех детей, но по-разному.</w:t>
      </w:r>
    </w:p>
    <w:p w14:paraId="291B5863">
      <w:pPr>
        <w:pStyle w:val="4"/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Дети группы „А“ (холерики). У</w:t>
      </w:r>
      <w:r>
        <w:rPr>
          <w:rStyle w:val="6"/>
          <w:sz w:val="28"/>
          <w:szCs w:val="28"/>
        </w:rPr>
        <w:t> </w:t>
      </w:r>
      <w:r>
        <w:rPr>
          <w:sz w:val="28"/>
          <w:szCs w:val="28"/>
        </w:rPr>
        <w:t>этих детей на</w:t>
      </w:r>
      <w:r>
        <w:rPr>
          <w:rStyle w:val="6"/>
          <w:sz w:val="28"/>
          <w:szCs w:val="28"/>
        </w:rPr>
        <w:t> </w:t>
      </w:r>
      <w:r>
        <w:rPr>
          <w:sz w:val="28"/>
          <w:szCs w:val="28"/>
        </w:rPr>
        <w:t>незначительное время снижается настроение. Психологи определяют этот рефлекс „осторожности“, а</w:t>
      </w:r>
      <w:r>
        <w:rPr>
          <w:rStyle w:val="6"/>
          <w:sz w:val="28"/>
          <w:szCs w:val="28"/>
        </w:rPr>
        <w:t> </w:t>
      </w:r>
      <w:r>
        <w:rPr>
          <w:sz w:val="28"/>
          <w:szCs w:val="28"/>
        </w:rPr>
        <w:t>затем наблюдается неусидчивость, беспокойство, признаки отвлечения на</w:t>
      </w:r>
      <w:r>
        <w:rPr>
          <w:rStyle w:val="6"/>
          <w:sz w:val="28"/>
          <w:szCs w:val="28"/>
        </w:rPr>
        <w:t> </w:t>
      </w:r>
      <w:r>
        <w:rPr>
          <w:sz w:val="28"/>
          <w:szCs w:val="28"/>
        </w:rPr>
        <w:t>незначительные посторонние раздражители. При обращении учителя, не</w:t>
      </w:r>
      <w:r>
        <w:rPr>
          <w:rStyle w:val="6"/>
          <w:sz w:val="28"/>
          <w:szCs w:val="28"/>
        </w:rPr>
        <w:t> </w:t>
      </w:r>
      <w:r>
        <w:rPr>
          <w:sz w:val="28"/>
          <w:szCs w:val="28"/>
        </w:rPr>
        <w:t>дослушав вопрос и</w:t>
      </w:r>
      <w:r>
        <w:rPr>
          <w:rStyle w:val="6"/>
          <w:sz w:val="28"/>
          <w:szCs w:val="28"/>
        </w:rPr>
        <w:t> </w:t>
      </w:r>
      <w:r>
        <w:rPr>
          <w:sz w:val="28"/>
          <w:szCs w:val="28"/>
        </w:rPr>
        <w:t>не</w:t>
      </w:r>
      <w:r>
        <w:rPr>
          <w:rStyle w:val="6"/>
          <w:sz w:val="28"/>
          <w:szCs w:val="28"/>
        </w:rPr>
        <w:t> </w:t>
      </w:r>
      <w:r>
        <w:rPr>
          <w:sz w:val="28"/>
          <w:szCs w:val="28"/>
        </w:rPr>
        <w:t>осмыслив</w:t>
      </w:r>
      <w:r>
        <w:rPr>
          <w:rStyle w:val="6"/>
          <w:sz w:val="28"/>
          <w:szCs w:val="28"/>
        </w:rPr>
        <w:t> </w:t>
      </w:r>
      <w:r>
        <w:rPr>
          <w:sz w:val="28"/>
          <w:szCs w:val="28"/>
        </w:rPr>
        <w:t>его, сразу начинают отвечать.</w:t>
      </w:r>
    </w:p>
    <w:p w14:paraId="0FA0E44D">
      <w:pPr>
        <w:pStyle w:val="4"/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>
        <w:rPr>
          <w:rStyle w:val="6"/>
          <w:sz w:val="28"/>
          <w:szCs w:val="28"/>
        </w:rPr>
        <w:t> </w:t>
      </w:r>
      <w:r>
        <w:rPr>
          <w:sz w:val="28"/>
          <w:szCs w:val="28"/>
        </w:rPr>
        <w:t>вот другие дети</w:t>
      </w:r>
      <w:r>
        <w:rPr>
          <w:rStyle w:val="6"/>
          <w:sz w:val="28"/>
          <w:szCs w:val="28"/>
        </w:rPr>
        <w:t> </w:t>
      </w:r>
      <w:r>
        <w:rPr>
          <w:sz w:val="28"/>
          <w:szCs w:val="28"/>
        </w:rPr>
        <w:t>— группы „Г“ (меланхолики). Смена обстановки для них наиболее сложна. Для некоторых требования школы в</w:t>
      </w:r>
      <w:r>
        <w:rPr>
          <w:rStyle w:val="6"/>
          <w:sz w:val="28"/>
          <w:szCs w:val="28"/>
        </w:rPr>
        <w:t> </w:t>
      </w:r>
      <w:r>
        <w:rPr>
          <w:sz w:val="28"/>
          <w:szCs w:val="28"/>
        </w:rPr>
        <w:t>первые дни совсем недоступны. Даже лёгкое умственное напряжение вызывает переутомление нервных клеток. Как следствие</w:t>
      </w:r>
      <w:r>
        <w:rPr>
          <w:rStyle w:val="6"/>
          <w:sz w:val="28"/>
          <w:szCs w:val="28"/>
        </w:rPr>
        <w:t> </w:t>
      </w:r>
      <w:r>
        <w:rPr>
          <w:sz w:val="28"/>
          <w:szCs w:val="28"/>
        </w:rPr>
        <w:t>— отставание в</w:t>
      </w:r>
      <w:r>
        <w:rPr>
          <w:rStyle w:val="6"/>
          <w:sz w:val="28"/>
          <w:szCs w:val="28"/>
        </w:rPr>
        <w:t> </w:t>
      </w:r>
      <w:r>
        <w:rPr>
          <w:sz w:val="28"/>
          <w:szCs w:val="28"/>
        </w:rPr>
        <w:t>усвоении программ.</w:t>
      </w:r>
    </w:p>
    <w:p w14:paraId="317D8A96">
      <w:pPr>
        <w:pStyle w:val="4"/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Очевидно, одна и</w:t>
      </w:r>
      <w:r>
        <w:rPr>
          <w:rStyle w:val="6"/>
          <w:sz w:val="28"/>
          <w:szCs w:val="28"/>
        </w:rPr>
        <w:t> </w:t>
      </w:r>
      <w:r>
        <w:rPr>
          <w:sz w:val="28"/>
          <w:szCs w:val="28"/>
        </w:rPr>
        <w:t>другая группы требуют разных педагогических</w:t>
      </w:r>
      <w:r>
        <w:rPr>
          <w:rStyle w:val="6"/>
          <w:sz w:val="28"/>
          <w:szCs w:val="28"/>
        </w:rPr>
        <w:t> </w:t>
      </w:r>
      <w:r>
        <w:rPr>
          <w:sz w:val="28"/>
          <w:szCs w:val="28"/>
        </w:rPr>
        <w:t>мер. Двигательную активность холериков нужно направить на</w:t>
      </w:r>
      <w:r>
        <w:rPr>
          <w:rStyle w:val="6"/>
          <w:sz w:val="28"/>
          <w:szCs w:val="28"/>
        </w:rPr>
        <w:t> </w:t>
      </w:r>
      <w:r>
        <w:rPr>
          <w:sz w:val="28"/>
          <w:szCs w:val="28"/>
        </w:rPr>
        <w:t>выполнение учебных заданий, сдерживать</w:t>
      </w:r>
      <w:r>
        <w:rPr>
          <w:rStyle w:val="6"/>
          <w:sz w:val="28"/>
          <w:szCs w:val="28"/>
        </w:rPr>
        <w:t> </w:t>
      </w:r>
      <w:r>
        <w:rPr>
          <w:sz w:val="28"/>
          <w:szCs w:val="28"/>
        </w:rPr>
        <w:t>их, сделать этих детей своими помощниками на</w:t>
      </w:r>
      <w:r>
        <w:rPr>
          <w:rStyle w:val="6"/>
          <w:sz w:val="28"/>
          <w:szCs w:val="28"/>
        </w:rPr>
        <w:t> </w:t>
      </w:r>
      <w:r>
        <w:rPr>
          <w:sz w:val="28"/>
          <w:szCs w:val="28"/>
        </w:rPr>
        <w:t>уроке и</w:t>
      </w:r>
      <w:r>
        <w:rPr>
          <w:rStyle w:val="6"/>
          <w:sz w:val="28"/>
          <w:szCs w:val="28"/>
        </w:rPr>
        <w:t> </w:t>
      </w:r>
      <w:r>
        <w:rPr>
          <w:sz w:val="28"/>
          <w:szCs w:val="28"/>
        </w:rPr>
        <w:t>вне урока, давать</w:t>
      </w:r>
      <w:r>
        <w:rPr>
          <w:rStyle w:val="6"/>
          <w:sz w:val="28"/>
          <w:szCs w:val="28"/>
        </w:rPr>
        <w:t> </w:t>
      </w:r>
      <w:r>
        <w:rPr>
          <w:sz w:val="28"/>
          <w:szCs w:val="28"/>
        </w:rPr>
        <w:t>им больше поручений.</w:t>
      </w:r>
    </w:p>
    <w:p w14:paraId="7C025762">
      <w:pPr>
        <w:pStyle w:val="4"/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Группу меланхоликов нельзя порицать, обвинять в</w:t>
      </w:r>
      <w:r>
        <w:rPr>
          <w:rStyle w:val="6"/>
          <w:sz w:val="28"/>
          <w:szCs w:val="28"/>
        </w:rPr>
        <w:t> </w:t>
      </w:r>
      <w:r>
        <w:rPr>
          <w:sz w:val="28"/>
          <w:szCs w:val="28"/>
        </w:rPr>
        <w:t>лености. Нужно развивать у</w:t>
      </w:r>
      <w:r>
        <w:rPr>
          <w:rStyle w:val="6"/>
          <w:sz w:val="28"/>
          <w:szCs w:val="28"/>
        </w:rPr>
        <w:t> </w:t>
      </w:r>
      <w:r>
        <w:rPr>
          <w:sz w:val="28"/>
          <w:szCs w:val="28"/>
        </w:rPr>
        <w:t>них стремление к</w:t>
      </w:r>
      <w:r>
        <w:rPr>
          <w:rStyle w:val="6"/>
          <w:sz w:val="28"/>
          <w:szCs w:val="28"/>
        </w:rPr>
        <w:t> </w:t>
      </w:r>
      <w:r>
        <w:rPr>
          <w:sz w:val="28"/>
          <w:szCs w:val="28"/>
        </w:rPr>
        <w:t>успеху, вовлекать в</w:t>
      </w:r>
      <w:r>
        <w:rPr>
          <w:rStyle w:val="6"/>
          <w:sz w:val="28"/>
          <w:szCs w:val="28"/>
        </w:rPr>
        <w:t> </w:t>
      </w:r>
      <w:r>
        <w:rPr>
          <w:sz w:val="28"/>
          <w:szCs w:val="28"/>
        </w:rPr>
        <w:t>коллективные игры, требующие самостоятельности, активности, инициативы. Больше применять игровых приёмов для поощрения этих детей. Все мероприятия должны быть направлены на</w:t>
      </w:r>
      <w:r>
        <w:rPr>
          <w:rStyle w:val="6"/>
          <w:sz w:val="28"/>
          <w:szCs w:val="28"/>
        </w:rPr>
        <w:t> </w:t>
      </w:r>
      <w:r>
        <w:rPr>
          <w:sz w:val="28"/>
          <w:szCs w:val="28"/>
        </w:rPr>
        <w:t>укрепление</w:t>
      </w:r>
      <w:r>
        <w:rPr>
          <w:rStyle w:val="6"/>
          <w:sz w:val="28"/>
          <w:szCs w:val="28"/>
        </w:rPr>
        <w:t> </w:t>
      </w:r>
      <w:r>
        <w:rPr>
          <w:sz w:val="28"/>
          <w:szCs w:val="28"/>
        </w:rPr>
        <w:t>их нервной системы и</w:t>
      </w:r>
      <w:r>
        <w:rPr>
          <w:rStyle w:val="6"/>
          <w:sz w:val="28"/>
          <w:szCs w:val="28"/>
        </w:rPr>
        <w:t> </w:t>
      </w:r>
      <w:r>
        <w:rPr>
          <w:sz w:val="28"/>
          <w:szCs w:val="28"/>
        </w:rPr>
        <w:t>предупреждение утомления.</w:t>
      </w:r>
    </w:p>
    <w:p w14:paraId="0EA55194">
      <w:pPr>
        <w:pStyle w:val="4"/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>
        <w:rPr>
          <w:rStyle w:val="6"/>
          <w:sz w:val="28"/>
          <w:szCs w:val="28"/>
        </w:rPr>
        <w:t> </w:t>
      </w:r>
      <w:r>
        <w:rPr>
          <w:sz w:val="28"/>
          <w:szCs w:val="28"/>
        </w:rPr>
        <w:t>любом этапе обучения, в</w:t>
      </w:r>
      <w:r>
        <w:rPr>
          <w:rStyle w:val="6"/>
          <w:sz w:val="28"/>
          <w:szCs w:val="28"/>
        </w:rPr>
        <w:t> </w:t>
      </w:r>
      <w:r>
        <w:rPr>
          <w:sz w:val="28"/>
          <w:szCs w:val="28"/>
        </w:rPr>
        <w:t>любом классе холерики, сангвиники, флегматики и</w:t>
      </w:r>
      <w:r>
        <w:rPr>
          <w:rStyle w:val="6"/>
          <w:sz w:val="28"/>
          <w:szCs w:val="28"/>
        </w:rPr>
        <w:t> </w:t>
      </w:r>
      <w:r>
        <w:rPr>
          <w:sz w:val="28"/>
          <w:szCs w:val="28"/>
        </w:rPr>
        <w:t>меланхолики требуют своеобразного подхода. Среди сангвиников и</w:t>
      </w:r>
      <w:r>
        <w:rPr>
          <w:rStyle w:val="6"/>
          <w:sz w:val="28"/>
          <w:szCs w:val="28"/>
        </w:rPr>
        <w:t> </w:t>
      </w:r>
      <w:r>
        <w:rPr>
          <w:sz w:val="28"/>
          <w:szCs w:val="28"/>
        </w:rPr>
        <w:t>меланхоликов есть дети с</w:t>
      </w:r>
      <w:r>
        <w:rPr>
          <w:rStyle w:val="6"/>
          <w:sz w:val="28"/>
          <w:szCs w:val="28"/>
        </w:rPr>
        <w:t> </w:t>
      </w:r>
      <w:r>
        <w:rPr>
          <w:sz w:val="28"/>
          <w:szCs w:val="28"/>
        </w:rPr>
        <w:t>повышенной или пониженной обучаемостью, которая не</w:t>
      </w:r>
      <w:r>
        <w:rPr>
          <w:rStyle w:val="6"/>
          <w:sz w:val="28"/>
          <w:szCs w:val="28"/>
        </w:rPr>
        <w:t> </w:t>
      </w:r>
      <w:r>
        <w:rPr>
          <w:sz w:val="28"/>
          <w:szCs w:val="28"/>
        </w:rPr>
        <w:t>является раз и</w:t>
      </w:r>
      <w:r>
        <w:rPr>
          <w:rStyle w:val="6"/>
          <w:sz w:val="28"/>
          <w:szCs w:val="28"/>
        </w:rPr>
        <w:t> </w:t>
      </w:r>
      <w:r>
        <w:rPr>
          <w:sz w:val="28"/>
          <w:szCs w:val="28"/>
        </w:rPr>
        <w:t>навсегда заданной величиной, а</w:t>
      </w:r>
      <w:r>
        <w:rPr>
          <w:rStyle w:val="6"/>
          <w:sz w:val="28"/>
          <w:szCs w:val="28"/>
        </w:rPr>
        <w:t> </w:t>
      </w:r>
      <w:r>
        <w:rPr>
          <w:sz w:val="28"/>
          <w:szCs w:val="28"/>
        </w:rPr>
        <w:t>зависит от</w:t>
      </w:r>
      <w:r>
        <w:rPr>
          <w:rStyle w:val="6"/>
          <w:sz w:val="28"/>
          <w:szCs w:val="28"/>
        </w:rPr>
        <w:t> </w:t>
      </w:r>
      <w:r>
        <w:rPr>
          <w:sz w:val="28"/>
          <w:szCs w:val="28"/>
        </w:rPr>
        <w:t>качества педагогических воздействий. Вопрос о</w:t>
      </w:r>
      <w:r>
        <w:rPr>
          <w:rStyle w:val="6"/>
          <w:sz w:val="28"/>
          <w:szCs w:val="28"/>
        </w:rPr>
        <w:t> </w:t>
      </w:r>
      <w:r>
        <w:rPr>
          <w:sz w:val="28"/>
          <w:szCs w:val="28"/>
        </w:rPr>
        <w:t>выделении групп учащихся для дифференцированного подхода сложнее, чем представляется.</w:t>
      </w:r>
    </w:p>
    <w:p w14:paraId="18546006">
      <w:pPr>
        <w:pStyle w:val="4"/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Разным ученикам требуется разное время, разный объём, разные формы и</w:t>
      </w:r>
      <w:r>
        <w:rPr>
          <w:rStyle w:val="6"/>
          <w:sz w:val="28"/>
          <w:szCs w:val="28"/>
        </w:rPr>
        <w:t> </w:t>
      </w:r>
      <w:r>
        <w:rPr>
          <w:sz w:val="28"/>
          <w:szCs w:val="28"/>
        </w:rPr>
        <w:t>виды работы, чтобы овладеть программным учебным материалом. Дифференцированный подход состоит в</w:t>
      </w:r>
      <w:r>
        <w:rPr>
          <w:rStyle w:val="6"/>
          <w:sz w:val="28"/>
          <w:szCs w:val="28"/>
        </w:rPr>
        <w:t> </w:t>
      </w:r>
      <w:r>
        <w:rPr>
          <w:sz w:val="28"/>
          <w:szCs w:val="28"/>
        </w:rPr>
        <w:t>том, чтобы учитывать тем или иным образом эту разницу.</w:t>
      </w:r>
    </w:p>
    <w:p w14:paraId="435F0032">
      <w:pPr>
        <w:pStyle w:val="4"/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Важная предпосылка осуществления дифференцированного подхода к</w:t>
      </w:r>
      <w:r>
        <w:rPr>
          <w:rStyle w:val="6"/>
          <w:sz w:val="28"/>
          <w:szCs w:val="28"/>
        </w:rPr>
        <w:t> </w:t>
      </w:r>
      <w:r>
        <w:rPr>
          <w:sz w:val="28"/>
          <w:szCs w:val="28"/>
        </w:rPr>
        <w:t>учащимся</w:t>
      </w:r>
      <w:r>
        <w:rPr>
          <w:rStyle w:val="6"/>
          <w:sz w:val="28"/>
          <w:szCs w:val="28"/>
        </w:rPr>
        <w:t> </w:t>
      </w:r>
      <w:r>
        <w:rPr>
          <w:sz w:val="28"/>
          <w:szCs w:val="28"/>
        </w:rPr>
        <w:t>— направленность обучения на</w:t>
      </w:r>
      <w:r>
        <w:rPr>
          <w:rStyle w:val="6"/>
          <w:sz w:val="28"/>
          <w:szCs w:val="28"/>
        </w:rPr>
        <w:t> </w:t>
      </w:r>
      <w:r>
        <w:rPr>
          <w:sz w:val="28"/>
          <w:szCs w:val="28"/>
        </w:rPr>
        <w:t>формирование личности ученика, которая предполагает действенное внимание к</w:t>
      </w:r>
      <w:r>
        <w:rPr>
          <w:rStyle w:val="6"/>
          <w:sz w:val="28"/>
          <w:szCs w:val="28"/>
        </w:rPr>
        <w:t> </w:t>
      </w:r>
      <w:r>
        <w:rPr>
          <w:sz w:val="28"/>
          <w:szCs w:val="28"/>
        </w:rPr>
        <w:t>каждому ученику, его творческой индивидуальности на</w:t>
      </w:r>
      <w:r>
        <w:rPr>
          <w:rStyle w:val="6"/>
          <w:sz w:val="28"/>
          <w:szCs w:val="28"/>
        </w:rPr>
        <w:t> </w:t>
      </w:r>
      <w:r>
        <w:rPr>
          <w:sz w:val="28"/>
          <w:szCs w:val="28"/>
        </w:rPr>
        <w:t>каждом уроке. В</w:t>
      </w:r>
      <w:r>
        <w:rPr>
          <w:rStyle w:val="6"/>
          <w:sz w:val="28"/>
          <w:szCs w:val="28"/>
        </w:rPr>
        <w:t> </w:t>
      </w:r>
      <w:r>
        <w:rPr>
          <w:sz w:val="28"/>
          <w:szCs w:val="28"/>
        </w:rPr>
        <w:t>привитии интереса необходим и</w:t>
      </w:r>
      <w:r>
        <w:rPr>
          <w:rStyle w:val="6"/>
          <w:sz w:val="28"/>
          <w:szCs w:val="28"/>
        </w:rPr>
        <w:t> </w:t>
      </w:r>
      <w:r>
        <w:rPr>
          <w:sz w:val="28"/>
          <w:szCs w:val="28"/>
        </w:rPr>
        <w:t>коллективный, и</w:t>
      </w:r>
      <w:r>
        <w:rPr>
          <w:rStyle w:val="6"/>
          <w:sz w:val="28"/>
          <w:szCs w:val="28"/>
        </w:rPr>
        <w:t> </w:t>
      </w:r>
      <w:r>
        <w:rPr>
          <w:sz w:val="28"/>
          <w:szCs w:val="28"/>
        </w:rPr>
        <w:t>индивидуальный подходы: поставить перед классом цель, помочь каждому включиться в</w:t>
      </w:r>
      <w:r>
        <w:rPr>
          <w:rStyle w:val="6"/>
          <w:sz w:val="28"/>
          <w:szCs w:val="28"/>
        </w:rPr>
        <w:t> </w:t>
      </w:r>
      <w:r>
        <w:rPr>
          <w:sz w:val="28"/>
          <w:szCs w:val="28"/>
        </w:rPr>
        <w:t>учебный труд.</w:t>
      </w:r>
    </w:p>
    <w:p w14:paraId="7B5CAB84">
      <w:pPr>
        <w:pStyle w:val="4"/>
        <w:spacing w:line="360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>
        <w:rPr>
          <w:i/>
          <w:sz w:val="28"/>
          <w:szCs w:val="28"/>
        </w:rPr>
        <w:t>дифференцированный подход является одним из</w:t>
      </w:r>
      <w:r>
        <w:rPr>
          <w:rStyle w:val="6"/>
          <w:i/>
          <w:sz w:val="28"/>
          <w:szCs w:val="28"/>
        </w:rPr>
        <w:t> </w:t>
      </w:r>
      <w:r>
        <w:rPr>
          <w:i/>
          <w:sz w:val="28"/>
          <w:szCs w:val="28"/>
        </w:rPr>
        <w:t>важнейших принципов обучения</w:t>
      </w:r>
      <w:r>
        <w:rPr>
          <w:sz w:val="28"/>
          <w:szCs w:val="28"/>
        </w:rPr>
        <w:t>. Реализация данного подхода в</w:t>
      </w:r>
      <w:r>
        <w:rPr>
          <w:rStyle w:val="6"/>
          <w:sz w:val="28"/>
          <w:szCs w:val="28"/>
        </w:rPr>
        <w:t> </w:t>
      </w:r>
      <w:r>
        <w:rPr>
          <w:sz w:val="28"/>
          <w:szCs w:val="28"/>
        </w:rPr>
        <w:t>обучении позволяет учителю в</w:t>
      </w:r>
      <w:r>
        <w:rPr>
          <w:rStyle w:val="6"/>
          <w:sz w:val="28"/>
          <w:szCs w:val="28"/>
        </w:rPr>
        <w:t> </w:t>
      </w:r>
      <w:r>
        <w:rPr>
          <w:sz w:val="28"/>
          <w:szCs w:val="28"/>
        </w:rPr>
        <w:t>результате всестороннего изучения своих воспитанников создать представление каждого из</w:t>
      </w:r>
      <w:r>
        <w:rPr>
          <w:rStyle w:val="6"/>
          <w:sz w:val="28"/>
          <w:szCs w:val="28"/>
        </w:rPr>
        <w:t> </w:t>
      </w:r>
      <w:r>
        <w:rPr>
          <w:sz w:val="28"/>
          <w:szCs w:val="28"/>
        </w:rPr>
        <w:t>них, о</w:t>
      </w:r>
      <w:r>
        <w:rPr>
          <w:rStyle w:val="6"/>
          <w:sz w:val="28"/>
          <w:szCs w:val="28"/>
        </w:rPr>
        <w:t> </w:t>
      </w:r>
      <w:r>
        <w:rPr>
          <w:sz w:val="28"/>
          <w:szCs w:val="28"/>
        </w:rPr>
        <w:t>его интересах, способностях; о</w:t>
      </w:r>
      <w:r>
        <w:rPr>
          <w:rStyle w:val="6"/>
          <w:sz w:val="28"/>
          <w:szCs w:val="28"/>
        </w:rPr>
        <w:t> </w:t>
      </w:r>
      <w:r>
        <w:rPr>
          <w:sz w:val="28"/>
          <w:szCs w:val="28"/>
        </w:rPr>
        <w:t>влиянии на</w:t>
      </w:r>
      <w:r>
        <w:rPr>
          <w:rStyle w:val="6"/>
          <w:sz w:val="28"/>
          <w:szCs w:val="28"/>
        </w:rPr>
        <w:t> </w:t>
      </w:r>
      <w:r>
        <w:rPr>
          <w:sz w:val="28"/>
          <w:szCs w:val="28"/>
        </w:rPr>
        <w:t>него семьи и</w:t>
      </w:r>
      <w:r>
        <w:rPr>
          <w:rStyle w:val="6"/>
          <w:sz w:val="28"/>
          <w:szCs w:val="28"/>
        </w:rPr>
        <w:t> </w:t>
      </w:r>
      <w:r>
        <w:rPr>
          <w:sz w:val="28"/>
          <w:szCs w:val="28"/>
        </w:rPr>
        <w:t>ближайшего окружения. Получить возможность объяснить поступок ребёнка и</w:t>
      </w:r>
      <w:r>
        <w:rPr>
          <w:rStyle w:val="6"/>
          <w:sz w:val="28"/>
          <w:szCs w:val="28"/>
        </w:rPr>
        <w:t> </w:t>
      </w:r>
      <w:r>
        <w:rPr>
          <w:sz w:val="28"/>
          <w:szCs w:val="28"/>
        </w:rPr>
        <w:t>отношение к</w:t>
      </w:r>
      <w:r>
        <w:rPr>
          <w:rStyle w:val="6"/>
          <w:sz w:val="28"/>
          <w:szCs w:val="28"/>
        </w:rPr>
        <w:t> </w:t>
      </w:r>
      <w:r>
        <w:rPr>
          <w:sz w:val="28"/>
          <w:szCs w:val="28"/>
        </w:rPr>
        <w:t>учёбе в</w:t>
      </w:r>
      <w:r>
        <w:rPr>
          <w:rStyle w:val="6"/>
          <w:sz w:val="28"/>
          <w:szCs w:val="28"/>
        </w:rPr>
        <w:t> </w:t>
      </w:r>
      <w:r>
        <w:rPr>
          <w:sz w:val="28"/>
          <w:szCs w:val="28"/>
        </w:rPr>
        <w:t>целом. Педагогика дифференцированного подхода имеет в</w:t>
      </w:r>
      <w:r>
        <w:rPr>
          <w:rStyle w:val="6"/>
          <w:sz w:val="28"/>
          <w:szCs w:val="28"/>
        </w:rPr>
        <w:t> </w:t>
      </w:r>
      <w:r>
        <w:rPr>
          <w:sz w:val="28"/>
          <w:szCs w:val="28"/>
        </w:rPr>
        <w:t>виду не</w:t>
      </w:r>
      <w:r>
        <w:rPr>
          <w:rStyle w:val="6"/>
          <w:sz w:val="28"/>
          <w:szCs w:val="28"/>
        </w:rPr>
        <w:t> </w:t>
      </w:r>
      <w:r>
        <w:rPr>
          <w:sz w:val="28"/>
          <w:szCs w:val="28"/>
        </w:rPr>
        <w:t>приспособление целей и</w:t>
      </w:r>
      <w:r>
        <w:rPr>
          <w:rStyle w:val="6"/>
          <w:sz w:val="28"/>
          <w:szCs w:val="28"/>
        </w:rPr>
        <w:t> </w:t>
      </w:r>
      <w:r>
        <w:rPr>
          <w:sz w:val="28"/>
          <w:szCs w:val="28"/>
        </w:rPr>
        <w:t>содержания обучения к</w:t>
      </w:r>
      <w:r>
        <w:rPr>
          <w:rStyle w:val="6"/>
          <w:sz w:val="28"/>
          <w:szCs w:val="28"/>
        </w:rPr>
        <w:t> </w:t>
      </w:r>
      <w:r>
        <w:rPr>
          <w:sz w:val="28"/>
          <w:szCs w:val="28"/>
        </w:rPr>
        <w:t>отдельным ученикам, выбор форм и</w:t>
      </w:r>
      <w:r>
        <w:rPr>
          <w:rStyle w:val="6"/>
          <w:sz w:val="28"/>
          <w:szCs w:val="28"/>
        </w:rPr>
        <w:t> </w:t>
      </w:r>
      <w:r>
        <w:rPr>
          <w:sz w:val="28"/>
          <w:szCs w:val="28"/>
        </w:rPr>
        <w:t>методов обучения с</w:t>
      </w:r>
      <w:r>
        <w:rPr>
          <w:rStyle w:val="6"/>
          <w:sz w:val="28"/>
          <w:szCs w:val="28"/>
        </w:rPr>
        <w:t> </w:t>
      </w:r>
      <w:r>
        <w:rPr>
          <w:sz w:val="28"/>
          <w:szCs w:val="28"/>
        </w:rPr>
        <w:t>учётом особенностей и</w:t>
      </w:r>
      <w:r>
        <w:rPr>
          <w:rStyle w:val="6"/>
          <w:sz w:val="28"/>
          <w:szCs w:val="28"/>
        </w:rPr>
        <w:t> </w:t>
      </w:r>
      <w:r>
        <w:rPr>
          <w:sz w:val="28"/>
          <w:szCs w:val="28"/>
        </w:rPr>
        <w:t xml:space="preserve">способностей ребёнка. </w:t>
      </w:r>
    </w:p>
    <w:p w14:paraId="22D3299A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E5746C"/>
    <w:multiLevelType w:val="multilevel"/>
    <w:tmpl w:val="73E5746C"/>
    <w:lvl w:ilvl="0" w:tentative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 w:tentative="0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4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rfr_nbsp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2025-03-16T08:22:12Z</dcterms:created>
  <dc:creator>User</dc:creator>
  <cp:lastModifiedBy>User</cp:lastModifiedBy>
  <dcterms:modified xsi:type="dcterms:W3CDTF">2025-03-16T08:22:43Z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0A7E96D776E64E47AD3D39414017E5FC_12</vt:lpwstr>
  </property>
</Properties>
</file>