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3E" w:rsidRDefault="0039393E" w:rsidP="001C3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 xml:space="preserve">Муниципальное общеобразовательное учреждение </w:t>
      </w: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>«Средняя общеобразовательная школа №</w:t>
      </w:r>
      <w:r w:rsidR="008E0893">
        <w:rPr>
          <w:rFonts w:ascii="Times New Roman" w:hAnsi="Times New Roman" w:cs="Times New Roman"/>
          <w:sz w:val="32"/>
          <w:szCs w:val="32"/>
        </w:rPr>
        <w:t>4</w:t>
      </w:r>
      <w:r w:rsidRPr="0039393E">
        <w:rPr>
          <w:rFonts w:ascii="Times New Roman" w:hAnsi="Times New Roman" w:cs="Times New Roman"/>
          <w:sz w:val="32"/>
          <w:szCs w:val="32"/>
        </w:rPr>
        <w:t xml:space="preserve"> города Буденновска </w:t>
      </w: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>Буденновского района»</w:t>
      </w: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 xml:space="preserve"> «Использование проблемного обучения </w:t>
      </w: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>на уроках математики</w:t>
      </w: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 xml:space="preserve">как средство повышения познавательной </w:t>
      </w: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>активности учащихся»</w:t>
      </w: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 xml:space="preserve">Работу выполнила:                                                                                                  </w:t>
      </w:r>
    </w:p>
    <w:p w:rsidR="0039393E" w:rsidRPr="0039393E" w:rsidRDefault="0039393E" w:rsidP="0039393E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>учитель математики</w:t>
      </w:r>
    </w:p>
    <w:p w:rsidR="0039393E" w:rsidRPr="0039393E" w:rsidRDefault="0039393E" w:rsidP="0039393E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>высшей  категории</w:t>
      </w:r>
    </w:p>
    <w:p w:rsidR="0039393E" w:rsidRPr="0039393E" w:rsidRDefault="00623FC2" w:rsidP="0039393E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Микова Т.И.</w:t>
      </w: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393E" w:rsidRP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393E">
        <w:rPr>
          <w:rFonts w:ascii="Times New Roman" w:hAnsi="Times New Roman" w:cs="Times New Roman"/>
          <w:sz w:val="32"/>
          <w:szCs w:val="32"/>
        </w:rPr>
        <w:t xml:space="preserve">  201</w:t>
      </w:r>
      <w:r w:rsidR="00C864A7">
        <w:rPr>
          <w:rFonts w:ascii="Times New Roman" w:hAnsi="Times New Roman" w:cs="Times New Roman"/>
          <w:sz w:val="32"/>
          <w:szCs w:val="32"/>
        </w:rPr>
        <w:t>9</w:t>
      </w:r>
      <w:r w:rsidRPr="0039393E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9393E" w:rsidRDefault="0039393E" w:rsidP="00393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</w:t>
      </w:r>
    </w:p>
    <w:p w:rsidR="0039393E" w:rsidRPr="001C3BF0" w:rsidRDefault="0039393E" w:rsidP="001C3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 современном обществе, в условиях перехода основной школы на новые стандарты, 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должен быть и преподавателем, и воспитателем, и тьютором, и исследователем, легко владеть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методикой преподавания своего предмета, знать и уметь применять передовые 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технологии. За 30 лет педагогической деятельности я изучала и применяла на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различные подходы, методы и технологии обучения учащихся, искала наиболее действенные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результативные способы обучения математике, подбирала методическую систему близкую мне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духу.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Опираясь на свой опыт, замечу, методическая система берётся не вдруг. Она по крупинкам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собирается в течение всей учительской жизни, отсеиваются зёрна от плевел, золото от пустой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породы и остаётся самое ценное, самое эффективное, приносящее положительный результат.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Объединяют звенья методической системы – ценности, которые я исповедую по жизни,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приоритеты, парадигмы образования, которыми я руководствуюсь в работе.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 обучении я исхожу из того, что добрая школа – это хорошо, умная школа – это замечательно,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ребёнок должен быть подготовлен ещё и к жизни, и уметь самостоятельно решать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разного уровня.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Новые стандарты – предлагают не давать знания в готовом виде, а научить детей учиться (через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формирование УУД), на основе деятельностного подхода, с учетом индивидуальных, возрастных,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психологических и физиологических особенностей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Думаю, что каждый учитель в своей педагогической деятельности сталкивается со следующими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проблемами: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­ низкий уровень мотивации;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­ снижение или отсутствие интереса к предмету;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­ высокий уровень тревожности учащихся;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­ быстрая утомляемость на уроках и др.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Одним из путей решения данных проблем считаю формирование у детей активной жизненной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позиции, устойчивой мотивации к образованию и самообразованию, критичности мышления.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В этом плане традиционная система обучения имеет значительные недостатки по сравнению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с проблемным обучением.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Сегодня под проблемным обучением понимается такая организация учебных занятий,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предполагает создание под руководством учителя проблемных ситуаций и активную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самостоятельную деятельность учащихся по их разрешению, в результате чего и происходит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творческое овладение знаниями, умениями, навыками и развитие мыслительных способностей.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В педагогической литературе встречаются следующие родственные термины и понятия: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проблемный подход (Т.И.Шамова),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принцип проблемности, требующий обязательной организации проблемной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(В.Т.Кудрявцев, А.М.Матюшкин);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проблемные методы как пути и способы решения педагогических задач (В. Оконь);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При использовании данной технологии опираюсь на основные положения теории проблемного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обучения (М. И. Махмутов).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На практике придерживаюсь особенностей создания проблемных ситуаций и требований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формулировке проблемных вопросов. Вопрос становится проблемным только при определенных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условиях: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он должен содержать в себе познавательную трудность и видимые границы известного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неизвестного; (прием «затруднение»)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вызывать удивление при сопоставлении нового с ранее известным, (прием «удивление»)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Для активизации умственной деятельности учащихся и развития их мыслительных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использую познавательные задачи, опираясь на типологию задач, предложенную психологом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А. Крутецким.</w:t>
      </w:r>
    </w:p>
    <w:p w:rsidR="001C3BF0" w:rsidRPr="001C3BF0" w:rsidRDefault="001C3BF0" w:rsidP="001C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Проблемные ситуации могут создаваться на всех этапах процесса обучения: при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объяснении, закреплении, контроле.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Технологию проблемного обучения использую в основном на уроках:</w:t>
      </w:r>
    </w:p>
    <w:p w:rsidR="001C3BF0" w:rsidRPr="001C3BF0" w:rsidRDefault="001C3BF0" w:rsidP="001C3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изучения нового материала и первичного закрепления;</w:t>
      </w:r>
    </w:p>
    <w:p w:rsidR="001C3BF0" w:rsidRPr="001C3BF0" w:rsidRDefault="001C3BF0" w:rsidP="001C3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комбинированных;</w:t>
      </w:r>
    </w:p>
    <w:p w:rsidR="001C3BF0" w:rsidRPr="001C3BF0" w:rsidRDefault="001C3BF0" w:rsidP="001C3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lastRenderedPageBreak/>
        <w:t>блоковых проблемных занятиях ­ тренингах.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Особенности содержания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Проблемные ситуации могут быть различными по характеру неизвестного, интересности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содержания, уровню проблемности, виду рассогласования информации, другим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особенностям.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Особенности методики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Различают два типа проблемных ситуаций: педагогическую и психологическую. Первая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представляет особую организацию учебного процесса, вторая касается деятельности учеников.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Педагогическая проблемная ситуация создается с помощью активизирующих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постановки учителем вопросов, подчеркивающих противоречия, новизну, важность, красоту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другие отличительные качества объекта познания.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Создание психологической проблемной ситуации ­ сугубо индивидуальное явление: это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"вопросное состояние", поисковая деятельность сознания, психологический дискомфорт. 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слишком трудная, ни слишком легкая познавательная задача не создает проблемной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для учеников.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Технологическая схема цикла проблемного обучения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I этап ­ постановка педагогической проблемной ситуации.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II этап ­ перевод педагогически организованной проблемной ситуации в психологическую: вопрос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­ начало активного поиска ответа на него.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III этап ­ поиск решения проблемы, выхода из тупика противоречия. IV этап ­ "Ага­реакция",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появление идеи решения, переход к решению, разработка его, образование нового знания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сознании учащихся.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V этап ­ реализация найденного решения в форме продукта.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VI этап ­ отслеживание (контроль) отдаленных результатов обучения.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Методические приемы создания проблемных ситуаций: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учитель подводит школьников к противоречию и предлагает им самим найти способ его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разрешения;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сталкивает противоречия практической деятельности;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излагает различные точки зрения на один и тот же вопрос;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предлагает классу рассмотреть явление с различных позиций (например, командира, юриста,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финансиста, педагога);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побуждает обучаемых делать сравнения, обобщения, выводы из ситуации, сопоставлять факты (побуждающий диалог);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ставит конкретные вопросы (на обобщение, обоснование, конкретизацию, логику</w:t>
      </w:r>
    </w:p>
    <w:p w:rsidR="001C3BF0" w:rsidRP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рассуждения);</w:t>
      </w:r>
    </w:p>
    <w:p w:rsidR="001C3BF0" w:rsidRDefault="001C3BF0" w:rsidP="001C3B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формулирует проблемные задачи.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 xml:space="preserve"> Использование проблемного обучения на уроках математики как средство повышения познав Уровни проблемного обучения отражают не только разный уровень усвоения учащимися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новых знаний и способов умственной деятельности, но и разные уровни мышления.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Различают:</w:t>
      </w:r>
    </w:p>
    <w:p w:rsidR="001C3BF0" w:rsidRPr="001C3BF0" w:rsidRDefault="001C3BF0" w:rsidP="001C3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Уровень обычной несамостоятельной активности ­ это восприятие учащимися объяснений</w:t>
      </w:r>
    </w:p>
    <w:p w:rsidR="001C3BF0" w:rsidRPr="001C3BF0" w:rsidRDefault="001C3BF0" w:rsidP="001C3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педагога, усвоение образца умственного действия в условиях проблемной ситуации,</w:t>
      </w:r>
    </w:p>
    <w:p w:rsidR="001C3BF0" w:rsidRPr="001C3BF0" w:rsidRDefault="001C3BF0" w:rsidP="001C3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выполнение самостоятельных работ, упражнений воспроизводящего характера.</w:t>
      </w:r>
    </w:p>
    <w:p w:rsidR="001C3BF0" w:rsidRPr="001C3BF0" w:rsidRDefault="001C3BF0" w:rsidP="001C3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Уровень полу самостоятельной активности характеризуется применением усвоенных знаний</w:t>
      </w:r>
    </w:p>
    <w:p w:rsidR="001C3BF0" w:rsidRPr="001C3BF0" w:rsidRDefault="001C3BF0" w:rsidP="001C3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 новой ситуации и участием учащихся в совместном с педагогом поиске способа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поставленной учебной проблемы.</w:t>
      </w:r>
    </w:p>
    <w:p w:rsidR="001C3BF0" w:rsidRPr="001C3BF0" w:rsidRDefault="001C3BF0" w:rsidP="001C3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lastRenderedPageBreak/>
        <w:t>Уровень самостоятельной активности предусматривает выполнение 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работ репродуктивно­поискового типа, когда обучаемый самостоятельно работает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тексту учебника, применяет усвоенные знания в новой ситуации, конструирует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задачи среднего уровня сложности, помощь педагога при этом минимальна.</w:t>
      </w:r>
    </w:p>
    <w:p w:rsidR="001C3BF0" w:rsidRPr="001C3BF0" w:rsidRDefault="001C3BF0" w:rsidP="001C3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Уровень творческой активности характеризует выполнение самостоятельных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требующих творческого воображения, логического анализа, открытия нового способа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решения, самостоятельного доказательства. На этом уровне делаются самостоятельные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выводы и обобщения, изобретения; художественное творчество тоже относится к 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уровню.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Данная технология позволяет:</w:t>
      </w:r>
    </w:p>
    <w:p w:rsidR="001C3BF0" w:rsidRPr="001C3BF0" w:rsidRDefault="001C3BF0" w:rsidP="001C3B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активизировать познавательную деятельность учащихся на уроке, что позволяет</w:t>
      </w:r>
    </w:p>
    <w:p w:rsidR="001C3BF0" w:rsidRPr="001C3BF0" w:rsidRDefault="001C3BF0" w:rsidP="001C3B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справляться с большим объемом учебного материала;</w:t>
      </w:r>
    </w:p>
    <w:p w:rsidR="001C3BF0" w:rsidRPr="001C3BF0" w:rsidRDefault="001C3BF0" w:rsidP="001C3B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сформировать стойкую учебную мотивацию, а учение с увлечением – это яркий пример</w:t>
      </w:r>
    </w:p>
    <w:p w:rsidR="001C3BF0" w:rsidRPr="001C3BF0" w:rsidRDefault="001C3BF0" w:rsidP="001C3B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здоровьесбережения;</w:t>
      </w:r>
    </w:p>
    <w:p w:rsidR="001C3BF0" w:rsidRPr="001C3BF0" w:rsidRDefault="001C3BF0" w:rsidP="001C3B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использовать полученные навыки организации самостоятельной работы для получения новых знаний из разных источников информации;</w:t>
      </w:r>
    </w:p>
    <w:p w:rsidR="001C3BF0" w:rsidRPr="001C3BF0" w:rsidRDefault="001C3BF0" w:rsidP="001C3B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повысить самооценку учащихся, т. к. при решении проблемы выслушиваются и принимаются во внимание любые мнения.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На уроках я использую следующие виды проблемных заданий: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Разрыв причинно – следственных связей.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Подход к расположению фраз (с известного факта). «Известно, что…», «Как объяснить 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BF0">
        <w:rPr>
          <w:rFonts w:ascii="Times New Roman" w:hAnsi="Times New Roman" w:cs="Times New Roman"/>
          <w:sz w:val="24"/>
          <w:szCs w:val="24"/>
        </w:rPr>
        <w:t>факт, что …».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Проблемное задание на предположение. «Как вы полагаете …».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Точки зрения ученых, историков.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Конкретный пример, который нужно подтвердить или опровергнуть.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Примеры из практики.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1. Тема «Деление и дроби, 5 класс».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Чтобы найти корень уравнения вида а*х =b, нужно b разделить на а. Если b не делится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на а нацело, то уравнение не имеет натуральных корней. Как объяснить тот факт, что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уравнение 5*х =1 имеет корень?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2. Тема «Проценты, 5 класс».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 конкурсе участвовали два класса. Из 5а класса – 50% учащихся, а из 5б ­ 40%. При подсчете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оказалось, что количество участников из каждого класса одинаково. Почему?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3. Тема «Свойства деления, 5 класс»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Коле дали задание найти значение выражения (37 + 34*5):(45*3 – 135).</w:t>
      </w:r>
    </w:p>
    <w:p w:rsid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Он сказал, что найти значение этого выражения нельзя. Прав ли он?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4. Тема «Объем прямоугольного параллелепипеда».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Длина плавательного бассейна 200 м, а ширина 50 м. В бассейн налили 2 000 литров воды.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Как вы полагаете, можно ли плыть в этом бассейне?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5. Тема «НОК и НОД, 6 класс»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 легенде рассказывается, что, когда один из помощников Магомета – мудрец Хозрат Али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садился на коня, подошедший человек спросил его: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­ Какое число делится без остатка на 2, 3, 4, 5, 6, 7, 8, 9?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Мудрец ответил: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­ Умножь число дней в неделе на число дней в месяце (считая, что в месяце 30 дней) и на число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месяцев в году. Прав ли Хозрат Али? Почему?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Огромное значение для активизации познавательной деятельности имеют познавательные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lastRenderedPageBreak/>
        <w:t>задачи. Если ученик воспринимает задачу как проблему и самостоятельно ее решает, то это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есть главнейшее условие развития его мыслительных способностей.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Типология познавательных задач. Примеры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1. Задачи с несформулированным вопросом.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Пример. Шоколад стоит 25 руб., коробка конфет 40 руб. Задайте все возможные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вопросы по условию данной задачи.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2. Задачи с недостающими данными.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Пример. Из двух пунктов вышли одновременно навстречу друг другу два пешехода.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Скорость одного пешехода равна 5 км/ч, а скорость другого – на 1 км/ч больше. Какое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расстояние будет между пешеходами через 2 часа?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Учащимся задаются вопросы: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Почему нельзя дать ответ на вопрос задачи?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Чего не хватает?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Что нужно добавить?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Докажи, что теперь задачу точно можно будет решить?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А можно ли что­нибудь извлечь даже из имеющихся данных?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Какое заключение можно сделать из анализа того, что дано?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3. Задачи с излишними данными.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Масса 10 ящиков яблок 3 ц 52 кг, а масса 15 ящиков груш 5ц 14 кг. В магазин привезли 23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ящика яблок и 5 ящиков груш. На сколько килограммов масса одного ящика яблок больше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массы одного ящика груш.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4. Задачи с несколькими решениями.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Пример. За три дня в магазине продано 1280 кг яблок. В первый день продали 25% всех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яблок, а во второй день – 45% всех яблок. Сколько килограммов яблок продали в третий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день?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Решите задачу несколькими способами. Какой из них наиболее простой?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5. Задачи с меняющимся содержанием.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Исходная задача. Туристы прошли за день 20 км, что составило 40% намеченного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маршрута. Какова длина маршрута?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Второй вариант. Туристы прошли за день 20 км, и им осталось пройти 60%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намеченного маршрута. Какова длина маршрута?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6. Задачи на доказательство.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Пример. Докажите, что число 5*(2а + 8) делится на 2.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7. Задачи на соображение, логическое рассуждение.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Найдите число, которое больше 15,6 но меньше 15,7.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Урок при проблемном обучении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Логическая структура проблемного урока имеет не линейный характер (одно­, двух­,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трехлинейный), а более сложный ­ спиралеобразный, "криволинейный" вид. Логика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учебного процесса такова: если в начале урока, предположим, поставлена проблема, а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последующий ход урока будет направлен на ее разрешение, то учителю и учащимся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периодически придется возвращаться к началу урока, к тому, как она была поставлена.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И порой тема урока будет поставлена только после разрешения всех проблемных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ситуаций, т.е. практически в конце урока.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Заключение. Использование технологии проблемного обучения требует значительных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затрат времени при подготовке уроков, т. к. сформулировать проблемный вопрос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достаточно сложно, важно продумывать каждое задание и каждое слово, чтобы они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вызвали затруднение у учащихся и в то же время не отбили желания это затруднение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преодолеть. Достаточно много времени тратится и на уроке на разрешение той или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иной проблемы, но это время более ценно по сравнению с тем, которое тратилось бы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на подачу готовых знаний.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Сопровождая уроки различными формами, методами и способами подачи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lastRenderedPageBreak/>
        <w:t>математического материала мы тем самым повышаем его привлекательность.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Внедренные элементы проблемного обучения активизируют стремление детей к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знаниям. Ученики чувствуют себя ответственными, приучаются к самоорганизации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учебного труда. Самое главное ­ вызвать у учеников интерес к предмету и пробудить</w:t>
      </w:r>
    </w:p>
    <w:p w:rsidR="001C3BF0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желание заниматься математикой в дальнейшем.</w:t>
      </w:r>
    </w:p>
    <w:p w:rsidR="00A92CA6" w:rsidRPr="001C3BF0" w:rsidRDefault="001C3BF0" w:rsidP="001C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sz w:val="24"/>
          <w:szCs w:val="24"/>
        </w:rPr>
        <w:t>Использование технологии проблемного обучени</w:t>
      </w:r>
    </w:p>
    <w:sectPr w:rsidR="00A92CA6" w:rsidRPr="001C3BF0" w:rsidSect="0039393E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A6B"/>
    <w:multiLevelType w:val="hybridMultilevel"/>
    <w:tmpl w:val="BEC8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62F42"/>
    <w:multiLevelType w:val="hybridMultilevel"/>
    <w:tmpl w:val="66EC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A05FE"/>
    <w:multiLevelType w:val="hybridMultilevel"/>
    <w:tmpl w:val="27A2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D18CE"/>
    <w:multiLevelType w:val="hybridMultilevel"/>
    <w:tmpl w:val="A5C2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3BF0"/>
    <w:rsid w:val="001C3BF0"/>
    <w:rsid w:val="0039393E"/>
    <w:rsid w:val="004361D6"/>
    <w:rsid w:val="00623FC2"/>
    <w:rsid w:val="008E0893"/>
    <w:rsid w:val="00A92CA6"/>
    <w:rsid w:val="00C864A7"/>
    <w:rsid w:val="00CE50AE"/>
    <w:rsid w:val="00D8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1</cp:lastModifiedBy>
  <cp:revision>5</cp:revision>
  <cp:lastPrinted>2014-12-15T19:18:00Z</cp:lastPrinted>
  <dcterms:created xsi:type="dcterms:W3CDTF">2014-12-15T19:03:00Z</dcterms:created>
  <dcterms:modified xsi:type="dcterms:W3CDTF">2025-03-16T15:21:00Z</dcterms:modified>
</cp:coreProperties>
</file>