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86" w:rsidRPr="00397E86" w:rsidRDefault="00397E86" w:rsidP="00397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   </w:t>
      </w:r>
      <w:r w:rsidRPr="00397E8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«Методы профессиональной психодиагностики».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беседы-интервью закрытого типа;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беседы-интервью;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опросники профессиональной мотивации;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опросники профессиональных способностей;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"личностные" опросники;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проективные личностные тесты;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наблюдения;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косвенной информации </w:t>
      </w:r>
      <w:proofErr w:type="gram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от знакомых, от родителей и товарищей, от педагогов и других специалистов;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психофизиологические обследования;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"профессиональные пробы";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различных игровых и </w:t>
      </w:r>
      <w:proofErr w:type="spell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тренинговых</w:t>
      </w:r>
      <w:proofErr w:type="spell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ситуаций;</w:t>
      </w:r>
    </w:p>
    <w:p w:rsidR="00397E86" w:rsidRPr="00397E86" w:rsidRDefault="00397E86" w:rsidP="00397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для исследования работника различных тренажеров, где не только отрабатываются трудовые навыки, но изучается и прогнозируется сама готовность осваивать новые профессиональные действия.</w:t>
      </w:r>
    </w:p>
    <w:p w:rsidR="00397E86" w:rsidRPr="00397E86" w:rsidRDefault="00397E86" w:rsidP="00397E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Методы морально-эмоциональной поддержки клиентов:</w:t>
      </w:r>
    </w:p>
    <w:p w:rsidR="00397E86" w:rsidRPr="00397E86" w:rsidRDefault="00397E86" w:rsidP="00397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общения;</w:t>
      </w:r>
    </w:p>
    <w:p w:rsidR="00397E86" w:rsidRPr="00397E86" w:rsidRDefault="00397E86" w:rsidP="00397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 общения;</w:t>
      </w:r>
    </w:p>
    <w:p w:rsidR="00397E86" w:rsidRPr="00397E86" w:rsidRDefault="00397E86" w:rsidP="00397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профконсультационные</w:t>
      </w:r>
      <w:proofErr w:type="spell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активизирующие методы (игры);</w:t>
      </w:r>
    </w:p>
    <w:p w:rsidR="00397E86" w:rsidRPr="00397E86" w:rsidRDefault="00397E86" w:rsidP="00397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положительные (успешные) примеры самоопределения;</w:t>
      </w:r>
    </w:p>
    <w:p w:rsidR="00397E86" w:rsidRPr="00397E86" w:rsidRDefault="00397E86" w:rsidP="00397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"праздники труда", повышающие престиж конкретных профессий.</w:t>
      </w:r>
    </w:p>
    <w:p w:rsidR="00397E86" w:rsidRPr="00397E86" w:rsidRDefault="00397E86" w:rsidP="00397E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Методы оказания помощи в конкретном выборе и принятии решения:</w:t>
      </w:r>
    </w:p>
    <w:p w:rsidR="00397E86" w:rsidRPr="00397E86" w:rsidRDefault="00397E86" w:rsidP="00397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"цепочки" основных ходов (последовательных действий), обеспечивающих реализацию намеченных целей и перспектив, позволяющие наглядно (на листочке) представить ученику и самому педагогу возможные жизненные перспективы учащегося;</w:t>
      </w:r>
    </w:p>
    <w:p w:rsidR="00397E86" w:rsidRPr="00397E86" w:rsidRDefault="00397E86" w:rsidP="00397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системы различных вариантов действий;</w:t>
      </w:r>
    </w:p>
    <w:p w:rsidR="00397E86" w:rsidRPr="00397E86" w:rsidRDefault="00397E86" w:rsidP="00397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различных схем альтернативного выбора</w:t>
      </w:r>
      <w:proofErr w:type="gram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профориентационной работы включает в себя деятельность по следующим направлениям:</w:t>
      </w:r>
    </w:p>
    <w:p w:rsidR="00397E86" w:rsidRPr="00397E86" w:rsidRDefault="00397E86" w:rsidP="00397E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просвещение - пропаганда профессий различными формами и средствами: кино, радио, телевидение, книги, лекции и др.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Профессиональное</w:t>
      </w:r>
      <w:proofErr w:type="gramEnd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просвещение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Пряжников</w:t>
      </w:r>
      <w:proofErr w:type="spell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Е.Ю. условно </w:t>
      </w:r>
      <w:proofErr w:type="spell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подразделяет</w:t>
      </w: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spellEnd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две формы:</w:t>
      </w:r>
    </w:p>
    <w:p w:rsidR="00397E86" w:rsidRPr="00397E86" w:rsidRDefault="00397E86" w:rsidP="00397E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профессиональную информацию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информация призвана ознакомить учащихся с основными профессиями и их специальностями. Школьнику предлагаются сведения о содержании труда, условиях материальной и социальной среды, оплате, режиме труда и отдыха, перспективах развития данной профессии, формах и сроках обучения, возможностях должностного и квалификационного роста. Особое внимание уделяется освещению основных требований, которые предъявляет данная профессия к состоянию здоровья 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человека, уровню развития его психологических и психофизиологических характеристик, личностным качествам, уровню общеобразовательной и специальной подготовки.</w:t>
      </w:r>
    </w:p>
    <w:p w:rsidR="00397E86" w:rsidRPr="00397E86" w:rsidRDefault="00397E86" w:rsidP="00397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рофессиональную пропаганду.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Профпропаганда</w:t>
      </w:r>
      <w:proofErr w:type="spell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формирование у молодежи интереса к определенным видам труда и в частности – разъяснение престижности рабочих профессий.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пропаганда имеет дело, прежде всего, с теми профессиями, по которым осуществляется деятельность рабочих кадров либо ожидается расширение приема на них.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работы по профессиональной информации важно учитывал то обстоятельство, что привлекательность профессии есть явление во многом субъективное. Существуют характеристики профессии относительно стабильные и не претерпевающие существенных изменений в зависимости от конкретного предприятия. Это в основном содержательная сторона профессии, ее социально-экономические элементы, требования, предъявляемые к психофизиологическим и психологическим характеристикам человека.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Большая роль в профпросвещении принадлежит внеклассной </w:t>
      </w:r>
      <w:proofErr w:type="spellStart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работе</w:t>
      </w:r>
      <w:proofErr w:type="gramStart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кольным</w:t>
      </w:r>
      <w:proofErr w:type="spell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кружкам, экскурсиям на предприятия.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профессиональное консультирование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психологической помощи людям в профессиональном самоопределении, планировании профессиональной карьеры, а так же в преодолении трудностей профессиональной жизни.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консультация проводится с учетом физических и психологических индивидуальных особенностей учащихся, их общих и профессиональных интересов, склонностей и способностей.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консультации учитывают так же потребности рынка труда, возможности трудового устройства, профессионального роста, условия труда и т.п.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Выделяют такие основные </w:t>
      </w: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функции </w:t>
      </w:r>
      <w:proofErr w:type="spellStart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профконсультации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proofErr w:type="spell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7E86" w:rsidRPr="00397E86" w:rsidRDefault="00397E86" w:rsidP="00397E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сообщение школьнику информации о конкретных специальностях и профессиях рекомендуемого типа деятельности, а также сведения справочного характера о рекомендуемых профессиональных учебных заведениях.</w:t>
      </w:r>
    </w:p>
    <w:p w:rsidR="00397E86" w:rsidRPr="00397E86" w:rsidRDefault="00397E86" w:rsidP="00397E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определение уровня развития основных физиологических и психологических особенностей учащихся.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основные направления профконсультационной работы можно разделить на две группы:</w:t>
      </w:r>
    </w:p>
    <w:p w:rsidR="00397E86" w:rsidRPr="00397E86" w:rsidRDefault="00397E86" w:rsidP="00397E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профессионального становления личности, когда по мере возможного возникновения проблем упреждающего готовящих учеников, обучаемых.</w:t>
      </w:r>
    </w:p>
    <w:p w:rsidR="00397E86" w:rsidRPr="00397E86" w:rsidRDefault="00397E86" w:rsidP="00397E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Оперативную помощь в решении ставшей актуальной проблемы, когда личность испытывает трудности, обусловленные неуверенностью, некомпетентностью, а так же пассивность и беспомощностью.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Составная часть профориентации - </w:t>
      </w: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профессиональный отбор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выбор лиц, которые с наибольшей вероятностью смогут успешно освоить данную профессию и выполнять связанные с нею трудовые обязанности.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профессионального отбора определяют профессиональную пригодность человека на основе существующих у людей физиологических и интеллектуальных различий.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пригодност</w:t>
      </w:r>
      <w:proofErr w:type="gramStart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уровень соответствия физических качеств и психофизических особенностей человека профессиональным требованиям. Если эти качества и особенности не достигают нужных требований, происходит перегрузка. Это случай профессиональной неполноценности, от которой страдают и общество, и личность</w:t>
      </w:r>
      <w:proofErr w:type="gram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«Профотбор (подбор)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подразделяют на д</w:t>
      </w: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 вида</w:t>
      </w:r>
    </w:p>
    <w:p w:rsidR="00397E86" w:rsidRPr="00397E86" w:rsidRDefault="00397E86" w:rsidP="00397E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Констатирующий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решение вопросов о пригодности к профессии того или иного лица в форме “годен” и “негоден”. В случае отрицательного ответа человек предпринимает новую попытку решения вопросов трудоустройства.</w:t>
      </w:r>
    </w:p>
    <w:p w:rsidR="00397E86" w:rsidRPr="00397E86" w:rsidRDefault="00397E86" w:rsidP="00397E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рганизующий.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меет целью выявить и оценить индивидуальные особенности человека, являющиеся показаниями не к одной, а к нескольким профессиям, что в большей мере отвечает нуждам и задачам заведений, предприятий по своевременному заполнению вакантных мест.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Особое место при изучении профориентационной работы, уделяется определению социально-профессиональной адаптация молодежи.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Профессиональная адаптаци</w:t>
      </w:r>
      <w:proofErr w:type="gramStart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приспособления молодого работника к профессиональной деятельности, условиям труда, новому коллективу, и достижение ими в оптимально короткое время нормальной производительности труда.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адаптация позволяет обеспечить устойчивое положительное отношение к профессиональной деятельности и способствует закреплению молодых специалистов на предприятии.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Пряжников утверждают, что начало этого процесса закладываются еще в школе, и подразделет его на </w:t>
      </w: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 периода:</w:t>
      </w:r>
    </w:p>
    <w:p w:rsidR="00397E86" w:rsidRPr="00397E86" w:rsidRDefault="00397E86" w:rsidP="00397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труду в школе;</w:t>
      </w:r>
    </w:p>
    <w:p w:rsidR="00397E86" w:rsidRPr="00397E86" w:rsidRDefault="00397E86" w:rsidP="00397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профессии;</w:t>
      </w:r>
    </w:p>
    <w:p w:rsidR="00397E86" w:rsidRPr="00397E86" w:rsidRDefault="00397E86" w:rsidP="00397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подготовка;</w:t>
      </w:r>
    </w:p>
    <w:p w:rsidR="00397E86" w:rsidRPr="00397E86" w:rsidRDefault="00397E86" w:rsidP="00397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трудовой деятельности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Ключевым понятием в профориентационной работе является определение профессионального самоопределения.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Самоопределени</w:t>
      </w:r>
      <w:proofErr w:type="gramStart"/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и результат выбора личностью основной позиции, целей и средств самоосуществления в конкретных обстоятельствах жизни; основной механизм приобретения и проявления человеком внутренней свободы.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Выделяют следующие этапы, предшествующие самоопределению: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этап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работу по профессиональной ориентации с учащимися 4-6 классов. 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этого этапа заключаются в следующем:</w:t>
      </w:r>
    </w:p>
    <w:p w:rsidR="00397E86" w:rsidRPr="00397E86" w:rsidRDefault="00397E86" w:rsidP="00397E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первоначальных профессиональных намерений, склонностей и интересов у юных школьников;</w:t>
      </w:r>
    </w:p>
    <w:p w:rsidR="00397E86" w:rsidRPr="00397E86" w:rsidRDefault="00397E86" w:rsidP="00397E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основ нравственного, идейного и трудового характера при выборе школьниками профессионального жизненного пути.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этих задач рекомендуется проведение уроков профессиональной ориентации на высоком методическом уровне; экскурсии в различные институты и на предприятия; обсуждение прочитанных книг, просмотренных кинофильмов, телепередач о выборе профессии; беседы о значении выбора профессии и др. Примерный план работы по профессиональной ориентации с учащимися 4-6 классов может включать изучение личности учащегося;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бесед на тематику выбора профессии и др.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этап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7-8 классы - работа по профессиональной ориентации с учащимися решает следующие задачи:</w:t>
      </w:r>
    </w:p>
    <w:p w:rsidR="00397E86" w:rsidRPr="00397E86" w:rsidRDefault="00397E86" w:rsidP="00397E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школьникам в поиске своего призвания;</w:t>
      </w:r>
    </w:p>
    <w:p w:rsidR="00397E86" w:rsidRPr="00397E86" w:rsidRDefault="00397E86" w:rsidP="00397E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учащимся в углубленном знакомстве с будущей профессией;</w:t>
      </w:r>
    </w:p>
    <w:p w:rsidR="00397E86" w:rsidRPr="00397E86" w:rsidRDefault="00397E86" w:rsidP="00397E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профессионального идеала, правильной самооценки.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достигается</w:t>
      </w:r>
    </w:p>
    <w:p w:rsidR="00397E86" w:rsidRPr="00397E86" w:rsidRDefault="00397E86" w:rsidP="00397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индивидуальных бесед,</w:t>
      </w:r>
    </w:p>
    <w:p w:rsidR="00397E86" w:rsidRPr="00397E86" w:rsidRDefault="00397E86" w:rsidP="00397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диспутов,</w:t>
      </w:r>
    </w:p>
    <w:p w:rsidR="00397E86" w:rsidRPr="00397E86" w:rsidRDefault="00397E86" w:rsidP="00397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 с выпускниками школы;</w:t>
      </w:r>
    </w:p>
    <w:p w:rsidR="00397E86" w:rsidRPr="00397E86" w:rsidRDefault="00397E86" w:rsidP="00397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шефской помощью в работе с младшими школьниками;</w:t>
      </w:r>
    </w:p>
    <w:p w:rsidR="00397E86" w:rsidRPr="00397E86" w:rsidRDefault="00397E86" w:rsidP="00397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специальной литературы по избранной профессии и др.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план работы по профессиональной ориентации со школьниками 7-8 классов предусматривает изучение личности учащегося, его интересов и способностей, а также склонности к определенной деятельности.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этап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9-10-11 классы - это этап профессионального самоопределения школьников.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данной этапе решаются следующие задачи:</w:t>
      </w:r>
      <w:proofErr w:type="gramEnd"/>
    </w:p>
    <w:p w:rsidR="00397E86" w:rsidRPr="00397E86" w:rsidRDefault="00397E86" w:rsidP="00397E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практической деятельности в избранной профессии;</w:t>
      </w:r>
    </w:p>
    <w:p w:rsidR="00397E86" w:rsidRPr="00397E86" w:rsidRDefault="00397E86" w:rsidP="00397E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склонностей и способностей и дальнейшее их развитие;</w:t>
      </w:r>
    </w:p>
    <w:p w:rsidR="00397E86" w:rsidRPr="00397E86" w:rsidRDefault="00397E86" w:rsidP="00397E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устойчивого профессионального интереса;</w:t>
      </w:r>
    </w:p>
    <w:p w:rsidR="00397E86" w:rsidRPr="00397E86" w:rsidRDefault="00397E86" w:rsidP="00397E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учащихся к самостоятельной работе над собой по формированию необходимых профессиональных умений;</w:t>
      </w:r>
    </w:p>
    <w:p w:rsidR="00397E86" w:rsidRPr="00397E86" w:rsidRDefault="00397E86" w:rsidP="00397E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 профессиональных ценностей.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поставленных задач рекомендуются следующие </w:t>
      </w: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методы:</w:t>
      </w:r>
    </w:p>
    <w:p w:rsidR="00397E86" w:rsidRPr="00397E86" w:rsidRDefault="00397E86" w:rsidP="00397E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беседы;</w:t>
      </w:r>
    </w:p>
    <w:p w:rsidR="00397E86" w:rsidRPr="00397E86" w:rsidRDefault="00397E86" w:rsidP="00397E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с акцентированием внимания не только на положительных сторонах профессии, но и на ее трудностях;</w:t>
      </w:r>
    </w:p>
    <w:p w:rsidR="00397E86" w:rsidRPr="00397E86" w:rsidRDefault="00397E86" w:rsidP="00397E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по "защите" будущей профессии;</w:t>
      </w:r>
    </w:p>
    <w:p w:rsidR="00397E86" w:rsidRPr="00397E86" w:rsidRDefault="00397E86" w:rsidP="00397E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рефератов, сочинений по избранной специальности.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Примерный план работы по профессиональной ориентации с учащимися 9-10-11 классов включает изучение личности школьника: склонности к определенной деятельности, способностей, профессионального интереса; написание сочинения на тему "Моя будущая профессия" и реферата о профессии; проведение тематических бесед: факторы, определяющие правильный выбор профессии; профессиональная пригодность к определенной деятельности; требования определенной деятельности к физиологическим и психологическим особенностям человека;</w:t>
      </w:r>
      <w:proofErr w:type="gramEnd"/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и объем профессиональных знаний, умений и навыков у работников различных профессий; самостоятельное изучение литературы по избранной профессии и т.д.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 социального педагога по профориентации</w:t>
      </w:r>
    </w:p>
    <w:p w:rsidR="00397E86" w:rsidRPr="00397E86" w:rsidRDefault="00397E86" w:rsidP="00397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учащихся с профессиями в процессе беседы можно проводить по следуюшему плану, который выделила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7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Шишковец.</w:t>
      </w:r>
    </w:p>
    <w:p w:rsidR="00934D91" w:rsidRDefault="00EF6907">
      <w:bookmarkStart w:id="0" w:name="_GoBack"/>
      <w:bookmarkEnd w:id="0"/>
    </w:p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8C6"/>
    <w:multiLevelType w:val="multilevel"/>
    <w:tmpl w:val="B826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A6CE2"/>
    <w:multiLevelType w:val="multilevel"/>
    <w:tmpl w:val="EAE8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8C6131"/>
    <w:multiLevelType w:val="multilevel"/>
    <w:tmpl w:val="CF8C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451E0"/>
    <w:multiLevelType w:val="multilevel"/>
    <w:tmpl w:val="7FAE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75D26"/>
    <w:multiLevelType w:val="multilevel"/>
    <w:tmpl w:val="7F0C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D97A2A"/>
    <w:multiLevelType w:val="multilevel"/>
    <w:tmpl w:val="F95A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33133"/>
    <w:multiLevelType w:val="multilevel"/>
    <w:tmpl w:val="7FC2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24AF3"/>
    <w:multiLevelType w:val="multilevel"/>
    <w:tmpl w:val="2270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C0606F"/>
    <w:multiLevelType w:val="multilevel"/>
    <w:tmpl w:val="A56A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181312"/>
    <w:multiLevelType w:val="multilevel"/>
    <w:tmpl w:val="9992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170F7"/>
    <w:multiLevelType w:val="multilevel"/>
    <w:tmpl w:val="E40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3817E6"/>
    <w:multiLevelType w:val="multilevel"/>
    <w:tmpl w:val="EBA2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532E0E"/>
    <w:multiLevelType w:val="multilevel"/>
    <w:tmpl w:val="13C0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7F15B1"/>
    <w:multiLevelType w:val="multilevel"/>
    <w:tmpl w:val="9AF8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14E9D"/>
    <w:multiLevelType w:val="multilevel"/>
    <w:tmpl w:val="38E8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990CA0"/>
    <w:multiLevelType w:val="multilevel"/>
    <w:tmpl w:val="FC8E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512CAB"/>
    <w:multiLevelType w:val="multilevel"/>
    <w:tmpl w:val="8FB8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2"/>
  </w:num>
  <w:num w:numId="5">
    <w:abstractNumId w:val="16"/>
  </w:num>
  <w:num w:numId="6">
    <w:abstractNumId w:val="11"/>
  </w:num>
  <w:num w:numId="7">
    <w:abstractNumId w:val="9"/>
  </w:num>
  <w:num w:numId="8">
    <w:abstractNumId w:val="15"/>
  </w:num>
  <w:num w:numId="9">
    <w:abstractNumId w:val="14"/>
  </w:num>
  <w:num w:numId="10">
    <w:abstractNumId w:val="8"/>
  </w:num>
  <w:num w:numId="11">
    <w:abstractNumId w:val="5"/>
  </w:num>
  <w:num w:numId="12">
    <w:abstractNumId w:val="10"/>
  </w:num>
  <w:num w:numId="13">
    <w:abstractNumId w:val="0"/>
  </w:num>
  <w:num w:numId="14">
    <w:abstractNumId w:val="4"/>
  </w:num>
  <w:num w:numId="15">
    <w:abstractNumId w:val="3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86"/>
    <w:rsid w:val="00397E86"/>
    <w:rsid w:val="006848D7"/>
    <w:rsid w:val="00B230B0"/>
    <w:rsid w:val="00E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E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7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E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7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1500</Words>
  <Characters>8555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Реферат: «Методы профессиональной психодиагностики».</vt:lpstr>
      <vt:lpstr>    3. Методы морально-эмоциональной поддержки клиентов:</vt:lpstr>
      <vt:lpstr>    4. Методы оказания помощи в конкретном выборе и принятии решения:</vt:lpstr>
    </vt:vector>
  </TitlesOfParts>
  <Company/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2025-03-17T13:59:00Z</dcterms:created>
  <dcterms:modified xsi:type="dcterms:W3CDTF">2025-03-17T14:43:00Z</dcterms:modified>
</cp:coreProperties>
</file>