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AD4E" w14:textId="7E5CD257" w:rsidR="000F3D95" w:rsidRPr="0066172A" w:rsidRDefault="0066172A" w:rsidP="00661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72A">
        <w:rPr>
          <w:rFonts w:ascii="Times New Roman" w:hAnsi="Times New Roman" w:cs="Times New Roman"/>
          <w:b/>
          <w:bCs/>
          <w:sz w:val="28"/>
          <w:szCs w:val="28"/>
        </w:rPr>
        <w:t>Спортивный отбор.</w:t>
      </w:r>
    </w:p>
    <w:p w14:paraId="39E9B2A0" w14:textId="01CF1495" w:rsidR="0066172A" w:rsidRDefault="0066172A" w:rsidP="0066172A">
      <w:pPr>
        <w:pStyle w:val="docdata"/>
        <w:spacing w:beforeAutospacing="0" w:afterAutospacing="0" w:line="360" w:lineRule="auto"/>
        <w:jc w:val="both"/>
      </w:pPr>
      <w:r>
        <w:rPr>
          <w:color w:val="000000"/>
          <w:sz w:val="28"/>
          <w:szCs w:val="28"/>
        </w:rPr>
        <w:t>Спортивный отбор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поиск здорового ребенка, ориентированного на повышенную </w:t>
      </w:r>
      <w:proofErr w:type="spellStart"/>
      <w:r>
        <w:rPr>
          <w:color w:val="000000"/>
          <w:sz w:val="28"/>
          <w:szCs w:val="28"/>
        </w:rPr>
        <w:t>двигательую</w:t>
      </w:r>
      <w:proofErr w:type="spellEnd"/>
      <w:r>
        <w:rPr>
          <w:color w:val="000000"/>
          <w:sz w:val="28"/>
          <w:szCs w:val="28"/>
        </w:rPr>
        <w:t xml:space="preserve"> активность. Ориентация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выбор для каждого, отдельно взятого, ребенка вида спортивной деятельности, исходя из требований вида спорта (межвидовая ориентация) или соответствия спортивному амплуа (внутривидовая ориентация).</w:t>
      </w:r>
    </w:p>
    <w:p w14:paraId="557676FF" w14:textId="77777777" w:rsidR="0066172A" w:rsidRDefault="0066172A" w:rsidP="0066172A">
      <w:pPr>
        <w:pStyle w:val="ac"/>
        <w:spacing w:beforeAutospacing="0" w:afterAutospacing="0" w:line="360" w:lineRule="auto"/>
        <w:jc w:val="both"/>
      </w:pPr>
      <w:r>
        <w:rPr>
          <w:color w:val="000000"/>
          <w:sz w:val="28"/>
          <w:szCs w:val="28"/>
        </w:rPr>
        <w:t>В результате научных исследований и наблюдений за детьми, занимающимися циклическими и ациклическими видами спорта, сложились представления о требованиях, предъявляемых конкретным видом спорта к организму и двигательным способностям ребенка, которые легли в основу обобщенных модельных характеристик. Установлены показатели, по которым целесообразно ориентировать детей в "ранние" и "поздние" виды спорта по отбору и ориентации.</w:t>
      </w:r>
    </w:p>
    <w:p w14:paraId="3CBFEA6E" w14:textId="77777777" w:rsidR="0066172A" w:rsidRDefault="0066172A" w:rsidP="0066172A">
      <w:pPr>
        <w:pStyle w:val="ac"/>
        <w:spacing w:before="0" w:beforeAutospacing="0" w:after="200" w:afterAutospacing="0" w:line="360" w:lineRule="auto"/>
        <w:jc w:val="both"/>
      </w:pPr>
      <w:r>
        <w:rPr>
          <w:color w:val="000000"/>
          <w:sz w:val="28"/>
          <w:szCs w:val="28"/>
        </w:rPr>
        <w:t>Рациональная система отбора и спортивной ориентации позволяет своевременно выявить задатки и способности детей и подростков, создать благоприятные предпосылки для наиболее полного раскрытия их потенциальных возможностей, достижения духовного и физического совершенства и на этой основе овладения высотами спортивного мастерства. Объективная оценка индивидуальных особенностей юных спортсменов дается на основе комплексных исследований детей, подростков, юношей, девушек, так как не существует какого-то критерия спортивной перспективности. Даже такой интегральный показатель, каким является спортивный результат, не может иметь решающего значения в процессе отбора спортсменов, особенно если это касается детей и подростков с еще не завершившимся полностью формированием организма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B9D2CA3" w14:textId="77777777" w:rsidR="0066172A" w:rsidRDefault="0066172A"/>
    <w:sectPr w:rsidR="0066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2A"/>
    <w:rsid w:val="000F3D95"/>
    <w:rsid w:val="001D0DA2"/>
    <w:rsid w:val="0066172A"/>
    <w:rsid w:val="00E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A0B2"/>
  <w15:chartTrackingRefBased/>
  <w15:docId w15:val="{9003E597-A1D3-4FFE-8896-FB53C31D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7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17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17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17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17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17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1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1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17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17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17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17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172A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5983,bqiaagaaeyqcaaagiaiaaampegaabtcsaaaaaaaaaaaaaaaaaaaaaaaaaaaaaaaaaaaaaaaaaaaaaaaaaaaaaaaaaaaaaaaaaaaaaaaaaaaaaaaaaaaaaaaaaaaaaaaaaaaaaaaaaaaaaaaaaaaaaaaaaaaaaaaaaaaaaaaaaaaaaaaaaaaaaaaaaaaaaaaaaaaaaaaaaaaaaaaaaaaaaaaaaaaaaaaaaaaaaaaa"/>
    <w:basedOn w:val="a"/>
    <w:rsid w:val="0066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66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Гулканян Лилит Ашотовна</dc:creator>
  <cp:keywords/>
  <dc:description/>
  <cp:lastModifiedBy>Гулканян Лилит Ашотовна</cp:lastModifiedBy>
  <cp:revision>1</cp:revision>
  <dcterms:created xsi:type="dcterms:W3CDTF">2025-03-21T06:52:00Z</dcterms:created>
  <dcterms:modified xsi:type="dcterms:W3CDTF">2025-03-21T06:53:00Z</dcterms:modified>
</cp:coreProperties>
</file>