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43BE1" w14:textId="77777777" w:rsidR="001F2C37" w:rsidRDefault="001F2C37" w:rsidP="001F2C37">
      <w:pPr>
        <w:ind w:firstLine="709"/>
        <w:jc w:val="right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</w:rPr>
        <w:t>Зарафутдинова</w:t>
      </w:r>
      <w:proofErr w:type="spellEnd"/>
      <w:r>
        <w:rPr>
          <w:rFonts w:cs="Times New Roman"/>
          <w:sz w:val="28"/>
          <w:szCs w:val="28"/>
        </w:rPr>
        <w:t xml:space="preserve"> Э. Т.</w:t>
      </w:r>
      <w:r>
        <w:rPr>
          <w:rFonts w:cs="Times New Roman"/>
          <w:sz w:val="28"/>
          <w:szCs w:val="28"/>
          <w:lang w:val="ru-RU"/>
        </w:rPr>
        <w:t>,</w:t>
      </w:r>
    </w:p>
    <w:p w14:paraId="69EA000D" w14:textId="77777777" w:rsidR="001F2C37" w:rsidRDefault="001F2C37" w:rsidP="001F2C37">
      <w:pPr>
        <w:ind w:firstLine="709"/>
        <w:jc w:val="righ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учитель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татарского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языка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литературы</w:t>
      </w:r>
      <w:proofErr w:type="spellEnd"/>
      <w:r>
        <w:rPr>
          <w:rFonts w:cs="Times New Roman"/>
          <w:sz w:val="28"/>
          <w:szCs w:val="28"/>
        </w:rPr>
        <w:t>,</w:t>
      </w:r>
    </w:p>
    <w:p w14:paraId="5110E058" w14:textId="77777777" w:rsidR="001F2C37" w:rsidRDefault="001F2C37" w:rsidP="001F2C37">
      <w:pPr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МОАУ СОШ № 6 г. </w:t>
      </w:r>
      <w:proofErr w:type="spellStart"/>
      <w:r>
        <w:rPr>
          <w:rFonts w:cs="Times New Roman"/>
          <w:sz w:val="28"/>
          <w:szCs w:val="28"/>
        </w:rPr>
        <w:t>Нефтекамск</w:t>
      </w:r>
      <w:proofErr w:type="spellEnd"/>
    </w:p>
    <w:p w14:paraId="0F7B5FD8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0B18AD13" w14:textId="77777777" w:rsidR="001F2C37" w:rsidRDefault="001F2C37" w:rsidP="001F2C37">
      <w:pPr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ЗДОРОВЬЕСБЕРЕЖЕНИЕ КАК ОДНА ИЗ ОСНОВ ПАТРИОТИЧЕСКОГО ВОСПИТАНИЯ ПОДРОСТКА</w:t>
      </w:r>
    </w:p>
    <w:p w14:paraId="4CB46FF1" w14:textId="77777777" w:rsidR="001F2C37" w:rsidRDefault="001F2C37" w:rsidP="001F2C37">
      <w:pPr>
        <w:ind w:firstLine="709"/>
        <w:jc w:val="center"/>
        <w:rPr>
          <w:rFonts w:cs="Times New Roman"/>
          <w:sz w:val="28"/>
          <w:szCs w:val="28"/>
        </w:rPr>
      </w:pPr>
    </w:p>
    <w:p w14:paraId="413759AD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Аннотация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. </w:t>
      </w:r>
      <w:r>
        <w:rPr>
          <w:rFonts w:cs="Times New Roman"/>
          <w:sz w:val="28"/>
          <w:szCs w:val="28"/>
        </w:rPr>
        <w:t xml:space="preserve">В </w:t>
      </w:r>
      <w:proofErr w:type="spellStart"/>
      <w:r>
        <w:rPr>
          <w:rFonts w:cs="Times New Roman"/>
          <w:sz w:val="28"/>
          <w:szCs w:val="28"/>
        </w:rPr>
        <w:t>статье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рассматриваются</w:t>
      </w:r>
      <w:proofErr w:type="spellEnd"/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</w:rPr>
        <w:t>взаимосвязи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патриотизма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гражданской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ответственности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факторов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способствующих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формированию</w:t>
      </w:r>
      <w:proofErr w:type="spellEnd"/>
      <w:r>
        <w:rPr>
          <w:rFonts w:cs="Times New Roman"/>
          <w:sz w:val="28"/>
          <w:szCs w:val="28"/>
        </w:rPr>
        <w:t xml:space="preserve"> здоровьесберегающего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подростков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Патриотическое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формируется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основе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универсальных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ценностей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среди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которых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занимает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особое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место</w:t>
      </w:r>
      <w:proofErr w:type="spellEnd"/>
      <w:r>
        <w:rPr>
          <w:rFonts w:cs="Times New Roman"/>
          <w:sz w:val="28"/>
          <w:szCs w:val="28"/>
        </w:rPr>
        <w:t xml:space="preserve">. </w:t>
      </w:r>
    </w:p>
    <w:p w14:paraId="0378159F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Ключевые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слова</w:t>
      </w:r>
      <w:proofErr w:type="spellEnd"/>
      <w:r>
        <w:rPr>
          <w:rFonts w:cs="Times New Roman"/>
          <w:b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патриотизм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гражданский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долг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патриотическое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воспитание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здоровьесберегающее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воспитание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ценностные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ориентации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формы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методы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воспитательной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работы</w:t>
      </w:r>
      <w:proofErr w:type="spellEnd"/>
    </w:p>
    <w:p w14:paraId="30E22B16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6F9BB8EA" w14:textId="77777777" w:rsidR="001F2C37" w:rsidRDefault="001F2C37" w:rsidP="001F2C37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Хочешь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иметь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сильное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государство</w:t>
      </w:r>
      <w:proofErr w:type="spellEnd"/>
      <w:r>
        <w:rPr>
          <w:rFonts w:cs="Times New Roman"/>
          <w:sz w:val="28"/>
          <w:szCs w:val="28"/>
        </w:rPr>
        <w:t xml:space="preserve"> — </w:t>
      </w:r>
      <w:proofErr w:type="spellStart"/>
      <w:r>
        <w:rPr>
          <w:rFonts w:cs="Times New Roman"/>
          <w:sz w:val="28"/>
          <w:szCs w:val="28"/>
        </w:rPr>
        <w:t>воспитывай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патриотов</w:t>
      </w:r>
      <w:proofErr w:type="spellEnd"/>
    </w:p>
    <w:p w14:paraId="4411E59D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Вопросы</w:t>
      </w:r>
      <w:proofErr w:type="spellEnd"/>
      <w:r>
        <w:rPr>
          <w:rFonts w:cs="Times New Roman"/>
          <w:sz w:val="28"/>
          <w:szCs w:val="28"/>
        </w:rPr>
        <w:t xml:space="preserve"> здоровьесберегающего и </w:t>
      </w:r>
      <w:proofErr w:type="spellStart"/>
      <w:r>
        <w:rPr>
          <w:rFonts w:cs="Times New Roman"/>
          <w:sz w:val="28"/>
          <w:szCs w:val="28"/>
        </w:rPr>
        <w:t>патриотического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человека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волновали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наше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общество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всегда</w:t>
      </w:r>
      <w:proofErr w:type="spellEnd"/>
      <w:r>
        <w:rPr>
          <w:rFonts w:cs="Times New Roman"/>
          <w:sz w:val="28"/>
          <w:szCs w:val="28"/>
        </w:rPr>
        <w:t xml:space="preserve">, а </w:t>
      </w:r>
      <w:proofErr w:type="spellStart"/>
      <w:r>
        <w:rPr>
          <w:rFonts w:cs="Times New Roman"/>
          <w:sz w:val="28"/>
          <w:szCs w:val="28"/>
        </w:rPr>
        <w:t>также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времена</w:t>
      </w:r>
      <w:proofErr w:type="spellEnd"/>
      <w:r>
        <w:rPr>
          <w:rFonts w:cs="Times New Roman"/>
          <w:sz w:val="28"/>
          <w:szCs w:val="28"/>
        </w:rPr>
        <w:t xml:space="preserve">. В </w:t>
      </w:r>
      <w:proofErr w:type="spellStart"/>
      <w:r>
        <w:rPr>
          <w:rFonts w:cs="Times New Roman"/>
          <w:sz w:val="28"/>
          <w:szCs w:val="28"/>
        </w:rPr>
        <w:t>наше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время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чаще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встречается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жестокость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насилие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особенно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когда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наша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страна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переживает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духовный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кризис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проблема</w:t>
      </w:r>
      <w:proofErr w:type="spellEnd"/>
      <w:r>
        <w:rPr>
          <w:rFonts w:cs="Times New Roman"/>
          <w:sz w:val="28"/>
          <w:szCs w:val="28"/>
        </w:rPr>
        <w:t xml:space="preserve"> здоровьесберегающего и </w:t>
      </w:r>
      <w:proofErr w:type="spellStart"/>
      <w:r>
        <w:rPr>
          <w:rFonts w:cs="Times New Roman"/>
          <w:sz w:val="28"/>
          <w:szCs w:val="28"/>
        </w:rPr>
        <w:t>патриотического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становится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более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востребованной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Здоровьесберегающее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нынешнего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подрастающего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поколения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всегда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являлось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является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одной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из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важнейших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задач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современной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школы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ведь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зря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детство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юность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есть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самая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благодатная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пора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формирования</w:t>
      </w:r>
      <w:proofErr w:type="spellEnd"/>
      <w:r>
        <w:rPr>
          <w:rFonts w:cs="Times New Roman"/>
          <w:sz w:val="28"/>
          <w:szCs w:val="28"/>
        </w:rPr>
        <w:t xml:space="preserve"> здоровьесберегающего и </w:t>
      </w:r>
      <w:proofErr w:type="spellStart"/>
      <w:r>
        <w:rPr>
          <w:rFonts w:cs="Times New Roman"/>
          <w:sz w:val="28"/>
          <w:szCs w:val="28"/>
        </w:rPr>
        <w:t>патриотического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подростка</w:t>
      </w:r>
      <w:proofErr w:type="spellEnd"/>
      <w:r>
        <w:rPr>
          <w:rFonts w:cs="Times New Roman"/>
          <w:sz w:val="28"/>
          <w:szCs w:val="28"/>
        </w:rPr>
        <w:t>.</w:t>
      </w:r>
    </w:p>
    <w:p w14:paraId="7DA29491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proofErr w:type="spellStart"/>
      <w:r>
        <w:rPr>
          <w:rFonts w:cs="Times New Roman"/>
          <w:sz w:val="28"/>
          <w:szCs w:val="28"/>
        </w:rPr>
        <w:t>условиях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глобализации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стремительного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развития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технологий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когда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молодое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поколение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чаще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сталкивается</w:t>
      </w:r>
      <w:proofErr w:type="spellEnd"/>
      <w:r>
        <w:rPr>
          <w:rFonts w:cs="Times New Roman"/>
          <w:sz w:val="28"/>
          <w:szCs w:val="28"/>
        </w:rPr>
        <w:t xml:space="preserve"> с </w:t>
      </w:r>
      <w:proofErr w:type="spellStart"/>
      <w:r>
        <w:rPr>
          <w:rFonts w:cs="Times New Roman"/>
          <w:sz w:val="28"/>
          <w:szCs w:val="28"/>
        </w:rPr>
        <w:t>влиянием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различных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культур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идеологий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особенно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актуальным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становится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вопрос</w:t>
      </w:r>
      <w:proofErr w:type="spellEnd"/>
      <w:r>
        <w:rPr>
          <w:rFonts w:cs="Times New Roman"/>
          <w:sz w:val="28"/>
          <w:szCs w:val="28"/>
        </w:rPr>
        <w:t xml:space="preserve"> о </w:t>
      </w:r>
      <w:proofErr w:type="spellStart"/>
      <w:r>
        <w:rPr>
          <w:rFonts w:cs="Times New Roman"/>
          <w:sz w:val="28"/>
          <w:szCs w:val="28"/>
        </w:rPr>
        <w:t>том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сохранить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передать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ценности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связанные</w:t>
      </w:r>
      <w:proofErr w:type="spellEnd"/>
      <w:r>
        <w:rPr>
          <w:rFonts w:cs="Times New Roman"/>
          <w:sz w:val="28"/>
          <w:szCs w:val="28"/>
        </w:rPr>
        <w:t xml:space="preserve"> с </w:t>
      </w:r>
      <w:proofErr w:type="spellStart"/>
      <w:r>
        <w:rPr>
          <w:rFonts w:cs="Times New Roman"/>
          <w:sz w:val="28"/>
          <w:szCs w:val="28"/>
        </w:rPr>
        <w:t>любовью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Родине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уважением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ее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истории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культуре</w:t>
      </w:r>
      <w:proofErr w:type="spellEnd"/>
      <w:r>
        <w:rPr>
          <w:rFonts w:cs="Times New Roman"/>
          <w:sz w:val="28"/>
          <w:szCs w:val="28"/>
        </w:rPr>
        <w:t xml:space="preserve">. В </w:t>
      </w:r>
      <w:proofErr w:type="spellStart"/>
      <w:r>
        <w:rPr>
          <w:rFonts w:cs="Times New Roman"/>
          <w:sz w:val="28"/>
          <w:szCs w:val="28"/>
        </w:rPr>
        <w:t>этом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контексте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система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образовательных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учреждениях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приобретает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особую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значимость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именно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lastRenderedPageBreak/>
        <w:t>школа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другие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образовательные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организации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играют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ключевую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роль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формировании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мировоззрения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нравственных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ориентиров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молодежи</w:t>
      </w:r>
      <w:proofErr w:type="spellEnd"/>
      <w:r>
        <w:rPr>
          <w:rFonts w:cs="Times New Roman"/>
          <w:sz w:val="28"/>
          <w:szCs w:val="28"/>
        </w:rPr>
        <w:t xml:space="preserve">. </w:t>
      </w:r>
    </w:p>
    <w:p w14:paraId="612A8B64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Актуальность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проблемы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обучающихся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характеризуется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ниже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среднего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уровня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гражданского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образования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патриотического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 у </w:t>
      </w:r>
      <w:proofErr w:type="spellStart"/>
      <w:r>
        <w:rPr>
          <w:rFonts w:cs="Times New Roman"/>
          <w:sz w:val="28"/>
          <w:szCs w:val="28"/>
        </w:rPr>
        <w:t>обучающихся</w:t>
      </w:r>
      <w:proofErr w:type="spellEnd"/>
      <w:r>
        <w:rPr>
          <w:rFonts w:cs="Times New Roman"/>
          <w:sz w:val="28"/>
          <w:szCs w:val="28"/>
        </w:rPr>
        <w:t>.</w:t>
      </w:r>
    </w:p>
    <w:p w14:paraId="383259F7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Цель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гражданско-патриотического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 — </w:t>
      </w:r>
      <w:proofErr w:type="spellStart"/>
      <w:r>
        <w:rPr>
          <w:rFonts w:cs="Times New Roman"/>
          <w:sz w:val="28"/>
          <w:szCs w:val="28"/>
        </w:rPr>
        <w:t>патриотизма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важнейших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духовно</w:t>
      </w:r>
      <w:proofErr w:type="spellEnd"/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нравственных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ценностей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формирование</w:t>
      </w:r>
      <w:proofErr w:type="spellEnd"/>
      <w:r>
        <w:rPr>
          <w:rFonts w:cs="Times New Roman"/>
          <w:sz w:val="28"/>
          <w:szCs w:val="28"/>
        </w:rPr>
        <w:t xml:space="preserve"> у </w:t>
      </w:r>
      <w:proofErr w:type="spellStart"/>
      <w:r>
        <w:rPr>
          <w:rFonts w:cs="Times New Roman"/>
          <w:sz w:val="28"/>
          <w:szCs w:val="28"/>
        </w:rPr>
        <w:t>школьников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профессионально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значимых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качеств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умений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готовности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активному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проявлению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различных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сферах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жизни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общества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верности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конституционному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воинскому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долгу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условиях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мирного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военного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времени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высокой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ответственности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дисциплинированности</w:t>
      </w:r>
      <w:proofErr w:type="spellEnd"/>
      <w:r>
        <w:rPr>
          <w:rFonts w:cs="Times New Roman"/>
          <w:sz w:val="28"/>
          <w:szCs w:val="28"/>
        </w:rPr>
        <w:t xml:space="preserve"> и здоровьесберегающего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. </w:t>
      </w:r>
    </w:p>
    <w:p w14:paraId="7EB21C03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Здоровье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включает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себя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только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физическое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но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психическое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эмоциональное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благополучие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Здоровый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подросток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может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эффективнее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учиться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достигать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академических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успехов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развивать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свои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таланты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интересы</w:t>
      </w:r>
      <w:proofErr w:type="spellEnd"/>
      <w:r>
        <w:rPr>
          <w:rFonts w:cs="Times New Roman"/>
          <w:sz w:val="28"/>
          <w:szCs w:val="28"/>
        </w:rPr>
        <w:t xml:space="preserve">, и </w:t>
      </w:r>
      <w:proofErr w:type="spellStart"/>
      <w:r>
        <w:rPr>
          <w:rFonts w:cs="Times New Roman"/>
          <w:sz w:val="28"/>
          <w:szCs w:val="28"/>
        </w:rPr>
        <w:t>вносить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свой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вклад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жизнь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общества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Отсюда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следует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что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установление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привычек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образа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жизни</w:t>
      </w:r>
      <w:proofErr w:type="spellEnd"/>
      <w:r>
        <w:rPr>
          <w:rFonts w:cs="Times New Roman"/>
          <w:sz w:val="28"/>
          <w:szCs w:val="28"/>
        </w:rPr>
        <w:t xml:space="preserve"> у </w:t>
      </w:r>
      <w:proofErr w:type="spellStart"/>
      <w:r>
        <w:rPr>
          <w:rFonts w:cs="Times New Roman"/>
          <w:sz w:val="28"/>
          <w:szCs w:val="28"/>
        </w:rPr>
        <w:t>подростков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должно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быть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основной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задачей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семей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так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государственных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структур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желающих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будущем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видеть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сильными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конкурентоспособными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патриотичными</w:t>
      </w:r>
      <w:proofErr w:type="spellEnd"/>
      <w:r>
        <w:rPr>
          <w:rFonts w:cs="Times New Roman"/>
          <w:sz w:val="28"/>
          <w:szCs w:val="28"/>
        </w:rPr>
        <w:t>.</w:t>
      </w:r>
    </w:p>
    <w:p w14:paraId="11E9A3A4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Кроме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того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задача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поощрения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жизни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может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быть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тесно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связана</w:t>
      </w:r>
      <w:proofErr w:type="spellEnd"/>
      <w:r>
        <w:rPr>
          <w:rFonts w:cs="Times New Roman"/>
          <w:sz w:val="28"/>
          <w:szCs w:val="28"/>
        </w:rPr>
        <w:t xml:space="preserve"> с </w:t>
      </w:r>
      <w:proofErr w:type="spellStart"/>
      <w:r>
        <w:rPr>
          <w:rFonts w:cs="Times New Roman"/>
          <w:sz w:val="28"/>
          <w:szCs w:val="28"/>
        </w:rPr>
        <w:t>принципами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патриотизма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поскольку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интерес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здоровью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благополучию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своих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сограждан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является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важнейшим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аспектом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национальной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гордости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заботы</w:t>
      </w:r>
      <w:proofErr w:type="spellEnd"/>
      <w:r>
        <w:rPr>
          <w:rFonts w:cs="Times New Roman"/>
          <w:sz w:val="28"/>
          <w:szCs w:val="28"/>
        </w:rPr>
        <w:t xml:space="preserve"> о </w:t>
      </w:r>
      <w:proofErr w:type="spellStart"/>
      <w:r>
        <w:rPr>
          <w:rFonts w:cs="Times New Roman"/>
          <w:sz w:val="28"/>
          <w:szCs w:val="28"/>
        </w:rPr>
        <w:t>будущем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нации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Это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включает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себя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только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привитие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физически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активного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жизни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но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поддержание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эмоционального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психического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благополучия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аспекты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являются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крайне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важными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полноценной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гармоничной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жизни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тем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самым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повышения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обороноспособности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экономики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государства</w:t>
      </w:r>
      <w:proofErr w:type="spellEnd"/>
      <w:r>
        <w:rPr>
          <w:rFonts w:cs="Times New Roman"/>
          <w:sz w:val="28"/>
          <w:szCs w:val="28"/>
        </w:rPr>
        <w:t>.</w:t>
      </w:r>
    </w:p>
    <w:p w14:paraId="4B378A7E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Таким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образом</w:t>
      </w:r>
      <w:proofErr w:type="spellEnd"/>
      <w:r>
        <w:rPr>
          <w:rFonts w:cs="Times New Roman"/>
          <w:sz w:val="28"/>
          <w:szCs w:val="28"/>
        </w:rPr>
        <w:t xml:space="preserve">, в </w:t>
      </w:r>
      <w:proofErr w:type="spellStart"/>
      <w:r>
        <w:rPr>
          <w:rFonts w:cs="Times New Roman"/>
          <w:sz w:val="28"/>
          <w:szCs w:val="28"/>
        </w:rPr>
        <w:t>подростковом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возрасте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можно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поставить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тезис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что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охрана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малой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родины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своих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граждан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имеет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стратегическое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значение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только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каждого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отдельного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человека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но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своем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стремлении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социальному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экономическому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культурному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развитию</w:t>
      </w:r>
      <w:proofErr w:type="spellEnd"/>
      <w:r>
        <w:rPr>
          <w:rFonts w:cs="Times New Roman"/>
          <w:sz w:val="28"/>
          <w:szCs w:val="28"/>
        </w:rPr>
        <w:t>.</w:t>
      </w:r>
    </w:p>
    <w:p w14:paraId="2CC8DB4B" w14:textId="2E3A5FBE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cs="Times New Roman"/>
          <w:sz w:val="28"/>
          <w:szCs w:val="28"/>
        </w:rPr>
        <w:t>Огромная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роль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воспитании</w:t>
      </w:r>
      <w:proofErr w:type="spellEnd"/>
      <w:r>
        <w:rPr>
          <w:rFonts w:cs="Times New Roman"/>
          <w:sz w:val="28"/>
          <w:szCs w:val="28"/>
        </w:rPr>
        <w:t xml:space="preserve"> у </w:t>
      </w:r>
      <w:proofErr w:type="spellStart"/>
      <w:r>
        <w:rPr>
          <w:rFonts w:cs="Times New Roman"/>
          <w:sz w:val="28"/>
          <w:szCs w:val="28"/>
        </w:rPr>
        <w:t>обучающихся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чувства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гражданственности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патриотизма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принадлежит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школе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Формирование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таких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качеств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происходит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уроке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так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внеклассной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деятельности</w:t>
      </w:r>
      <w:proofErr w:type="spellEnd"/>
      <w:r>
        <w:rPr>
          <w:rFonts w:cs="Times New Roman"/>
          <w:sz w:val="28"/>
          <w:szCs w:val="28"/>
        </w:rPr>
        <w:t xml:space="preserve">. В </w:t>
      </w:r>
      <w:proofErr w:type="spellStart"/>
      <w:r>
        <w:rPr>
          <w:rFonts w:cs="Times New Roman"/>
          <w:sz w:val="28"/>
          <w:szCs w:val="28"/>
        </w:rPr>
        <w:t>нашей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есть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определенный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положительный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опыт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гражданско</w:t>
      </w:r>
      <w:proofErr w:type="spellEnd"/>
      <w:r>
        <w:rPr>
          <w:rFonts w:cs="Times New Roman"/>
          <w:sz w:val="28"/>
          <w:szCs w:val="28"/>
        </w:rPr>
        <w:t>–</w:t>
      </w:r>
      <w:proofErr w:type="spellStart"/>
      <w:r>
        <w:rPr>
          <w:rFonts w:cs="Times New Roman"/>
          <w:sz w:val="28"/>
          <w:szCs w:val="28"/>
        </w:rPr>
        <w:t>патриотическому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обучающихся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За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время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моей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работы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школе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определился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круг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мероприятий</w:t>
      </w:r>
      <w:proofErr w:type="spellEnd"/>
      <w:r>
        <w:rPr>
          <w:rFonts w:cs="Times New Roman"/>
          <w:sz w:val="28"/>
          <w:szCs w:val="28"/>
        </w:rPr>
        <w:t xml:space="preserve">, в </w:t>
      </w:r>
      <w:proofErr w:type="spellStart"/>
      <w:r>
        <w:rPr>
          <w:rFonts w:cs="Times New Roman"/>
          <w:sz w:val="28"/>
          <w:szCs w:val="28"/>
        </w:rPr>
        <w:t>котором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обуча</w:t>
      </w:r>
      <w:proofErr w:type="spellEnd"/>
      <w:r>
        <w:rPr>
          <w:rFonts w:cs="Times New Roman"/>
          <w:sz w:val="28"/>
          <w:szCs w:val="28"/>
          <w:lang w:val="ru-RU"/>
        </w:rPr>
        <w:t>ю</w:t>
      </w:r>
      <w:proofErr w:type="spellStart"/>
      <w:r>
        <w:rPr>
          <w:rFonts w:cs="Times New Roman"/>
          <w:sz w:val="28"/>
          <w:szCs w:val="28"/>
        </w:rPr>
        <w:t>щиеся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принимают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активное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участие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военно</w:t>
      </w:r>
      <w:proofErr w:type="spellEnd"/>
      <w:r>
        <w:rPr>
          <w:rFonts w:cs="Times New Roman"/>
          <w:sz w:val="28"/>
          <w:szCs w:val="28"/>
        </w:rPr>
        <w:t xml:space="preserve">– </w:t>
      </w:r>
      <w:proofErr w:type="spellStart"/>
      <w:r>
        <w:rPr>
          <w:rFonts w:cs="Times New Roman"/>
          <w:sz w:val="28"/>
          <w:szCs w:val="28"/>
        </w:rPr>
        <w:t>патриотическая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игра</w:t>
      </w:r>
      <w:proofErr w:type="spellEnd"/>
      <w:r>
        <w:rPr>
          <w:rFonts w:cs="Times New Roman"/>
          <w:sz w:val="28"/>
          <w:szCs w:val="28"/>
        </w:rPr>
        <w:t xml:space="preserve"> «</w:t>
      </w:r>
      <w:proofErr w:type="spellStart"/>
      <w:r>
        <w:rPr>
          <w:rFonts w:cs="Times New Roman"/>
          <w:sz w:val="28"/>
          <w:szCs w:val="28"/>
        </w:rPr>
        <w:t>Зарница</w:t>
      </w:r>
      <w:proofErr w:type="spellEnd"/>
      <w:r>
        <w:rPr>
          <w:rFonts w:cs="Times New Roman"/>
          <w:sz w:val="28"/>
          <w:szCs w:val="28"/>
        </w:rPr>
        <w:t>», «</w:t>
      </w:r>
      <w:proofErr w:type="spellStart"/>
      <w:r>
        <w:rPr>
          <w:rFonts w:cs="Times New Roman"/>
          <w:sz w:val="28"/>
          <w:szCs w:val="28"/>
        </w:rPr>
        <w:t>День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пожилого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человека</w:t>
      </w:r>
      <w:proofErr w:type="spellEnd"/>
      <w:r>
        <w:rPr>
          <w:rFonts w:cs="Times New Roman"/>
          <w:sz w:val="28"/>
          <w:szCs w:val="28"/>
        </w:rPr>
        <w:t xml:space="preserve">», </w:t>
      </w:r>
      <w:proofErr w:type="spellStart"/>
      <w:r>
        <w:rPr>
          <w:rFonts w:cs="Times New Roman"/>
          <w:sz w:val="28"/>
          <w:szCs w:val="28"/>
        </w:rPr>
        <w:t>проведение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спортивно-массовых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мероприятий</w:t>
      </w:r>
      <w:proofErr w:type="spellEnd"/>
      <w:r>
        <w:rPr>
          <w:rFonts w:cs="Times New Roman"/>
          <w:sz w:val="28"/>
          <w:szCs w:val="28"/>
        </w:rPr>
        <w:t>, «</w:t>
      </w:r>
      <w:proofErr w:type="spellStart"/>
      <w:r>
        <w:rPr>
          <w:rFonts w:cs="Times New Roman"/>
          <w:sz w:val="28"/>
          <w:szCs w:val="28"/>
        </w:rPr>
        <w:t>Веселые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старты</w:t>
      </w:r>
      <w:proofErr w:type="spellEnd"/>
      <w:r>
        <w:rPr>
          <w:rFonts w:cs="Times New Roman"/>
          <w:sz w:val="28"/>
          <w:szCs w:val="28"/>
        </w:rPr>
        <w:t xml:space="preserve">», </w:t>
      </w:r>
      <w:proofErr w:type="spellStart"/>
      <w:r>
        <w:rPr>
          <w:rFonts w:cs="Times New Roman"/>
          <w:sz w:val="28"/>
          <w:szCs w:val="28"/>
        </w:rPr>
        <w:t>смотр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строя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песни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конкурсы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чтецов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сочинений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рисунков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Каждый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год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день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проведения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Победы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проходит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шествие</w:t>
      </w:r>
      <w:proofErr w:type="spellEnd"/>
      <w:r>
        <w:rPr>
          <w:rFonts w:cs="Times New Roman"/>
          <w:sz w:val="28"/>
          <w:szCs w:val="28"/>
        </w:rPr>
        <w:t xml:space="preserve"> «</w:t>
      </w:r>
      <w:proofErr w:type="spellStart"/>
      <w:r>
        <w:rPr>
          <w:rFonts w:cs="Times New Roman"/>
          <w:sz w:val="28"/>
          <w:szCs w:val="28"/>
        </w:rPr>
        <w:t>Бессмертного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полка</w:t>
      </w:r>
      <w:proofErr w:type="spellEnd"/>
      <w:r>
        <w:rPr>
          <w:rFonts w:cs="Times New Roman"/>
          <w:sz w:val="28"/>
          <w:szCs w:val="28"/>
        </w:rPr>
        <w:t xml:space="preserve">», в </w:t>
      </w:r>
      <w:proofErr w:type="spellStart"/>
      <w:r>
        <w:rPr>
          <w:rFonts w:cs="Times New Roman"/>
          <w:sz w:val="28"/>
          <w:szCs w:val="28"/>
        </w:rPr>
        <w:t>котором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принимают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активное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участие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обучающиеся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школы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педагоги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родители</w:t>
      </w:r>
      <w:proofErr w:type="spellEnd"/>
      <w:r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и </w:t>
      </w:r>
      <w:proofErr w:type="spellStart"/>
      <w:r>
        <w:rPr>
          <w:rFonts w:cs="Times New Roman"/>
          <w:sz w:val="28"/>
          <w:szCs w:val="28"/>
        </w:rPr>
        <w:t>местные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жители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поселения</w:t>
      </w:r>
      <w:proofErr w:type="spellEnd"/>
      <w:r>
        <w:rPr>
          <w:rFonts w:cs="Times New Roman"/>
          <w:sz w:val="28"/>
          <w:szCs w:val="28"/>
        </w:rPr>
        <w:t xml:space="preserve">. </w:t>
      </w:r>
    </w:p>
    <w:p w14:paraId="309185B8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Наша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школа</w:t>
      </w:r>
      <w:proofErr w:type="spellEnd"/>
      <w:r>
        <w:rPr>
          <w:rFonts w:cs="Times New Roman"/>
          <w:sz w:val="28"/>
          <w:szCs w:val="28"/>
        </w:rPr>
        <w:t xml:space="preserve">, МОАУ СОШ № 6 г. </w:t>
      </w:r>
      <w:proofErr w:type="spellStart"/>
      <w:r>
        <w:rPr>
          <w:rFonts w:cs="Times New Roman"/>
          <w:sz w:val="28"/>
          <w:szCs w:val="28"/>
        </w:rPr>
        <w:t>Нефтекамск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ведет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активное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сотрудничество</w:t>
      </w:r>
      <w:proofErr w:type="spellEnd"/>
      <w:r>
        <w:rPr>
          <w:rFonts w:cs="Times New Roman"/>
          <w:sz w:val="28"/>
          <w:szCs w:val="28"/>
        </w:rPr>
        <w:t xml:space="preserve"> с </w:t>
      </w:r>
      <w:proofErr w:type="spellStart"/>
      <w:r>
        <w:rPr>
          <w:rFonts w:cs="Times New Roman"/>
          <w:sz w:val="28"/>
          <w:szCs w:val="28"/>
        </w:rPr>
        <w:t>родителями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обучающихся</w:t>
      </w:r>
      <w:proofErr w:type="spellEnd"/>
      <w:r>
        <w:rPr>
          <w:rFonts w:cs="Times New Roman"/>
          <w:sz w:val="28"/>
          <w:szCs w:val="28"/>
        </w:rPr>
        <w:t xml:space="preserve"> – </w:t>
      </w:r>
      <w:proofErr w:type="spellStart"/>
      <w:r>
        <w:rPr>
          <w:rFonts w:cs="Times New Roman"/>
          <w:sz w:val="28"/>
          <w:szCs w:val="28"/>
        </w:rPr>
        <w:t>создан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родительский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комитет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привлекаются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родители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участия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спортивной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жизни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школы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проводятся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совместные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праздники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участие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родителей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всех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значимых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делах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образовательного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так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воспитательного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характера</w:t>
      </w:r>
      <w:proofErr w:type="spellEnd"/>
      <w:r>
        <w:rPr>
          <w:rFonts w:cs="Times New Roman"/>
          <w:sz w:val="28"/>
          <w:szCs w:val="28"/>
        </w:rPr>
        <w:t xml:space="preserve">. В </w:t>
      </w:r>
      <w:proofErr w:type="spellStart"/>
      <w:r>
        <w:rPr>
          <w:rFonts w:cs="Times New Roman"/>
          <w:sz w:val="28"/>
          <w:szCs w:val="28"/>
        </w:rPr>
        <w:t>школе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традиционным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правилом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стало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проведение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феврале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мероприятий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посвященных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Дню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защитников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Отечества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Ежегодно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проводятся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спортивные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соревнования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волейболу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среди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об</w:t>
      </w:r>
      <w:proofErr w:type="spellStart"/>
      <w:r>
        <w:rPr>
          <w:rFonts w:cs="Times New Roman"/>
          <w:sz w:val="28"/>
          <w:szCs w:val="28"/>
        </w:rPr>
        <w:t>уча</w:t>
      </w:r>
      <w:proofErr w:type="spellEnd"/>
      <w:r>
        <w:rPr>
          <w:rFonts w:cs="Times New Roman"/>
          <w:sz w:val="28"/>
          <w:szCs w:val="28"/>
          <w:lang w:val="ru-RU"/>
        </w:rPr>
        <w:t>ю</w:t>
      </w:r>
      <w:proofErr w:type="spellStart"/>
      <w:r>
        <w:rPr>
          <w:rFonts w:cs="Times New Roman"/>
          <w:sz w:val="28"/>
          <w:szCs w:val="28"/>
        </w:rPr>
        <w:t>щихся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школы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педагогов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настольному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теннису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пулевой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стрельбе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смотр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строя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песни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мероприятия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которые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призваны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формировать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эмоционально-волевые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качества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об</w:t>
      </w:r>
      <w:proofErr w:type="spellStart"/>
      <w:r>
        <w:rPr>
          <w:rFonts w:cs="Times New Roman"/>
          <w:sz w:val="28"/>
          <w:szCs w:val="28"/>
        </w:rPr>
        <w:t>уча</w:t>
      </w:r>
      <w:proofErr w:type="spellEnd"/>
      <w:r>
        <w:rPr>
          <w:rFonts w:cs="Times New Roman"/>
          <w:sz w:val="28"/>
          <w:szCs w:val="28"/>
          <w:lang w:val="ru-RU"/>
        </w:rPr>
        <w:t>ю</w:t>
      </w:r>
      <w:proofErr w:type="spellStart"/>
      <w:r>
        <w:rPr>
          <w:rFonts w:cs="Times New Roman"/>
          <w:sz w:val="28"/>
          <w:szCs w:val="28"/>
        </w:rPr>
        <w:t>щегося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повышать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уровень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физической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подготовки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об</w:t>
      </w:r>
      <w:proofErr w:type="spellStart"/>
      <w:r>
        <w:rPr>
          <w:rFonts w:cs="Times New Roman"/>
          <w:sz w:val="28"/>
          <w:szCs w:val="28"/>
        </w:rPr>
        <w:t>уча</w:t>
      </w:r>
      <w:proofErr w:type="spellEnd"/>
      <w:r>
        <w:rPr>
          <w:rFonts w:cs="Times New Roman"/>
          <w:sz w:val="28"/>
          <w:szCs w:val="28"/>
          <w:lang w:val="ru-RU"/>
        </w:rPr>
        <w:t>ю</w:t>
      </w:r>
      <w:proofErr w:type="spellStart"/>
      <w:r>
        <w:rPr>
          <w:rFonts w:cs="Times New Roman"/>
          <w:sz w:val="28"/>
          <w:szCs w:val="28"/>
        </w:rPr>
        <w:t>щихся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воспитывать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стремление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сохранению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преумножению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военного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культурного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наследия</w:t>
      </w:r>
      <w:proofErr w:type="spellEnd"/>
      <w:r>
        <w:rPr>
          <w:rFonts w:cs="Times New Roman"/>
          <w:sz w:val="28"/>
          <w:szCs w:val="28"/>
        </w:rPr>
        <w:t>.</w:t>
      </w:r>
    </w:p>
    <w:p w14:paraId="59C3A388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завершению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проведения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запланированных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мероприятий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военно-патриотического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направления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школе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предполагается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развить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систему</w:t>
      </w:r>
      <w:proofErr w:type="spellEnd"/>
      <w:r>
        <w:rPr>
          <w:rFonts w:cs="Times New Roman"/>
          <w:sz w:val="28"/>
          <w:szCs w:val="28"/>
        </w:rPr>
        <w:t xml:space="preserve"> здоровьесберегающего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 у </w:t>
      </w:r>
      <w:proofErr w:type="spellStart"/>
      <w:r>
        <w:rPr>
          <w:rFonts w:cs="Times New Roman"/>
          <w:sz w:val="28"/>
          <w:szCs w:val="28"/>
        </w:rPr>
        <w:t>обучающихся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школы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которые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позволят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преодолеть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негативную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тенденцию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обществе</w:t>
      </w:r>
      <w:proofErr w:type="spellEnd"/>
      <w:r>
        <w:rPr>
          <w:rFonts w:cs="Times New Roman"/>
          <w:sz w:val="28"/>
          <w:szCs w:val="28"/>
        </w:rPr>
        <w:t xml:space="preserve"> – </w:t>
      </w:r>
      <w:proofErr w:type="spellStart"/>
      <w:r>
        <w:rPr>
          <w:rFonts w:cs="Times New Roman"/>
          <w:sz w:val="28"/>
          <w:szCs w:val="28"/>
        </w:rPr>
        <w:t>снижение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здоровья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духовное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опустошение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обучающихся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Мероприятия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позволят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сформировать</w:t>
      </w:r>
      <w:proofErr w:type="spellEnd"/>
      <w:r>
        <w:rPr>
          <w:rFonts w:cs="Times New Roman"/>
          <w:sz w:val="28"/>
          <w:szCs w:val="28"/>
        </w:rPr>
        <w:t xml:space="preserve"> у </w:t>
      </w:r>
      <w:proofErr w:type="spellStart"/>
      <w:r>
        <w:rPr>
          <w:rFonts w:cs="Times New Roman"/>
          <w:sz w:val="28"/>
          <w:szCs w:val="28"/>
        </w:rPr>
        <w:t>учеников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ценностные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ориентации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своему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здоровью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придать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новый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импульс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духовному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оздоровлению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формированию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гражданской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ответственности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lastRenderedPageBreak/>
        <w:t>Усилится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интерес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спорту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другим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видам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жизни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Сформируется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отряд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единомышленников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среди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педагогов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обучающихся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школы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Все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это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положительно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отразится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обучении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воспитании</w:t>
      </w:r>
      <w:proofErr w:type="spellEnd"/>
      <w:r>
        <w:rPr>
          <w:rFonts w:cs="Times New Roman"/>
          <w:sz w:val="28"/>
          <w:szCs w:val="28"/>
        </w:rPr>
        <w:t>.</w:t>
      </w:r>
    </w:p>
    <w:p w14:paraId="41658162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Внедрение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здоровьесберегающих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практик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образовательный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процесс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может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эффективным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инструментом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патриотического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воспитания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Спортивные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мероприятия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занятия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физической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культурой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участие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волонтерских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проектах</w:t>
      </w:r>
      <w:proofErr w:type="spellEnd"/>
      <w:r>
        <w:rPr>
          <w:rFonts w:cs="Times New Roman"/>
          <w:sz w:val="28"/>
          <w:szCs w:val="28"/>
        </w:rPr>
        <w:t xml:space="preserve"> — </w:t>
      </w:r>
      <w:proofErr w:type="spellStart"/>
      <w:r>
        <w:rPr>
          <w:rFonts w:cs="Times New Roman"/>
          <w:sz w:val="28"/>
          <w:szCs w:val="28"/>
        </w:rPr>
        <w:t>все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это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только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способствует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укреплению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но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формирует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командный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дух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чувство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единства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принадлежности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своей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стране</w:t>
      </w:r>
      <w:proofErr w:type="spellEnd"/>
      <w:r>
        <w:rPr>
          <w:rFonts w:cs="Times New Roman"/>
          <w:sz w:val="28"/>
          <w:szCs w:val="28"/>
        </w:rPr>
        <w:t>.</w:t>
      </w:r>
    </w:p>
    <w:p w14:paraId="6E21526F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Кроме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того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организации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различных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мероприятий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направленных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популяризацию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жизни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могут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помочь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подросткам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осознать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важность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основы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служения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Родине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Например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акции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сбору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средств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помощи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больным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детям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или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экологии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могут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объединить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молодежь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сформировать</w:t>
      </w:r>
      <w:proofErr w:type="spellEnd"/>
      <w:r>
        <w:rPr>
          <w:rFonts w:cs="Times New Roman"/>
          <w:sz w:val="28"/>
          <w:szCs w:val="28"/>
        </w:rPr>
        <w:t xml:space="preserve"> у </w:t>
      </w:r>
      <w:proofErr w:type="spellStart"/>
      <w:r>
        <w:rPr>
          <w:rFonts w:cs="Times New Roman"/>
          <w:sz w:val="28"/>
          <w:szCs w:val="28"/>
        </w:rPr>
        <w:t>них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патриотическое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сознание</w:t>
      </w:r>
      <w:proofErr w:type="spellEnd"/>
      <w:r>
        <w:rPr>
          <w:rFonts w:cs="Times New Roman"/>
          <w:sz w:val="28"/>
          <w:szCs w:val="28"/>
        </w:rPr>
        <w:t>.</w:t>
      </w:r>
    </w:p>
    <w:p w14:paraId="0F645142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Так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считаю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что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залог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эффективности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патриотических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мероприятий</w:t>
      </w:r>
      <w:proofErr w:type="spellEnd"/>
      <w:r>
        <w:rPr>
          <w:rFonts w:cs="Times New Roman"/>
          <w:sz w:val="28"/>
          <w:szCs w:val="28"/>
        </w:rPr>
        <w:t xml:space="preserve"> с </w:t>
      </w:r>
      <w:proofErr w:type="spellStart"/>
      <w:r>
        <w:rPr>
          <w:rFonts w:cs="Times New Roman"/>
          <w:sz w:val="28"/>
          <w:szCs w:val="28"/>
        </w:rPr>
        <w:t>позиций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здоровьесбережения</w:t>
      </w:r>
      <w:proofErr w:type="spellEnd"/>
      <w:r>
        <w:rPr>
          <w:rFonts w:cs="Times New Roman"/>
          <w:sz w:val="28"/>
          <w:szCs w:val="28"/>
        </w:rPr>
        <w:t xml:space="preserve"> – </w:t>
      </w:r>
      <w:proofErr w:type="spellStart"/>
      <w:r>
        <w:rPr>
          <w:rFonts w:cs="Times New Roman"/>
          <w:sz w:val="28"/>
          <w:szCs w:val="28"/>
        </w:rPr>
        <w:t>создание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ситуации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успеха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каждого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ученика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Поэтому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время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мероприяти</w:t>
      </w:r>
      <w:proofErr w:type="spellEnd"/>
      <w:r>
        <w:rPr>
          <w:rFonts w:cs="Times New Roman"/>
          <w:sz w:val="28"/>
          <w:szCs w:val="28"/>
          <w:lang w:val="ru-RU"/>
        </w:rPr>
        <w:t>и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всегда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стремлюсь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создать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доброжелательную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атмосферу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взаимодоверия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поддержки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успешности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избегать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стрессовых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напряженных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ситуаций</w:t>
      </w:r>
      <w:proofErr w:type="spellEnd"/>
      <w:r>
        <w:rPr>
          <w:rFonts w:cs="Times New Roman"/>
          <w:sz w:val="28"/>
          <w:szCs w:val="28"/>
        </w:rPr>
        <w:t>.</w:t>
      </w:r>
    </w:p>
    <w:p w14:paraId="168DF7DE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Особенности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здоровьесберегающих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технологий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состоят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рациональности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совместной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организации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деятельности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педагога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обучающихся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без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которых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невозможно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достичь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эффективности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обучения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Это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дает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возможность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нам</w:t>
      </w:r>
      <w:proofErr w:type="spellEnd"/>
      <w:r>
        <w:rPr>
          <w:rFonts w:cs="Times New Roman"/>
          <w:sz w:val="28"/>
          <w:szCs w:val="28"/>
        </w:rPr>
        <w:t xml:space="preserve"> - </w:t>
      </w:r>
      <w:proofErr w:type="spellStart"/>
      <w:r>
        <w:rPr>
          <w:rFonts w:cs="Times New Roman"/>
          <w:sz w:val="28"/>
          <w:szCs w:val="28"/>
        </w:rPr>
        <w:t>педагогам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решать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проблемы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обучения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успешнее</w:t>
      </w:r>
      <w:proofErr w:type="spellEnd"/>
      <w:r>
        <w:rPr>
          <w:rFonts w:cs="Times New Roman"/>
          <w:sz w:val="28"/>
          <w:szCs w:val="28"/>
        </w:rPr>
        <w:t xml:space="preserve">, а </w:t>
      </w:r>
      <w:proofErr w:type="spellStart"/>
      <w:r>
        <w:rPr>
          <w:rFonts w:cs="Times New Roman"/>
          <w:sz w:val="28"/>
          <w:szCs w:val="28"/>
        </w:rPr>
        <w:t>обучающимся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облегчает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напряженность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учебного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процесса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Тем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самым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создается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такая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образовательная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среда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которая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обеспечивает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снятие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многих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отрицательных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факторов</w:t>
      </w:r>
      <w:proofErr w:type="spellEnd"/>
      <w:r>
        <w:rPr>
          <w:rFonts w:cs="Times New Roman"/>
          <w:sz w:val="28"/>
          <w:szCs w:val="28"/>
        </w:rPr>
        <w:t>.</w:t>
      </w:r>
    </w:p>
    <w:p w14:paraId="5F6ABD8A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Поэтому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своей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педагогической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деятельности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планирую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более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тщательно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изучить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другие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технологии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которые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способствуют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сохранению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физического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так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духовного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здоровья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об</w:t>
      </w:r>
      <w:proofErr w:type="spellStart"/>
      <w:r>
        <w:rPr>
          <w:rFonts w:cs="Times New Roman"/>
          <w:sz w:val="28"/>
          <w:szCs w:val="28"/>
        </w:rPr>
        <w:t>уча</w:t>
      </w:r>
      <w:proofErr w:type="spellEnd"/>
      <w:r>
        <w:rPr>
          <w:rFonts w:cs="Times New Roman"/>
          <w:sz w:val="28"/>
          <w:szCs w:val="28"/>
          <w:lang w:val="ru-RU"/>
        </w:rPr>
        <w:t>ю</w:t>
      </w:r>
      <w:proofErr w:type="spellStart"/>
      <w:r>
        <w:rPr>
          <w:rFonts w:cs="Times New Roman"/>
          <w:sz w:val="28"/>
          <w:szCs w:val="28"/>
        </w:rPr>
        <w:t>щихся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активно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применять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уроках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так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во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внеурочной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деятельности</w:t>
      </w:r>
      <w:proofErr w:type="spellEnd"/>
      <w:r>
        <w:rPr>
          <w:rFonts w:cs="Times New Roman"/>
          <w:sz w:val="28"/>
          <w:szCs w:val="28"/>
        </w:rPr>
        <w:t>.</w:t>
      </w:r>
    </w:p>
    <w:p w14:paraId="1CF63253" w14:textId="77777777" w:rsidR="001F2C37" w:rsidRDefault="001F2C37" w:rsidP="001F2C37">
      <w:pPr>
        <w:widowControl/>
        <w:suppressAutoHyphens w:val="0"/>
        <w:autoSpaceDN/>
        <w:spacing w:line="360" w:lineRule="auto"/>
        <w:rPr>
          <w:rFonts w:cs="Times New Roman"/>
          <w:sz w:val="28"/>
          <w:szCs w:val="28"/>
        </w:rPr>
        <w:sectPr w:rsidR="001F2C37" w:rsidSect="001F2C37">
          <w:pgSz w:w="11910" w:h="16840"/>
          <w:pgMar w:top="1134" w:right="1134" w:bottom="1134" w:left="1134" w:header="720" w:footer="720" w:gutter="0"/>
          <w:cols w:space="720"/>
        </w:sectPr>
      </w:pPr>
    </w:p>
    <w:p w14:paraId="2BF54FCD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proofErr w:type="spellStart"/>
      <w:r>
        <w:rPr>
          <w:rFonts w:cs="Times New Roman"/>
          <w:sz w:val="28"/>
          <w:szCs w:val="28"/>
        </w:rPr>
        <w:t>Список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литературы</w:t>
      </w:r>
      <w:proofErr w:type="spellEnd"/>
    </w:p>
    <w:p w14:paraId="7D034768" w14:textId="77777777" w:rsidR="001F2C37" w:rsidRDefault="001F2C37" w:rsidP="001F2C3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01D75C1E" w14:textId="77777777" w:rsidR="001F2C37" w:rsidRDefault="001F2C37" w:rsidP="001F2C37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Иванов</w:t>
      </w:r>
      <w:proofErr w:type="spellEnd"/>
      <w:r>
        <w:rPr>
          <w:rFonts w:cs="Times New Roman"/>
          <w:sz w:val="28"/>
          <w:szCs w:val="28"/>
        </w:rPr>
        <w:t xml:space="preserve"> А.Н. </w:t>
      </w:r>
      <w:proofErr w:type="spellStart"/>
      <w:r>
        <w:rPr>
          <w:rFonts w:cs="Times New Roman"/>
          <w:sz w:val="28"/>
          <w:szCs w:val="28"/>
        </w:rPr>
        <w:t>Патриотическое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воспитание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системе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образования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проблемы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пути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решения</w:t>
      </w:r>
      <w:proofErr w:type="spellEnd"/>
      <w:r>
        <w:rPr>
          <w:rFonts w:cs="Times New Roman"/>
          <w:sz w:val="28"/>
          <w:szCs w:val="28"/>
        </w:rPr>
        <w:t xml:space="preserve"> // </w:t>
      </w:r>
      <w:proofErr w:type="spellStart"/>
      <w:r>
        <w:rPr>
          <w:rFonts w:cs="Times New Roman"/>
          <w:sz w:val="28"/>
          <w:szCs w:val="28"/>
        </w:rPr>
        <w:t>Вестник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педагогики</w:t>
      </w:r>
      <w:proofErr w:type="spellEnd"/>
      <w:r>
        <w:rPr>
          <w:rFonts w:cs="Times New Roman"/>
          <w:sz w:val="28"/>
          <w:szCs w:val="28"/>
        </w:rPr>
        <w:t>. – 2021. – № 3. – С. 15–22.</w:t>
      </w:r>
    </w:p>
    <w:p w14:paraId="3DF59DC6" w14:textId="77777777" w:rsidR="001F2C37" w:rsidRDefault="001F2C37" w:rsidP="001F2C37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Смирнова</w:t>
      </w:r>
      <w:proofErr w:type="spellEnd"/>
      <w:r>
        <w:rPr>
          <w:rFonts w:cs="Times New Roman"/>
          <w:sz w:val="28"/>
          <w:szCs w:val="28"/>
        </w:rPr>
        <w:t xml:space="preserve"> Е.В. </w:t>
      </w:r>
      <w:proofErr w:type="spellStart"/>
      <w:r>
        <w:rPr>
          <w:rFonts w:cs="Times New Roman"/>
          <w:sz w:val="28"/>
          <w:szCs w:val="28"/>
        </w:rPr>
        <w:t>Основные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подходы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патриотическому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молодежи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России</w:t>
      </w:r>
      <w:proofErr w:type="spellEnd"/>
      <w:r>
        <w:rPr>
          <w:rFonts w:cs="Times New Roman"/>
          <w:sz w:val="28"/>
          <w:szCs w:val="28"/>
        </w:rPr>
        <w:t xml:space="preserve"> // </w:t>
      </w:r>
      <w:proofErr w:type="spellStart"/>
      <w:r>
        <w:rPr>
          <w:rFonts w:cs="Times New Roman"/>
          <w:sz w:val="28"/>
          <w:szCs w:val="28"/>
        </w:rPr>
        <w:t>Социальные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науки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современное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образование</w:t>
      </w:r>
      <w:proofErr w:type="spellEnd"/>
      <w:r>
        <w:rPr>
          <w:rFonts w:cs="Times New Roman"/>
          <w:sz w:val="28"/>
          <w:szCs w:val="28"/>
        </w:rPr>
        <w:t>. – 2020. – № 2. – С. 27–34.</w:t>
      </w:r>
    </w:p>
    <w:p w14:paraId="12B29B96" w14:textId="77777777" w:rsidR="001F2C37" w:rsidRDefault="001F2C37" w:rsidP="001F2C37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Кузнецов</w:t>
      </w:r>
      <w:proofErr w:type="spellEnd"/>
      <w:r>
        <w:rPr>
          <w:rFonts w:cs="Times New Roman"/>
          <w:sz w:val="28"/>
          <w:szCs w:val="28"/>
        </w:rPr>
        <w:t xml:space="preserve"> П.В. </w:t>
      </w:r>
      <w:proofErr w:type="spellStart"/>
      <w:r>
        <w:rPr>
          <w:rFonts w:cs="Times New Roman"/>
          <w:sz w:val="28"/>
          <w:szCs w:val="28"/>
        </w:rPr>
        <w:t>Роль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семьи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формировании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патриотических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ценностей</w:t>
      </w:r>
      <w:proofErr w:type="spellEnd"/>
      <w:r>
        <w:rPr>
          <w:rFonts w:cs="Times New Roman"/>
          <w:sz w:val="28"/>
          <w:szCs w:val="28"/>
        </w:rPr>
        <w:t xml:space="preserve"> у </w:t>
      </w:r>
      <w:proofErr w:type="spellStart"/>
      <w:r>
        <w:rPr>
          <w:rFonts w:cs="Times New Roman"/>
          <w:sz w:val="28"/>
          <w:szCs w:val="28"/>
        </w:rPr>
        <w:t>детей</w:t>
      </w:r>
      <w:proofErr w:type="spellEnd"/>
      <w:r>
        <w:rPr>
          <w:rFonts w:cs="Times New Roman"/>
          <w:sz w:val="28"/>
          <w:szCs w:val="28"/>
        </w:rPr>
        <w:t xml:space="preserve"> // </w:t>
      </w:r>
      <w:proofErr w:type="spellStart"/>
      <w:r>
        <w:rPr>
          <w:rFonts w:cs="Times New Roman"/>
          <w:sz w:val="28"/>
          <w:szCs w:val="28"/>
        </w:rPr>
        <w:t>Семейное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образование</w:t>
      </w:r>
      <w:proofErr w:type="spellEnd"/>
      <w:r>
        <w:rPr>
          <w:rFonts w:cs="Times New Roman"/>
          <w:sz w:val="28"/>
          <w:szCs w:val="28"/>
        </w:rPr>
        <w:t>. – 2019. – № 4. – С. 8–14.</w:t>
      </w:r>
    </w:p>
    <w:p w14:paraId="69078E20" w14:textId="77777777" w:rsidR="001F2C37" w:rsidRDefault="001F2C37" w:rsidP="001F2C37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Орлова</w:t>
      </w:r>
      <w:proofErr w:type="spellEnd"/>
      <w:r>
        <w:rPr>
          <w:rFonts w:cs="Times New Roman"/>
          <w:sz w:val="28"/>
          <w:szCs w:val="28"/>
        </w:rPr>
        <w:t xml:space="preserve"> М.А. </w:t>
      </w:r>
      <w:proofErr w:type="spellStart"/>
      <w:r>
        <w:rPr>
          <w:rFonts w:cs="Times New Roman"/>
          <w:sz w:val="28"/>
          <w:szCs w:val="28"/>
        </w:rPr>
        <w:t>Инновационные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технологии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патриотическом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воспитании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школьников</w:t>
      </w:r>
      <w:proofErr w:type="spellEnd"/>
      <w:r>
        <w:rPr>
          <w:rFonts w:cs="Times New Roman"/>
          <w:sz w:val="28"/>
          <w:szCs w:val="28"/>
        </w:rPr>
        <w:t xml:space="preserve"> // </w:t>
      </w:r>
      <w:proofErr w:type="spellStart"/>
      <w:r>
        <w:rPr>
          <w:rFonts w:cs="Times New Roman"/>
          <w:sz w:val="28"/>
          <w:szCs w:val="28"/>
        </w:rPr>
        <w:t>Современные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подходы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обучению</w:t>
      </w:r>
      <w:proofErr w:type="spellEnd"/>
      <w:r>
        <w:rPr>
          <w:rFonts w:cs="Times New Roman"/>
          <w:sz w:val="28"/>
          <w:szCs w:val="28"/>
        </w:rPr>
        <w:t>. – 2022. – № 1. – С. 45–52.</w:t>
      </w:r>
    </w:p>
    <w:p w14:paraId="4A33546B" w14:textId="77777777" w:rsidR="001F2C37" w:rsidRDefault="001F2C37" w:rsidP="001F2C37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Федоров</w:t>
      </w:r>
      <w:proofErr w:type="spellEnd"/>
      <w:r>
        <w:rPr>
          <w:rFonts w:cs="Times New Roman"/>
          <w:sz w:val="28"/>
          <w:szCs w:val="28"/>
        </w:rPr>
        <w:t xml:space="preserve"> С.И. </w:t>
      </w:r>
      <w:proofErr w:type="spellStart"/>
      <w:r>
        <w:rPr>
          <w:rFonts w:cs="Times New Roman"/>
          <w:sz w:val="28"/>
          <w:szCs w:val="28"/>
        </w:rPr>
        <w:t>Патриотизм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основа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формирования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гражданской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идентичности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молодежи</w:t>
      </w:r>
      <w:proofErr w:type="spellEnd"/>
      <w:r>
        <w:rPr>
          <w:rFonts w:cs="Times New Roman"/>
          <w:sz w:val="28"/>
          <w:szCs w:val="28"/>
        </w:rPr>
        <w:t xml:space="preserve"> // </w:t>
      </w:r>
      <w:proofErr w:type="spellStart"/>
      <w:r>
        <w:rPr>
          <w:rFonts w:cs="Times New Roman"/>
          <w:sz w:val="28"/>
          <w:szCs w:val="28"/>
        </w:rPr>
        <w:t>Гражданское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общество</w:t>
      </w:r>
      <w:proofErr w:type="spellEnd"/>
      <w:r>
        <w:rPr>
          <w:rFonts w:cs="Times New Roman"/>
          <w:sz w:val="28"/>
          <w:szCs w:val="28"/>
        </w:rPr>
        <w:t>. – 2018. – № 6. – С. 12–19.</w:t>
      </w:r>
    </w:p>
    <w:p w14:paraId="4D929C37" w14:textId="42582294" w:rsidR="00D616CF" w:rsidRPr="001F2C37" w:rsidRDefault="001F2C37" w:rsidP="001F2C37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cs="Times New Roman"/>
          <w:sz w:val="28"/>
          <w:szCs w:val="28"/>
        </w:rPr>
      </w:pPr>
      <w:proofErr w:type="spellStart"/>
      <w:r w:rsidRPr="001F2C37">
        <w:rPr>
          <w:rFonts w:cs="Times New Roman"/>
          <w:sz w:val="28"/>
          <w:szCs w:val="28"/>
        </w:rPr>
        <w:t>Загоруйко</w:t>
      </w:r>
      <w:proofErr w:type="spellEnd"/>
      <w:r w:rsidRPr="001F2C37">
        <w:rPr>
          <w:rFonts w:cs="Times New Roman"/>
          <w:sz w:val="28"/>
          <w:szCs w:val="28"/>
        </w:rPr>
        <w:t xml:space="preserve"> А.Н. </w:t>
      </w:r>
      <w:proofErr w:type="spellStart"/>
      <w:r w:rsidRPr="001F2C37">
        <w:rPr>
          <w:rFonts w:cs="Times New Roman"/>
          <w:sz w:val="28"/>
          <w:szCs w:val="28"/>
        </w:rPr>
        <w:t>Патриотизм</w:t>
      </w:r>
      <w:proofErr w:type="spellEnd"/>
      <w:r w:rsidRPr="001F2C37">
        <w:rPr>
          <w:rFonts w:cs="Times New Roman"/>
          <w:sz w:val="28"/>
          <w:szCs w:val="28"/>
        </w:rPr>
        <w:t xml:space="preserve"> в </w:t>
      </w:r>
      <w:proofErr w:type="spellStart"/>
      <w:r w:rsidRPr="001F2C37">
        <w:rPr>
          <w:rFonts w:cs="Times New Roman"/>
          <w:sz w:val="28"/>
          <w:szCs w:val="28"/>
        </w:rPr>
        <w:t>образовательной</w:t>
      </w:r>
      <w:proofErr w:type="spellEnd"/>
      <w:r w:rsidRPr="001F2C37">
        <w:rPr>
          <w:rFonts w:cs="Times New Roman"/>
          <w:sz w:val="28"/>
          <w:szCs w:val="28"/>
        </w:rPr>
        <w:t xml:space="preserve"> </w:t>
      </w:r>
      <w:proofErr w:type="spellStart"/>
      <w:r w:rsidRPr="001F2C37">
        <w:rPr>
          <w:rFonts w:cs="Times New Roman"/>
          <w:sz w:val="28"/>
          <w:szCs w:val="28"/>
        </w:rPr>
        <w:t>среде</w:t>
      </w:r>
      <w:proofErr w:type="spellEnd"/>
      <w:r w:rsidRPr="001F2C37">
        <w:rPr>
          <w:rFonts w:cs="Times New Roman"/>
          <w:sz w:val="28"/>
          <w:szCs w:val="28"/>
        </w:rPr>
        <w:t xml:space="preserve">: </w:t>
      </w:r>
      <w:proofErr w:type="spellStart"/>
      <w:r w:rsidRPr="001F2C37">
        <w:rPr>
          <w:rFonts w:cs="Times New Roman"/>
          <w:sz w:val="28"/>
          <w:szCs w:val="28"/>
        </w:rPr>
        <w:t>от</w:t>
      </w:r>
      <w:proofErr w:type="spellEnd"/>
      <w:r w:rsidRPr="001F2C37">
        <w:rPr>
          <w:rFonts w:cs="Times New Roman"/>
          <w:sz w:val="28"/>
          <w:szCs w:val="28"/>
        </w:rPr>
        <w:t xml:space="preserve"> </w:t>
      </w:r>
      <w:proofErr w:type="spellStart"/>
      <w:r w:rsidRPr="001F2C37">
        <w:rPr>
          <w:rFonts w:cs="Times New Roman"/>
          <w:sz w:val="28"/>
          <w:szCs w:val="28"/>
        </w:rPr>
        <w:t>теории</w:t>
      </w:r>
      <w:proofErr w:type="spellEnd"/>
      <w:r w:rsidRPr="001F2C37">
        <w:rPr>
          <w:rFonts w:cs="Times New Roman"/>
          <w:sz w:val="28"/>
          <w:szCs w:val="28"/>
        </w:rPr>
        <w:t xml:space="preserve"> к </w:t>
      </w:r>
      <w:proofErr w:type="spellStart"/>
      <w:r w:rsidRPr="001F2C37">
        <w:rPr>
          <w:rFonts w:cs="Times New Roman"/>
          <w:sz w:val="28"/>
          <w:szCs w:val="28"/>
        </w:rPr>
        <w:t>практике</w:t>
      </w:r>
      <w:proofErr w:type="spellEnd"/>
      <w:r w:rsidRPr="001F2C37">
        <w:rPr>
          <w:rFonts w:cs="Times New Roman"/>
          <w:sz w:val="28"/>
          <w:szCs w:val="28"/>
        </w:rPr>
        <w:t xml:space="preserve"> // </w:t>
      </w:r>
      <w:proofErr w:type="spellStart"/>
      <w:r w:rsidRPr="001F2C37">
        <w:rPr>
          <w:rFonts w:cs="Times New Roman"/>
          <w:sz w:val="28"/>
          <w:szCs w:val="28"/>
        </w:rPr>
        <w:t>Психология</w:t>
      </w:r>
      <w:proofErr w:type="spellEnd"/>
      <w:r w:rsidRPr="001F2C37">
        <w:rPr>
          <w:rFonts w:cs="Times New Roman"/>
          <w:sz w:val="28"/>
          <w:szCs w:val="28"/>
        </w:rPr>
        <w:t xml:space="preserve"> и </w:t>
      </w:r>
      <w:proofErr w:type="spellStart"/>
      <w:r w:rsidRPr="001F2C37">
        <w:rPr>
          <w:rFonts w:cs="Times New Roman"/>
          <w:sz w:val="28"/>
          <w:szCs w:val="28"/>
        </w:rPr>
        <w:t>педагогика</w:t>
      </w:r>
      <w:proofErr w:type="spellEnd"/>
      <w:r w:rsidRPr="001F2C37">
        <w:rPr>
          <w:rFonts w:cs="Times New Roman"/>
          <w:sz w:val="28"/>
          <w:szCs w:val="28"/>
        </w:rPr>
        <w:t>. – 2021. – № 9. – С. 15–22</w:t>
      </w:r>
    </w:p>
    <w:sectPr w:rsidR="00D616CF" w:rsidRPr="001F2C37" w:rsidSect="001F2C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B4422"/>
    <w:multiLevelType w:val="hybridMultilevel"/>
    <w:tmpl w:val="1B644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DD"/>
    <w:rsid w:val="001F2C37"/>
    <w:rsid w:val="007F1DDD"/>
    <w:rsid w:val="00D6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6788"/>
  <w15:chartTrackingRefBased/>
  <w15:docId w15:val="{4D956205-F432-4BC5-8732-5412AFBE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C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2025-03-23T12:54:00Z</dcterms:created>
  <dcterms:modified xsi:type="dcterms:W3CDTF">2025-03-23T12:59:00Z</dcterms:modified>
</cp:coreProperties>
</file>