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Муниципальное бюджетное дошкольное образовательное учреждение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«Детский сад №71 «Кристаллик» г. Смоленск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56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Сценарий физкультурного развлечения для детей раннего возраста.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56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«В здоровом теле здоровый дух»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Авторы: Игнатенкова Галина Николаевна, воспитатель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Смоленск 2025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Введение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«Движение – первичный стимул ума ребенка» - говорил академик Н.Н. Амосов. В современном обществе, предъявляются новые, более высокие требования к человеку, в том числе и к ребенку, к его знаниям, способностям. О необходимости физического воспитания детей начиная с раннего возраста написано много. Все взрослые знают об уникальной роли движения в жизни ребенка и, о том, что движения имеют исключительное значение для развития не только физического, но интеллектуального и эмоционального развития ребенка. Часто волею воспитателей, родителей и даже врачей двигательная активность подавляется, детям предлагается ограниченный, далеко не оптимальный двигательный режим. Занятия по совершенствованию движений являются составной частью любого вида деятельности ребенка. Отставание в движениях есть отставание в общем развитии ребенка. Движения являются естественной биологической потребностью. Вытеснить или заменить потребность в движениях без ущерба для здоровья нельзя. Их недостаток приводит к тому, что на последующих возрастных этапах ребенок не может овладеть жизненно необходимыми двигательными навыками в полном объеме. В настоящее время идет постоянный поиск методов оздоровления детей в условиях детского сада, начиная с раннего возраста. От состояния здоровья в первую очередь зависит возможность овладения детьми всеми умениями и навыками, которые им прививаются в детском саду и которые им необходимы для эффективного обучения в дальнейшем. Для этого требуется формировать у детей разносторонние знания и положительные черты характера, совершенствовать физическое развитие.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малышей 2–3 лет очень важно проводить активные игры, направленные на развитие двигательных навыков, координации движений и общего физического здоровья.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4d78"/>
          <w:sz w:val="28"/>
          <w:szCs w:val="28"/>
          <w:rtl w:val="0"/>
        </w:rPr>
        <w:t xml:space="preserve">Название: «В здоровом теле - здоровый дух»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Развитие общей моторики, координации движений, чувства ритма и умения ориентироваться в пространстве.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Оборудование: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360" w:lineRule="auto"/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Мягкие игрушки-зверушки (мишки, зайчики, котики)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360" w:lineRule="auto"/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Мячи разных размеров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360" w:lineRule="auto"/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Ленты или платочки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360" w:lineRule="auto"/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Музыкальные инструменты (бубен, колокольчик)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360" w:lineRule="auto"/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Коврики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4d78"/>
          <w:sz w:val="28"/>
          <w:szCs w:val="28"/>
          <w:rtl w:val="0"/>
        </w:rPr>
        <w:t xml:space="preserve">Ход мероприятия: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e74b5"/>
          <w:sz w:val="28"/>
          <w:szCs w:val="28"/>
          <w:rtl w:val="0"/>
        </w:rPr>
        <w:t xml:space="preserve">1. Приветствие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2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Дети собираются в круг. Ведущий приветствует их и предлагает начать веселую игру.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«Здравствуйте, ребята! Сегодня мы отправимся в лес к нашим друзьям – зверятам!»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2E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e74b5"/>
          <w:sz w:val="28"/>
          <w:szCs w:val="28"/>
          <w:rtl w:val="0"/>
        </w:rPr>
        <w:t xml:space="preserve">2. Игра «Зайка-попрыгайка»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Ведущий показывает мягкую игрушку-зайчика и говорит: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32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«Посмотрите, кто пришел к нам в гости? Это зайка-попрыгайка! Давайте попробуем прыгать, как он!»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34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Дети начинают прыгать на месте под музыку. После нескольких прыжков ведущий останавливает музыку, и дети садятся на коврик.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36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e74b5"/>
          <w:sz w:val="28"/>
          <w:szCs w:val="28"/>
          <w:rtl w:val="0"/>
        </w:rPr>
        <w:t xml:space="preserve">3. Игра «Котята мяукают»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38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Теперь ведущему достается мягкая игрушка-котик. Он рассказывает детям о том, как котята любят играть с клубочками ниток.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3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«Давайте представим, что наши пальчики – это маленькие котята. Они будут бегать по нашему телу и мурлыкать».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3C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Дети выполняют массаж ладошек и пальцев, имитируя движения котиков.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3E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e74b5"/>
          <w:sz w:val="28"/>
          <w:szCs w:val="28"/>
          <w:rtl w:val="0"/>
        </w:rPr>
        <w:t xml:space="preserve">4. Игра «Медвежата топают»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4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Ведущий показывает игрушечного мишку и объясняет, что медвежата любят ходить по лесу, громко топая лапами.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42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«Давайте попробуем походить, как медвежата!»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44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Под музыку дети ходят по залу, высоко поднимая ноги и делая широкие шаги.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46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e74b5"/>
          <w:sz w:val="28"/>
          <w:szCs w:val="28"/>
          <w:rtl w:val="0"/>
        </w:rPr>
        <w:t xml:space="preserve">5. Игра «Перепрыгни через ручеёк»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48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полу раскладываются ленты или платочки, изображающие ручейки. Дети должны перепрыгивать через них, стараясь не наступить на ленту.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4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«Вот какие у нас получились красивые ручейки! Давайте перепрыгнем через каждый из них!»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4C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e74b5"/>
          <w:sz w:val="28"/>
          <w:szCs w:val="28"/>
          <w:rtl w:val="0"/>
        </w:rPr>
        <w:t xml:space="preserve">6. Игра «Поймай мяч»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4E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Детям раздаются мячи разного размера. Ведущий просит их подбрасывать мячи вверх и ловить их руками.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5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«Сейчас мы будем ловцами мячей! Подбрасываем мячик и стараемся поймать его!»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e74b5"/>
          <w:sz w:val="28"/>
          <w:szCs w:val="28"/>
          <w:rtl w:val="0"/>
        </w:rPr>
        <w:t xml:space="preserve">7. Танец «Весёлые зверюшки»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54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Включается веселая музыка, и все дети танцуют вместе со своими мягкими игрушками. Можно предложить им повторять за ведущим простые танцевальные движения.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56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«Наши зверюшки тоже хотят потанцевать! Давайте покажем им, как мы умеем двигаться!»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58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e74b5"/>
          <w:sz w:val="28"/>
          <w:szCs w:val="28"/>
          <w:rtl w:val="0"/>
        </w:rPr>
        <w:t xml:space="preserve">8. Завершение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После танца дети снова садятся в круг. Ведущий благодарит всех за участие и дарит каждому маленькому участнику медальку или наклейку за старание.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5C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«Молодцы, ребята! Вы отлично справились с нашими играми! Теперь давайте попрощаемся с нашими друзьями-зверюшками до следующего раза!»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4d78"/>
          <w:sz w:val="28"/>
          <w:szCs w:val="28"/>
          <w:rtl w:val="0"/>
        </w:rPr>
        <w:t xml:space="preserve">Заключение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6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Такое мероприятие помогает малышам развивать физические навыки, улучшает координацию движений и учит работать в коллективе. Важно помнить, что продолжительность игр должна соответствовать возрасту детей, чтобы они не уставали слишком быстро.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