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962" w:rsidRPr="009A4962" w:rsidRDefault="009A4962" w:rsidP="009A4962">
      <w:pPr>
        <w:rPr>
          <w:b/>
        </w:rPr>
      </w:pPr>
      <w:r w:rsidRPr="009A4962">
        <w:t>«</w:t>
      </w:r>
      <w:r w:rsidRPr="009A4962">
        <w:rPr>
          <w:b/>
          <w:color w:val="C45911" w:themeColor="accent2" w:themeShade="BF"/>
          <w:sz w:val="32"/>
          <w:szCs w:val="32"/>
        </w:rPr>
        <w:t xml:space="preserve">Аномалии прикуса </w:t>
      </w:r>
      <w:r w:rsidRPr="009A4962">
        <w:rPr>
          <w:b/>
          <w:color w:val="C45911" w:themeColor="accent2" w:themeShade="BF"/>
          <w:sz w:val="32"/>
          <w:szCs w:val="32"/>
        </w:rPr>
        <w:br/>
        <w:t xml:space="preserve">                 и их влияние на формирование  </w:t>
      </w:r>
      <w:r w:rsidRPr="009A4962">
        <w:rPr>
          <w:b/>
          <w:color w:val="C45911" w:themeColor="accent2" w:themeShade="BF"/>
          <w:sz w:val="32"/>
          <w:szCs w:val="32"/>
        </w:rPr>
        <w:br/>
        <w:t xml:space="preserve">                                                         звукопроизношения»</w:t>
      </w:r>
      <w:r w:rsidRPr="009A4962">
        <w:rPr>
          <w:b/>
          <w:color w:val="C45911" w:themeColor="accent2" w:themeShade="BF"/>
          <w:sz w:val="32"/>
          <w:szCs w:val="32"/>
        </w:rPr>
        <w:br/>
      </w:r>
      <w:r w:rsidRPr="009A4962">
        <w:t xml:space="preserve"> </w:t>
      </w:r>
      <w:r w:rsidRPr="009A4962">
        <w:br/>
      </w:r>
      <w:r w:rsidRPr="00A22E23">
        <w:rPr>
          <w:b/>
          <w:sz w:val="28"/>
          <w:szCs w:val="28"/>
        </w:rPr>
        <w:t>ПРИКУС</w:t>
      </w:r>
      <w:r w:rsidRPr="009A4962">
        <w:t xml:space="preserve">– </w:t>
      </w:r>
      <w:r w:rsidRPr="009A4962">
        <w:rPr>
          <w:sz w:val="28"/>
          <w:szCs w:val="28"/>
        </w:rPr>
        <w:t xml:space="preserve">это соотношение зубных </w:t>
      </w:r>
      <w:r>
        <w:rPr>
          <w:sz w:val="28"/>
          <w:szCs w:val="28"/>
        </w:rPr>
        <w:t>рядов верхней и нижней челюсти.</w:t>
      </w:r>
      <w:r w:rsidRPr="009A4962">
        <w:rPr>
          <w:sz w:val="28"/>
          <w:szCs w:val="28"/>
        </w:rPr>
        <w:br/>
        <w:t xml:space="preserve"> Все дети рождаются с недоразвитой нижней челюстью (она немного смещена назад), но по мере взросления, при активном сосании и жевании формируются нормальные в</w:t>
      </w:r>
      <w:r>
        <w:rPr>
          <w:sz w:val="28"/>
          <w:szCs w:val="28"/>
        </w:rPr>
        <w:t>заимоотношения между челюстями.</w:t>
      </w:r>
      <w:r w:rsidRPr="009A4962">
        <w:rPr>
          <w:sz w:val="28"/>
          <w:szCs w:val="28"/>
        </w:rPr>
        <w:br/>
        <w:t xml:space="preserve"> Однако не всегда ребенок может активно сосать и жевать, тогда жевательные мышцы будут развиты недостаточно и челюсти могут неправильно сформироваться.</w:t>
      </w:r>
      <w:r w:rsidRPr="009A4962">
        <w:rPr>
          <w:sz w:val="28"/>
          <w:szCs w:val="28"/>
        </w:rPr>
        <w:br/>
      </w:r>
      <w:r w:rsidRPr="009A4962">
        <w:rPr>
          <w:b/>
          <w:color w:val="C45911" w:themeColor="accent2" w:themeShade="BF"/>
        </w:rPr>
        <w:t>К НАРУШЕНИЯМ ПРИКУСА МОГУТ ПРИВОДИТЬ: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- заболевания дыхательной системы, например хронические насморки, увеличенные аденоиды, из-за чего человек постоянно дышит ртом и челюсти не смыкаются;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- травмы, повреждение зубного ряда, что часто бывает у малышей при падении;</w:t>
      </w:r>
    </w:p>
    <w:p w:rsidR="009A4962" w:rsidRPr="009A4962" w:rsidRDefault="009A4962" w:rsidP="009A4962">
      <w:pPr>
        <w:rPr>
          <w:sz w:val="28"/>
          <w:szCs w:val="28"/>
        </w:rPr>
      </w:pPr>
      <w:proofErr w:type="gramStart"/>
      <w:r w:rsidRPr="009A4962">
        <w:rPr>
          <w:sz w:val="28"/>
          <w:szCs w:val="28"/>
        </w:rPr>
        <w:t>наследственность</w:t>
      </w:r>
      <w:proofErr w:type="gramEnd"/>
      <w:r w:rsidRPr="009A4962">
        <w:rPr>
          <w:sz w:val="28"/>
          <w:szCs w:val="28"/>
        </w:rPr>
        <w:t>;</w:t>
      </w:r>
    </w:p>
    <w:p w:rsidR="00282FFB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- длительное использование соски-пустышки (дольше 2-2,5 лет, а также более 6 ч. в день)</w:t>
      </w:r>
    </w:p>
    <w:p w:rsidR="009A4962" w:rsidRPr="009A4962" w:rsidRDefault="009A4962" w:rsidP="009A4962">
      <w:pPr>
        <w:rPr>
          <w:b/>
          <w:color w:val="C45911" w:themeColor="accent2" w:themeShade="BF"/>
          <w:sz w:val="28"/>
          <w:szCs w:val="28"/>
        </w:rPr>
      </w:pPr>
      <w:r w:rsidRPr="009A4962">
        <w:rPr>
          <w:b/>
          <w:color w:val="C45911" w:themeColor="accent2" w:themeShade="BF"/>
          <w:sz w:val="28"/>
          <w:szCs w:val="28"/>
        </w:rPr>
        <w:t>Виды неправильного прикуса:</w:t>
      </w:r>
    </w:p>
    <w:p w:rsidR="009A4962" w:rsidRPr="009A4962" w:rsidRDefault="009A4962" w:rsidP="009A4962">
      <w:pPr>
        <w:rPr>
          <w:b/>
          <w:sz w:val="28"/>
          <w:szCs w:val="28"/>
        </w:rPr>
      </w:pPr>
      <w:r w:rsidRPr="009A4962">
        <w:rPr>
          <w:b/>
          <w:sz w:val="28"/>
          <w:szCs w:val="28"/>
        </w:rPr>
        <w:t xml:space="preserve">ДИСТАЛЬНЫЙ ПРИКУС (прогнатический прикус) – </w:t>
      </w:r>
    </w:p>
    <w:p w:rsidR="009A4962" w:rsidRPr="009A4962" w:rsidRDefault="009A4962" w:rsidP="009A4962">
      <w:r>
        <w:t xml:space="preserve">  </w:t>
      </w:r>
      <w:r>
        <w:rPr>
          <w:noProof/>
          <w:lang w:eastAsia="ru-RU"/>
        </w:rPr>
        <w:drawing>
          <wp:inline distT="0" distB="0" distL="0" distR="0" wp14:anchorId="7B6FB8BA">
            <wp:extent cx="2797810" cy="16706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62" w:rsidRPr="009A4962" w:rsidRDefault="009A4962" w:rsidP="009A4962">
      <w:pPr>
        <w:rPr>
          <w:sz w:val="28"/>
          <w:szCs w:val="28"/>
        </w:rPr>
      </w:pPr>
      <w:proofErr w:type="gramStart"/>
      <w:r w:rsidRPr="009A4962">
        <w:rPr>
          <w:sz w:val="28"/>
          <w:szCs w:val="28"/>
        </w:rPr>
        <w:t>верхние</w:t>
      </w:r>
      <w:proofErr w:type="gramEnd"/>
      <w:r w:rsidRPr="009A4962">
        <w:rPr>
          <w:sz w:val="28"/>
          <w:szCs w:val="28"/>
        </w:rPr>
        <w:t xml:space="preserve"> передние зубы выдвинуты вперед по отношению к нижним. 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Отличительная черта такого прикуса – это чрез</w:t>
      </w:r>
      <w:r>
        <w:rPr>
          <w:sz w:val="28"/>
          <w:szCs w:val="28"/>
        </w:rPr>
        <w:t xml:space="preserve">мерно развитая верхняя челюсть </w:t>
      </w:r>
      <w:r w:rsidRPr="009A4962">
        <w:rPr>
          <w:sz w:val="28"/>
          <w:szCs w:val="28"/>
        </w:rPr>
        <w:t xml:space="preserve">или недоразвитая нижняя челюсть. 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Нарушается процесс распределения жевательной нагрузки.</w:t>
      </w:r>
    </w:p>
    <w:p w:rsidR="009A4962" w:rsidRDefault="009A4962" w:rsidP="009A4962"/>
    <w:p w:rsidR="009A4962" w:rsidRDefault="009A4962" w:rsidP="009A4962"/>
    <w:p w:rsidR="009A4962" w:rsidRDefault="009A4962" w:rsidP="009A4962">
      <w:pPr>
        <w:rPr>
          <w:b/>
          <w:sz w:val="28"/>
          <w:szCs w:val="28"/>
        </w:rPr>
      </w:pPr>
    </w:p>
    <w:p w:rsidR="009A4962" w:rsidRPr="009A4962" w:rsidRDefault="009A4962" w:rsidP="009A4962">
      <w:pPr>
        <w:rPr>
          <w:b/>
          <w:sz w:val="28"/>
          <w:szCs w:val="28"/>
        </w:rPr>
      </w:pPr>
      <w:r w:rsidRPr="009A4962">
        <w:rPr>
          <w:b/>
          <w:sz w:val="28"/>
          <w:szCs w:val="28"/>
        </w:rPr>
        <w:lastRenderedPageBreak/>
        <w:t>МЕЗИАЛЬНЫЙ ПРИКУС (</w:t>
      </w:r>
      <w:proofErr w:type="spellStart"/>
      <w:r w:rsidRPr="009A4962">
        <w:rPr>
          <w:b/>
          <w:sz w:val="28"/>
          <w:szCs w:val="28"/>
        </w:rPr>
        <w:t>прогенический</w:t>
      </w:r>
      <w:proofErr w:type="spellEnd"/>
      <w:r w:rsidRPr="009A4962">
        <w:rPr>
          <w:b/>
          <w:sz w:val="28"/>
          <w:szCs w:val="28"/>
        </w:rPr>
        <w:t xml:space="preserve"> прикус) – </w:t>
      </w:r>
    </w:p>
    <w:p w:rsidR="009A4962" w:rsidRPr="009A4962" w:rsidRDefault="009A4962" w:rsidP="009A4962">
      <w:r>
        <w:rPr>
          <w:noProof/>
          <w:lang w:eastAsia="ru-RU"/>
        </w:rPr>
        <w:drawing>
          <wp:inline distT="0" distB="0" distL="0" distR="0" wp14:anchorId="03D81587">
            <wp:extent cx="2466975" cy="1485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62" w:rsidRPr="009A4962" w:rsidRDefault="009A4962" w:rsidP="009A4962">
      <w:pPr>
        <w:rPr>
          <w:sz w:val="28"/>
          <w:szCs w:val="28"/>
        </w:rPr>
      </w:pPr>
      <w:proofErr w:type="gramStart"/>
      <w:r w:rsidRPr="009A4962">
        <w:rPr>
          <w:sz w:val="28"/>
          <w:szCs w:val="28"/>
        </w:rPr>
        <w:t>выступает</w:t>
      </w:r>
      <w:proofErr w:type="gramEnd"/>
      <w:r w:rsidRPr="009A4962">
        <w:rPr>
          <w:sz w:val="28"/>
          <w:szCs w:val="28"/>
        </w:rPr>
        <w:t xml:space="preserve"> вперед нижняя челюсть. 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 xml:space="preserve">Одним из отличительных признаков </w:t>
      </w:r>
      <w:proofErr w:type="spellStart"/>
      <w:r w:rsidRPr="009A4962">
        <w:rPr>
          <w:sz w:val="28"/>
          <w:szCs w:val="28"/>
        </w:rPr>
        <w:t>мезиального</w:t>
      </w:r>
      <w:proofErr w:type="spellEnd"/>
      <w:r w:rsidRPr="009A4962">
        <w:rPr>
          <w:sz w:val="28"/>
          <w:szCs w:val="28"/>
        </w:rPr>
        <w:t xml:space="preserve"> прикуса является выступающий подбородок.</w:t>
      </w:r>
    </w:p>
    <w:p w:rsidR="009A4962" w:rsidRDefault="009A4962" w:rsidP="009A4962">
      <w:pPr>
        <w:rPr>
          <w:b/>
          <w:sz w:val="28"/>
          <w:szCs w:val="28"/>
        </w:rPr>
      </w:pPr>
      <w:r w:rsidRPr="009A4962">
        <w:rPr>
          <w:b/>
          <w:sz w:val="28"/>
          <w:szCs w:val="28"/>
        </w:rPr>
        <w:t xml:space="preserve">ОТКРЫТЫЙ ПРИКУС – </w:t>
      </w:r>
    </w:p>
    <w:p w:rsidR="009A4962" w:rsidRPr="009A4962" w:rsidRDefault="00A22E23" w:rsidP="009A49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6951C42">
            <wp:extent cx="253365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62" w:rsidRPr="009A4962" w:rsidRDefault="009A4962" w:rsidP="009A4962">
      <w:pPr>
        <w:rPr>
          <w:sz w:val="28"/>
          <w:szCs w:val="28"/>
        </w:rPr>
      </w:pPr>
      <w:proofErr w:type="gramStart"/>
      <w:r w:rsidRPr="009A4962">
        <w:rPr>
          <w:sz w:val="28"/>
          <w:szCs w:val="28"/>
        </w:rPr>
        <w:t>передние</w:t>
      </w:r>
      <w:proofErr w:type="gramEnd"/>
      <w:r w:rsidRPr="009A49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боковые зубы не смыкаются, </w:t>
      </w:r>
      <w:r w:rsidRPr="009A4962">
        <w:rPr>
          <w:sz w:val="28"/>
          <w:szCs w:val="28"/>
        </w:rPr>
        <w:t xml:space="preserve">образуя между собой щель. 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 xml:space="preserve">Наиболее явным внешним проявлением является постоянно приоткрытый рот. </w:t>
      </w:r>
    </w:p>
    <w:p w:rsidR="009A4962" w:rsidRPr="009A4962" w:rsidRDefault="009A4962" w:rsidP="009A4962">
      <w:pPr>
        <w:rPr>
          <w:sz w:val="28"/>
          <w:szCs w:val="28"/>
        </w:rPr>
      </w:pPr>
    </w:p>
    <w:p w:rsidR="009A4962" w:rsidRDefault="009A4962" w:rsidP="009A4962">
      <w:pPr>
        <w:rPr>
          <w:b/>
          <w:sz w:val="28"/>
          <w:szCs w:val="28"/>
        </w:rPr>
      </w:pPr>
      <w:r w:rsidRPr="009A4962">
        <w:rPr>
          <w:b/>
          <w:sz w:val="28"/>
          <w:szCs w:val="28"/>
        </w:rPr>
        <w:t>ГЛУБОКИЙ ПРИКУС –</w:t>
      </w:r>
    </w:p>
    <w:p w:rsidR="00A22E23" w:rsidRPr="009A4962" w:rsidRDefault="00A22E23" w:rsidP="009A49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E0B7377">
            <wp:extent cx="2533650" cy="1552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 xml:space="preserve"> </w:t>
      </w:r>
      <w:proofErr w:type="gramStart"/>
      <w:r w:rsidRPr="009A4962">
        <w:rPr>
          <w:sz w:val="28"/>
          <w:szCs w:val="28"/>
        </w:rPr>
        <w:t>резцы</w:t>
      </w:r>
      <w:proofErr w:type="gramEnd"/>
      <w:r w:rsidRPr="009A4962">
        <w:rPr>
          <w:sz w:val="28"/>
          <w:szCs w:val="28"/>
        </w:rPr>
        <w:t xml:space="preserve"> верхнего зубн</w:t>
      </w:r>
      <w:r w:rsidR="00A22E23">
        <w:rPr>
          <w:sz w:val="28"/>
          <w:szCs w:val="28"/>
        </w:rPr>
        <w:t xml:space="preserve">ого ряда более чем на половину </w:t>
      </w:r>
      <w:r w:rsidRPr="009A4962">
        <w:rPr>
          <w:sz w:val="28"/>
          <w:szCs w:val="28"/>
        </w:rPr>
        <w:t xml:space="preserve">перекрывают резцы нижнего зубного ряда. </w:t>
      </w:r>
    </w:p>
    <w:p w:rsidR="009A4962" w:rsidRPr="009A4962" w:rsidRDefault="009A4962" w:rsidP="009A4962">
      <w:pPr>
        <w:rPr>
          <w:sz w:val="28"/>
          <w:szCs w:val="28"/>
        </w:rPr>
      </w:pPr>
      <w:r w:rsidRPr="009A4962">
        <w:rPr>
          <w:sz w:val="28"/>
          <w:szCs w:val="28"/>
        </w:rPr>
        <w:t>Лицо при таком прик</w:t>
      </w:r>
      <w:r w:rsidR="00A22E23">
        <w:rPr>
          <w:sz w:val="28"/>
          <w:szCs w:val="28"/>
        </w:rPr>
        <w:t xml:space="preserve">усе имеет недостаточную высоту, </w:t>
      </w:r>
      <w:r w:rsidRPr="009A4962">
        <w:rPr>
          <w:sz w:val="28"/>
          <w:szCs w:val="28"/>
        </w:rPr>
        <w:t>нижняя губ</w:t>
      </w:r>
      <w:r w:rsidR="00A22E23">
        <w:rPr>
          <w:sz w:val="28"/>
          <w:szCs w:val="28"/>
        </w:rPr>
        <w:t xml:space="preserve">а часто выворачивается наружу, </w:t>
      </w:r>
      <w:r w:rsidRPr="009A4962">
        <w:rPr>
          <w:sz w:val="28"/>
          <w:szCs w:val="28"/>
        </w:rPr>
        <w:t xml:space="preserve">так как ей не хватает места. </w:t>
      </w:r>
    </w:p>
    <w:p w:rsidR="009A4962" w:rsidRPr="009A4962" w:rsidRDefault="009A4962" w:rsidP="009A4962">
      <w:pPr>
        <w:rPr>
          <w:sz w:val="28"/>
          <w:szCs w:val="28"/>
        </w:rPr>
      </w:pPr>
    </w:p>
    <w:p w:rsidR="009A4962" w:rsidRPr="00A22E23" w:rsidRDefault="009A4962" w:rsidP="009A4962">
      <w:pPr>
        <w:rPr>
          <w:b/>
          <w:sz w:val="28"/>
          <w:szCs w:val="28"/>
        </w:rPr>
      </w:pPr>
      <w:r w:rsidRPr="00A22E23">
        <w:rPr>
          <w:b/>
          <w:sz w:val="28"/>
          <w:szCs w:val="28"/>
        </w:rPr>
        <w:lastRenderedPageBreak/>
        <w:t xml:space="preserve">ПРЯМОЙ ПРИКУС </w:t>
      </w:r>
    </w:p>
    <w:p w:rsidR="00A22E23" w:rsidRPr="009A4962" w:rsidRDefault="00A22E23" w:rsidP="009A49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614912">
            <wp:extent cx="2543175" cy="15868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962" w:rsidRDefault="009A4962" w:rsidP="009A4962">
      <w:pPr>
        <w:rPr>
          <w:sz w:val="28"/>
          <w:szCs w:val="28"/>
        </w:rPr>
      </w:pPr>
      <w:proofErr w:type="gramStart"/>
      <w:r w:rsidRPr="009A4962">
        <w:rPr>
          <w:sz w:val="28"/>
          <w:szCs w:val="28"/>
        </w:rPr>
        <w:t>отличается</w:t>
      </w:r>
      <w:proofErr w:type="gramEnd"/>
      <w:r w:rsidRPr="009A4962">
        <w:rPr>
          <w:sz w:val="28"/>
          <w:szCs w:val="28"/>
        </w:rPr>
        <w:t xml:space="preserve"> тем, что ве</w:t>
      </w:r>
      <w:r w:rsidR="00A22E23">
        <w:rPr>
          <w:sz w:val="28"/>
          <w:szCs w:val="28"/>
        </w:rPr>
        <w:t xml:space="preserve">рхние зубы не покрывают нижних, </w:t>
      </w:r>
      <w:r w:rsidRPr="009A4962">
        <w:rPr>
          <w:sz w:val="28"/>
          <w:szCs w:val="28"/>
        </w:rPr>
        <w:t>а стоят прямо над ними, их режущие края соприкасаются</w:t>
      </w:r>
      <w:r w:rsidR="00A22E23">
        <w:rPr>
          <w:sz w:val="28"/>
          <w:szCs w:val="28"/>
        </w:rPr>
        <w:t>.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Эти нарушения в строении </w:t>
      </w:r>
      <w:r>
        <w:rPr>
          <w:sz w:val="28"/>
          <w:szCs w:val="28"/>
        </w:rPr>
        <w:t xml:space="preserve">могут привести к разнообразным </w:t>
      </w:r>
      <w:r w:rsidRPr="00A22E23">
        <w:rPr>
          <w:sz w:val="28"/>
          <w:szCs w:val="28"/>
        </w:rPr>
        <w:t>дефектам звукопроизношения.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Уже в 4-5 лет, когда речь ребёнка должна становиться членораздельной и ясной, у многих детей выявляются дефекты речи, проблемы с произношением определенных звуков, смазанная нечёткая речь. 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И далеко не в каждом случае речевые дефекты может сразу исправить учитель-логопед. </w:t>
      </w:r>
    </w:p>
    <w:p w:rsid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>Чаще всего у детей, которые злоупотребляют пустышкой, сосанием пальца в дальнейшем диагностируется прогнатический либо открытый прикус, а также чрезмерное наклонение вперед зубов верхней челюсти.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Аномалии в строении челюстей приводят к дефектам речи. 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>Если еще добавить укороченные или утолщенные уздечки под языком или губами, то проблем</w:t>
      </w:r>
      <w:r>
        <w:rPr>
          <w:sz w:val="28"/>
          <w:szCs w:val="28"/>
        </w:rPr>
        <w:t xml:space="preserve">ы с дикцией будут обязательно. 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>При глубоком прикусе это приводит к нарушению произно</w:t>
      </w:r>
      <w:r>
        <w:rPr>
          <w:sz w:val="28"/>
          <w:szCs w:val="28"/>
        </w:rPr>
        <w:t>шения звуков: Р, Л, Ш, Ж, Ч, Щ.</w:t>
      </w:r>
      <w:bookmarkStart w:id="0" w:name="_GoBack"/>
      <w:bookmarkEnd w:id="0"/>
    </w:p>
    <w:p w:rsid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Открытый прикус приводит к межзубному произношению звуков С, З, Ц, </w:t>
      </w:r>
      <w:proofErr w:type="gramStart"/>
      <w:r w:rsidRPr="00A22E23">
        <w:rPr>
          <w:sz w:val="28"/>
          <w:szCs w:val="28"/>
        </w:rPr>
        <w:t>Ш,Ж</w:t>
      </w:r>
      <w:proofErr w:type="gramEnd"/>
      <w:r w:rsidRPr="00A22E23">
        <w:rPr>
          <w:sz w:val="28"/>
          <w:szCs w:val="28"/>
        </w:rPr>
        <w:t>, Л. Поэтому надо как можно раньше обращать внимание на состояние зубов ребенка, обращаться к профильным специалистам: стоматологу, отоларингологу, неврологу, потому что многие проблемы легче предупредить, чем преодолевать.</w:t>
      </w:r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>Очень важно родителям вовремя заметить неправильный прикус, и обратится за консультацией к врачу-</w:t>
      </w:r>
      <w:proofErr w:type="spellStart"/>
      <w:r w:rsidRPr="00A22E23">
        <w:rPr>
          <w:sz w:val="28"/>
          <w:szCs w:val="28"/>
        </w:rPr>
        <w:t>ортодонту</w:t>
      </w:r>
      <w:proofErr w:type="spellEnd"/>
    </w:p>
    <w:p w:rsidR="00A22E23" w:rsidRPr="00A22E23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>Лечить аномалии прикуса никогда не поздно, однако необходимо помнить, что чем раньше начать лечение, тем лучше.</w:t>
      </w:r>
    </w:p>
    <w:p w:rsidR="00A22E23" w:rsidRPr="009A4962" w:rsidRDefault="00A22E23" w:rsidP="00A22E23">
      <w:pPr>
        <w:rPr>
          <w:sz w:val="28"/>
          <w:szCs w:val="28"/>
        </w:rPr>
      </w:pPr>
      <w:r w:rsidRPr="00A22E23">
        <w:rPr>
          <w:sz w:val="28"/>
          <w:szCs w:val="28"/>
        </w:rPr>
        <w:t xml:space="preserve">В ряде случаев сотрудничество </w:t>
      </w:r>
      <w:proofErr w:type="spellStart"/>
      <w:r w:rsidRPr="00A22E23">
        <w:rPr>
          <w:sz w:val="28"/>
          <w:szCs w:val="28"/>
        </w:rPr>
        <w:t>ортодонта</w:t>
      </w:r>
      <w:proofErr w:type="spellEnd"/>
      <w:r w:rsidRPr="00A22E23">
        <w:rPr>
          <w:sz w:val="28"/>
          <w:szCs w:val="28"/>
        </w:rPr>
        <w:t xml:space="preserve"> и учителя-логопеда идет параллельно.</w:t>
      </w:r>
    </w:p>
    <w:sectPr w:rsidR="00A22E23" w:rsidRPr="009A4962" w:rsidSect="009A496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C91"/>
    <w:rsid w:val="00282FFB"/>
    <w:rsid w:val="00342C91"/>
    <w:rsid w:val="009A4962"/>
    <w:rsid w:val="00A2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3E80B-EEEE-4595-9664-A09B65FE6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2025-03-27T00:37:00Z</dcterms:created>
  <dcterms:modified xsi:type="dcterms:W3CDTF">2025-03-27T00:51:00Z</dcterms:modified>
</cp:coreProperties>
</file>