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604" w:rsidRDefault="00A0239E">
      <w:pPr>
        <w:pStyle w:val="a3"/>
        <w:spacing w:before="76"/>
        <w:ind w:left="1516" w:right="0" w:hanging="89"/>
        <w:jc w:val="left"/>
      </w:pPr>
      <w:r>
        <w:t xml:space="preserve">ФОРМИРОВАНИЕ </w:t>
      </w:r>
      <w:r>
        <w:t xml:space="preserve">УНИВЕРСАЛЬНЫХ </w:t>
      </w:r>
      <w:r>
        <w:t>УЧЕБНЫХ ДЕЙСТВИЙ НА УРОКАХ ИНФОРМАТИКИ</w:t>
      </w:r>
    </w:p>
    <w:p w:rsidR="00005604" w:rsidRDefault="00005604">
      <w:pPr>
        <w:pStyle w:val="a3"/>
        <w:spacing w:before="1"/>
        <w:ind w:left="0" w:right="0" w:firstLine="0"/>
        <w:jc w:val="left"/>
      </w:pPr>
    </w:p>
    <w:p w:rsidR="00005604" w:rsidRDefault="00A0239E">
      <w:pPr>
        <w:pStyle w:val="a3"/>
        <w:spacing w:before="1"/>
        <w:ind w:right="133"/>
      </w:pPr>
      <w:r>
        <w:t>Структуру учебной деятельности учащихся, а также основные психологические условия и механизмы процесса усвоения на сегодняшний день наиболее полно описывает системн</w:t>
      </w:r>
      <w:proofErr w:type="gramStart"/>
      <w:r>
        <w:t>о-</w:t>
      </w:r>
      <w:proofErr w:type="gramEnd"/>
      <w:r>
        <w:t xml:space="preserve"> деятельностный подход, базирующийся на теоретических положениях Л. С. Выготского,А. Н. Ле</w:t>
      </w:r>
      <w:r>
        <w:t>онтьева, Д.Б.Эльконина, П. Я.Гальперина, В. В. Давыдова, А. Г. Асмолова, В. В. Рубцова. Базовым положением служит тезис о том, что развитие личности в системе образования обеспечивается, прежде всего, формированием универсальных учебных действий (УУД), выс</w:t>
      </w:r>
      <w:r>
        <w:t>тупающих в качестве основы образовательного и воспитательного процесса [1].</w:t>
      </w:r>
    </w:p>
    <w:p w:rsidR="00005604" w:rsidRDefault="00A0239E">
      <w:pPr>
        <w:pStyle w:val="a3"/>
        <w:ind w:right="139"/>
      </w:pPr>
      <w:r>
        <w:t>Овладение учащимися УУД выступает как способность к саморазвитию и самосовершенствованию путем сознательного и активного присвоения нового социального опыта. УУД создают возможност</w:t>
      </w:r>
      <w:r>
        <w:t>ь самостоятельного успешного усвоения новых знаний, умений и компетентностей, включая организацию усвоения, т. е. умения учиться [1].</w:t>
      </w:r>
    </w:p>
    <w:p w:rsidR="00005604" w:rsidRDefault="00A0239E">
      <w:pPr>
        <w:pStyle w:val="a3"/>
        <w:tabs>
          <w:tab w:val="left" w:pos="2977"/>
          <w:tab w:val="left" w:pos="5572"/>
          <w:tab w:val="left" w:pos="7360"/>
        </w:tabs>
      </w:pPr>
      <w:r>
        <w:t>Согласно, сформулированному в модели Программы развития универсальных учебных действий А.Г. Асмоловым и др. понятию, УУД –</w:t>
      </w:r>
      <w:r>
        <w:t xml:space="preserve"> это обобщенные действия, порождающие широкую ориентацию учащихся в различных предметных областях познания и мотивацию к обучению. В модели Программы развития универсальных учебных действий выделяются: личностные, регулятивные, познавательные, знаково-симв</w:t>
      </w:r>
      <w:r>
        <w:t xml:space="preserve">олические и </w:t>
      </w:r>
      <w:r>
        <w:rPr>
          <w:spacing w:val="-2"/>
        </w:rPr>
        <w:t>коммуникативные</w:t>
      </w:r>
      <w:r>
        <w:tab/>
      </w:r>
      <w:r>
        <w:rPr>
          <w:spacing w:val="-2"/>
        </w:rPr>
        <w:t>универсальные</w:t>
      </w:r>
      <w:r>
        <w:tab/>
      </w:r>
      <w:r>
        <w:rPr>
          <w:spacing w:val="-2"/>
        </w:rPr>
        <w:t>учебные</w:t>
      </w:r>
      <w:r>
        <w:tab/>
      </w:r>
      <w:r>
        <w:rPr>
          <w:spacing w:val="-2"/>
        </w:rPr>
        <w:t xml:space="preserve">действия, </w:t>
      </w:r>
      <w:r>
        <w:t>сформированность которых определяется приведѐнными в этом документе критериями [3].</w:t>
      </w:r>
    </w:p>
    <w:p w:rsidR="00005604" w:rsidRDefault="00A0239E">
      <w:pPr>
        <w:pStyle w:val="a3"/>
        <w:spacing w:before="1"/>
        <w:ind w:right="136"/>
      </w:pPr>
      <w:r>
        <w:t>Возможности общеобразовательного курса информатики в реализации деятельностного подхода и развитии УУД представл</w:t>
      </w:r>
      <w:r>
        <w:t>яют особый интерес. Это связано со следующими обстоятельствами:</w:t>
      </w:r>
    </w:p>
    <w:p w:rsidR="00005604" w:rsidRDefault="00A0239E">
      <w:pPr>
        <w:pStyle w:val="a4"/>
        <w:numPr>
          <w:ilvl w:val="0"/>
          <w:numId w:val="2"/>
        </w:numPr>
        <w:tabs>
          <w:tab w:val="left" w:pos="429"/>
        </w:tabs>
        <w:ind w:right="136"/>
        <w:rPr>
          <w:sz w:val="28"/>
        </w:rPr>
      </w:pPr>
      <w:r>
        <w:rPr>
          <w:sz w:val="28"/>
        </w:rPr>
        <w:t>информатика – активно развивающийся учебный предмет</w:t>
      </w:r>
      <w:proofErr w:type="gramStart"/>
      <w:r>
        <w:rPr>
          <w:sz w:val="28"/>
        </w:rPr>
        <w:t>,к</w:t>
      </w:r>
      <w:proofErr w:type="gramEnd"/>
      <w:r>
        <w:rPr>
          <w:sz w:val="28"/>
        </w:rPr>
        <w:t xml:space="preserve">оторый реализует многие современные образовательные </w:t>
      </w:r>
      <w:r>
        <w:rPr>
          <w:spacing w:val="-2"/>
          <w:sz w:val="28"/>
        </w:rPr>
        <w:t>тенденции;</w:t>
      </w:r>
    </w:p>
    <w:p w:rsidR="00005604" w:rsidRDefault="00A0239E">
      <w:pPr>
        <w:pStyle w:val="a4"/>
        <w:numPr>
          <w:ilvl w:val="0"/>
          <w:numId w:val="2"/>
        </w:numPr>
        <w:tabs>
          <w:tab w:val="left" w:pos="429"/>
        </w:tabs>
        <w:rPr>
          <w:sz w:val="28"/>
        </w:rPr>
      </w:pPr>
      <w:r>
        <w:rPr>
          <w:sz w:val="28"/>
        </w:rPr>
        <w:t>характерные для учебного предмета информатики виды деятельности такие как, н</w:t>
      </w:r>
      <w:r>
        <w:rPr>
          <w:sz w:val="28"/>
        </w:rPr>
        <w:t>апример, моделирование, естественным образом встраиваются в систему УУД;</w:t>
      </w:r>
    </w:p>
    <w:p w:rsidR="00005604" w:rsidRDefault="00005604">
      <w:pPr>
        <w:pStyle w:val="a4"/>
        <w:rPr>
          <w:sz w:val="28"/>
        </w:rPr>
        <w:sectPr w:rsidR="00005604">
          <w:type w:val="continuous"/>
          <w:pgSz w:w="11910" w:h="16840"/>
          <w:pgMar w:top="1600" w:right="1559" w:bottom="280" w:left="1700" w:header="720" w:footer="720" w:gutter="0"/>
          <w:cols w:space="720"/>
        </w:sectPr>
      </w:pPr>
    </w:p>
    <w:p w:rsidR="00005604" w:rsidRDefault="00A0239E">
      <w:pPr>
        <w:pStyle w:val="a4"/>
        <w:numPr>
          <w:ilvl w:val="0"/>
          <w:numId w:val="2"/>
        </w:numPr>
        <w:tabs>
          <w:tab w:val="left" w:pos="429"/>
        </w:tabs>
        <w:spacing w:before="75"/>
        <w:rPr>
          <w:sz w:val="28"/>
        </w:rPr>
      </w:pPr>
      <w:r>
        <w:rPr>
          <w:sz w:val="28"/>
        </w:rPr>
        <w:lastRenderedPageBreak/>
        <w:t xml:space="preserve">в последние годы в информатике интенсивно развивается идея метапредметности, которая во многом соотносится с концепцией </w:t>
      </w:r>
      <w:r>
        <w:rPr>
          <w:spacing w:val="-4"/>
          <w:sz w:val="28"/>
        </w:rPr>
        <w:t>УУД.</w:t>
      </w:r>
    </w:p>
    <w:p w:rsidR="00005604" w:rsidRDefault="00A0239E">
      <w:pPr>
        <w:pStyle w:val="a3"/>
        <w:tabs>
          <w:tab w:val="left" w:pos="2400"/>
          <w:tab w:val="left" w:pos="3910"/>
          <w:tab w:val="left" w:pos="5429"/>
          <w:tab w:val="left" w:pos="7498"/>
        </w:tabs>
        <w:spacing w:before="1"/>
        <w:ind w:right="138"/>
        <w:jc w:val="right"/>
      </w:pPr>
      <w:r>
        <w:rPr>
          <w:spacing w:val="-2"/>
        </w:rPr>
        <w:t>Рассмотрим</w:t>
      </w:r>
      <w:r>
        <w:tab/>
      </w:r>
      <w:r>
        <w:rPr>
          <w:spacing w:val="-2"/>
        </w:rPr>
        <w:t>подробнее</w:t>
      </w:r>
      <w:r>
        <w:tab/>
      </w:r>
      <w:r>
        <w:rPr>
          <w:spacing w:val="-2"/>
        </w:rPr>
        <w:t>некоторые</w:t>
      </w:r>
      <w:r>
        <w:tab/>
      </w:r>
      <w:r>
        <w:rPr>
          <w:spacing w:val="-2"/>
        </w:rPr>
        <w:t>универсальные</w:t>
      </w:r>
      <w:r>
        <w:tab/>
      </w:r>
      <w:r>
        <w:rPr>
          <w:spacing w:val="-2"/>
        </w:rPr>
        <w:t xml:space="preserve">учебные </w:t>
      </w:r>
      <w:r>
        <w:t xml:space="preserve">действия, которые могутбытьсформированына </w:t>
      </w:r>
      <w:proofErr w:type="gramStart"/>
      <w:r>
        <w:t>уроках</w:t>
      </w:r>
      <w:proofErr w:type="gramEnd"/>
      <w:r>
        <w:t xml:space="preserve"> информатики.</w:t>
      </w:r>
    </w:p>
    <w:p w:rsidR="00005604" w:rsidRDefault="00A0239E">
      <w:pPr>
        <w:pStyle w:val="a3"/>
      </w:pPr>
      <w:r>
        <w:rPr>
          <w:b/>
        </w:rPr>
        <w:t xml:space="preserve">Личностные действия </w:t>
      </w:r>
      <w:r>
        <w:t>позволяют сделать учение осмысленным, обеспечивают ученику значимость решения учебных задач, увязывая их с реальными жизненными целями и ситуациями. Лич</w:t>
      </w:r>
      <w:r>
        <w:t>ностные действия направлены на осознание, исследование и принятие жизненных ценностей и смыслов, позволяют сориентироваться в нравственных нормах, правилах, оценках, выработать свою жизненную позицию в отношении мира, окружающих людей, самого себя и своего</w:t>
      </w:r>
      <w:r>
        <w:t xml:space="preserve"> будущего.</w:t>
      </w:r>
    </w:p>
    <w:p w:rsidR="00005604" w:rsidRDefault="00A0239E">
      <w:pPr>
        <w:pStyle w:val="a3"/>
        <w:spacing w:line="322" w:lineRule="exact"/>
        <w:ind w:left="710" w:right="0" w:firstLine="0"/>
      </w:pPr>
      <w:r>
        <w:t>Рассмотримпримерызаданий</w:t>
      </w:r>
      <w:proofErr w:type="gramStart"/>
      <w:r>
        <w:t>,ф</w:t>
      </w:r>
      <w:proofErr w:type="gramEnd"/>
      <w:r>
        <w:t>ормирующихличностные</w:t>
      </w:r>
      <w:r>
        <w:rPr>
          <w:spacing w:val="-4"/>
        </w:rPr>
        <w:t>УУД:</w:t>
      </w:r>
    </w:p>
    <w:p w:rsidR="00005604" w:rsidRDefault="00A0239E">
      <w:pPr>
        <w:pStyle w:val="a3"/>
        <w:ind w:firstLine="0"/>
      </w:pPr>
      <w:r>
        <w:t>«Компьютер на службе человека» (определить цели использования компьютера людьми многих профессий) для 5 класса. Это задание показывает необходимость компьютерной грамотности и образованности каж</w:t>
      </w:r>
      <w:r>
        <w:t>дого человека. «Работа с почтовыми серверами» (создать свой почтовый ящик, отправить сообщение другу, ответитьна письмо) для 5-6 класса. В задании показано место и значимость информационных технологий в современном обществе</w:t>
      </w:r>
      <w:proofErr w:type="gramStart"/>
      <w:r>
        <w:t>,ф</w:t>
      </w:r>
      <w:proofErr w:type="gramEnd"/>
      <w:r>
        <w:t>ормирование моральных норм и ум</w:t>
      </w:r>
      <w:r>
        <w:t>ение выделить нравственный аспект поведения.</w:t>
      </w:r>
    </w:p>
    <w:p w:rsidR="00005604" w:rsidRDefault="00A0239E">
      <w:pPr>
        <w:pStyle w:val="a3"/>
        <w:spacing w:before="1"/>
        <w:ind w:right="137"/>
      </w:pPr>
      <w:r>
        <w:t>Творческие задания, например «Компьютер будущего» (составить небольшой рассказ-сочинение о компьютере будущего, что онбудетуметьделать</w:t>
      </w:r>
      <w:proofErr w:type="gramStart"/>
      <w:r>
        <w:t>,к</w:t>
      </w:r>
      <w:proofErr w:type="gramEnd"/>
      <w:r>
        <w:t>акбудетвыглядеть),«Программы</w:t>
      </w:r>
      <w:r>
        <w:rPr>
          <w:spacing w:val="-2"/>
        </w:rPr>
        <w:t>будущего»,</w:t>
      </w:r>
    </w:p>
    <w:p w:rsidR="00005604" w:rsidRDefault="00A0239E">
      <w:pPr>
        <w:pStyle w:val="a3"/>
        <w:ind w:right="136" w:firstLine="0"/>
      </w:pPr>
      <w:r>
        <w:t xml:space="preserve">«Лучший рисунок», «Лучшая открытка» </w:t>
      </w:r>
      <w:r>
        <w:t>формируют умения представить информацию в доступном, эстетичном виде, умения выражать свои мысли, доказывать свои идеи.</w:t>
      </w:r>
    </w:p>
    <w:p w:rsidR="00005604" w:rsidRDefault="00A0239E">
      <w:pPr>
        <w:pStyle w:val="a3"/>
        <w:tabs>
          <w:tab w:val="left" w:pos="1150"/>
          <w:tab w:val="left" w:pos="2813"/>
          <w:tab w:val="left" w:pos="4272"/>
        </w:tabs>
      </w:pPr>
      <w:r>
        <w:t xml:space="preserve">Применение на уроках интерактивных заданий (например, созданных с помощью сервиса </w:t>
      </w:r>
      <w:hyperlink r:id="rId5">
        <w:r>
          <w:rPr>
            <w:color w:val="0000FF"/>
            <w:u w:val="single" w:color="0000FF"/>
          </w:rPr>
          <w:t>http://learn</w:t>
        </w:r>
        <w:r>
          <w:rPr>
            <w:color w:val="0000FF"/>
            <w:u w:val="single" w:color="0000FF"/>
          </w:rPr>
          <w:t>ingapps.org/</w:t>
        </w:r>
      </w:hyperlink>
      <w:r>
        <w:t>или с помощью объектно-ориентированного программирования) позволяет решить</w:t>
      </w:r>
      <w:r>
        <w:rPr>
          <w:spacing w:val="-4"/>
        </w:rPr>
        <w:t>ряд</w:t>
      </w:r>
      <w:r>
        <w:tab/>
      </w:r>
      <w:r>
        <w:rPr>
          <w:spacing w:val="-2"/>
        </w:rPr>
        <w:t>важных</w:t>
      </w:r>
      <w:r>
        <w:tab/>
      </w:r>
      <w:r>
        <w:rPr>
          <w:spacing w:val="-2"/>
        </w:rPr>
        <w:t>задач:</w:t>
      </w:r>
      <w:r>
        <w:tab/>
        <w:t>индивидуализацию обучения, дифференцированный подход, повышение мотивации и познавательной активности за счет разнообразия форм работы. Такие заданияпоз</w:t>
      </w:r>
      <w:r>
        <w:t>воляютснятьтакойотрицательныйфактор</w:t>
      </w:r>
      <w:proofErr w:type="gramStart"/>
      <w:r>
        <w:t>,</w:t>
      </w:r>
      <w:r>
        <w:rPr>
          <w:spacing w:val="-5"/>
        </w:rPr>
        <w:t>к</w:t>
      </w:r>
      <w:proofErr w:type="gramEnd"/>
      <w:r>
        <w:rPr>
          <w:spacing w:val="-5"/>
        </w:rPr>
        <w:t>ак</w:t>
      </w:r>
    </w:p>
    <w:p w:rsidR="00005604" w:rsidRDefault="00A0239E">
      <w:pPr>
        <w:pStyle w:val="a3"/>
        <w:ind w:firstLine="0"/>
      </w:pPr>
      <w:r>
        <w:t>«ответобоязнь», предоставляют возможность исправления ошибок, создают ситуацию успеха, вселяют уверенность в детях, повышают их самооценку. Примеры интерактивных заданий для 5 класса по информатике можно увидеть на м</w:t>
      </w:r>
      <w:r>
        <w:t xml:space="preserve">оем персональном сайте </w:t>
      </w:r>
      <w:hyperlink r:id="rId6">
        <w:r>
          <w:rPr>
            <w:color w:val="0000FF"/>
            <w:spacing w:val="-2"/>
            <w:u w:val="single" w:color="0000FF"/>
          </w:rPr>
          <w:t>http://doronina-ek.ucoz.ru/index/zadachnik_5_klass/0-52</w:t>
        </w:r>
      </w:hyperlink>
      <w:r>
        <w:rPr>
          <w:spacing w:val="-2"/>
        </w:rPr>
        <w:t>.</w:t>
      </w:r>
    </w:p>
    <w:p w:rsidR="00005604" w:rsidRDefault="00005604">
      <w:pPr>
        <w:pStyle w:val="a3"/>
        <w:sectPr w:rsidR="00005604">
          <w:pgSz w:w="11910" w:h="16840"/>
          <w:pgMar w:top="1600" w:right="1559" w:bottom="280" w:left="1700" w:header="720" w:footer="720" w:gutter="0"/>
          <w:cols w:space="720"/>
        </w:sectPr>
      </w:pPr>
    </w:p>
    <w:p w:rsidR="00005604" w:rsidRDefault="00A0239E">
      <w:pPr>
        <w:pStyle w:val="a3"/>
        <w:tabs>
          <w:tab w:val="left" w:pos="3286"/>
          <w:tab w:val="left" w:pos="6944"/>
        </w:tabs>
        <w:spacing w:before="76"/>
        <w:ind w:right="137"/>
      </w:pPr>
      <w:r>
        <w:rPr>
          <w:b/>
          <w:spacing w:val="-2"/>
        </w:rPr>
        <w:lastRenderedPageBreak/>
        <w:t>Регулятивные</w:t>
      </w:r>
      <w:r>
        <w:rPr>
          <w:b/>
        </w:rPr>
        <w:tab/>
        <w:t xml:space="preserve">действия </w:t>
      </w:r>
      <w:r>
        <w:t>обеспечивают</w:t>
      </w:r>
      <w:r>
        <w:tab/>
      </w:r>
      <w:r>
        <w:rPr>
          <w:spacing w:val="-2"/>
        </w:rPr>
        <w:t xml:space="preserve">организацию </w:t>
      </w:r>
      <w:r>
        <w:t>учащимися своей учебной деятельности. К ним относятся: целеполагание, планирование, прогнозирование, контроль, коррекция, оценка, волевая саморегуляция.</w:t>
      </w:r>
    </w:p>
    <w:p w:rsidR="00005604" w:rsidRDefault="00A0239E">
      <w:pPr>
        <w:pStyle w:val="a3"/>
      </w:pPr>
      <w:r>
        <w:t>Важным методом для формирования личностных и регулятивных УУД по информатике является метод проектов. М</w:t>
      </w:r>
      <w:r>
        <w:t xml:space="preserve">етод проектов - это гибкая модель организации учебного процесса, ориентированная на самореализацию учащегося путем развития его интеллектуальных и физических возможностей, волевых качеств и творческих способностей в процессе создания под контролем учителя </w:t>
      </w:r>
      <w:r>
        <w:t xml:space="preserve">новых "продуктов". </w:t>
      </w:r>
      <w:proofErr w:type="gramStart"/>
      <w:r>
        <w:t>Виды результатов проектной деятельности: web- сайт; анализ данных социологического опроса; видеофильм; видеоклип; выставка; газета; игра; макет; модель; музыкальное произведение; мультимедийный продукт; публикация; серия иллюстраций; ска</w:t>
      </w:r>
      <w:r>
        <w:t>зка; справочник; виртуальная экскурсия.</w:t>
      </w:r>
      <w:proofErr w:type="gramEnd"/>
      <w:r>
        <w:t xml:space="preserve"> Проекты могут создаваться как на одном уроке, так и в течение изучения определенных разделов. Индивидуально или вместе с учителем ребенок выбирает тему проекта, ставит цель создания проекта, планирует этапы выполнени</w:t>
      </w:r>
      <w:r>
        <w:t xml:space="preserve">я работы, занимается поиском необходимой информации, оформляет результаты работы в виде продукта, контролирует качество выполнения работы. Учитель при этом выполняет минимальный пошаговый контроль и коррекцию действий. В итоге учитель выставляет оценку не </w:t>
      </w:r>
      <w:r>
        <w:t>за воспроизведение ранее изученного материала, а за умение применить свои знания и навыки в новом качестве.</w:t>
      </w:r>
    </w:p>
    <w:p w:rsidR="00005604" w:rsidRDefault="00A0239E">
      <w:pPr>
        <w:pStyle w:val="a3"/>
        <w:spacing w:before="2"/>
        <w:ind w:right="140"/>
      </w:pPr>
      <w:r>
        <w:t>ФормированиюрегулятивныхУУДтакжеспособствуютзадания по составлению программы на изучаемом языке программирования, подбору к программе тестирующих на</w:t>
      </w:r>
      <w:r>
        <w:t>боров данных, контроль правильности составления программы по выходным данным, коррекция программы в случае необходимости.</w:t>
      </w:r>
    </w:p>
    <w:p w:rsidR="00005604" w:rsidRDefault="00A0239E">
      <w:pPr>
        <w:pStyle w:val="a3"/>
        <w:tabs>
          <w:tab w:val="left" w:pos="3602"/>
          <w:tab w:val="left" w:pos="5040"/>
          <w:tab w:val="left" w:pos="7015"/>
          <w:tab w:val="left" w:pos="7907"/>
        </w:tabs>
        <w:spacing w:line="242" w:lineRule="auto"/>
        <w:ind w:right="138"/>
      </w:pPr>
      <w:r>
        <w:rPr>
          <w:b/>
          <w:spacing w:val="-2"/>
        </w:rPr>
        <w:t>Познавательные</w:t>
      </w:r>
      <w:r>
        <w:rPr>
          <w:b/>
        </w:rPr>
        <w:tab/>
      </w:r>
      <w:r>
        <w:rPr>
          <w:b/>
          <w:spacing w:val="-4"/>
        </w:rPr>
        <w:t>УУД</w:t>
      </w:r>
      <w:r>
        <w:rPr>
          <w:b/>
        </w:rPr>
        <w:tab/>
      </w:r>
      <w:r>
        <w:rPr>
          <w:spacing w:val="-2"/>
        </w:rPr>
        <w:t>включают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себя: </w:t>
      </w:r>
      <w:r>
        <w:t>общеучебные, логические, действия постановки и решения проблем.</w:t>
      </w:r>
    </w:p>
    <w:p w:rsidR="00005604" w:rsidRDefault="00A0239E">
      <w:pPr>
        <w:pStyle w:val="a3"/>
        <w:ind w:right="138"/>
      </w:pPr>
      <w:r>
        <w:t>Рассмотрим познавательные УУД, фор</w:t>
      </w:r>
      <w:r>
        <w:t xml:space="preserve">мируемые у учащихся при изучении информатики. </w:t>
      </w:r>
      <w:proofErr w:type="gramStart"/>
      <w:r>
        <w:t>К ним можно отнести поиск, сбор, и хранение собранной информации, передачу информации, действие со знаково-символическими средствами (замещение, кодирование, декодирование, моделирование) и др.</w:t>
      </w:r>
      <w:proofErr w:type="gramEnd"/>
    </w:p>
    <w:p w:rsidR="00005604" w:rsidRDefault="00A0239E">
      <w:pPr>
        <w:pStyle w:val="a3"/>
      </w:pPr>
      <w:r>
        <w:t xml:space="preserve">Учащиеся учатся </w:t>
      </w:r>
      <w:r>
        <w:t>построению алгоритмов, классификации и обобщению, много работают с понятиями. Учатся преобразовывать текстовуюинформациювтаблицу</w:t>
      </w:r>
      <w:proofErr w:type="gramStart"/>
      <w:r>
        <w:t>,с</w:t>
      </w:r>
      <w:proofErr w:type="gramEnd"/>
      <w:r>
        <w:t>хему,рисунок,</w:t>
      </w:r>
      <w:r>
        <w:rPr>
          <w:spacing w:val="-2"/>
        </w:rPr>
        <w:t>диаграмму.</w:t>
      </w:r>
    </w:p>
    <w:p w:rsidR="00005604" w:rsidRDefault="00005604">
      <w:pPr>
        <w:pStyle w:val="a3"/>
        <w:sectPr w:rsidR="00005604">
          <w:pgSz w:w="11910" w:h="16840"/>
          <w:pgMar w:top="1600" w:right="1559" w:bottom="280" w:left="1700" w:header="720" w:footer="720" w:gutter="0"/>
          <w:cols w:space="720"/>
        </w:sectPr>
      </w:pPr>
    </w:p>
    <w:p w:rsidR="00005604" w:rsidRDefault="00A0239E">
      <w:pPr>
        <w:pStyle w:val="a3"/>
        <w:spacing w:before="76"/>
        <w:ind w:right="144" w:firstLine="0"/>
      </w:pPr>
      <w:r>
        <w:lastRenderedPageBreak/>
        <w:t>Учатся кодировать и декодировать информацию, создавать модели (информационные и компьютерные).</w:t>
      </w:r>
    </w:p>
    <w:p w:rsidR="00005604" w:rsidRDefault="00A0239E">
      <w:pPr>
        <w:pStyle w:val="a3"/>
        <w:ind w:right="140"/>
      </w:pPr>
      <w:r>
        <w:t xml:space="preserve">Для развития логических познавательных УУД необходимо включать </w:t>
      </w:r>
      <w:proofErr w:type="gramStart"/>
      <w:r>
        <w:t>в</w:t>
      </w:r>
      <w:proofErr w:type="gramEnd"/>
      <w:r>
        <w:t xml:space="preserve"> весь курс информатики логические задачи, решаемые с помощью рассуждений, построения кругов Эйлер</w:t>
      </w:r>
      <w:r>
        <w:t>а, таблиц истинности, создания моделей: таблиц, схем, графов, деревьев.</w:t>
      </w:r>
    </w:p>
    <w:p w:rsidR="00005604" w:rsidRDefault="00A0239E">
      <w:pPr>
        <w:pStyle w:val="a3"/>
        <w:ind w:right="136"/>
      </w:pPr>
      <w:r>
        <w:t xml:space="preserve">Важным средством развития </w:t>
      </w:r>
      <w:proofErr w:type="gramStart"/>
      <w:r>
        <w:t>познавательных</w:t>
      </w:r>
      <w:proofErr w:type="gramEnd"/>
      <w:r>
        <w:t xml:space="preserve"> УУД является компьютерное моделирование. Создание компьютерной модели включает в себя этапы: постановка задачи; построение, анализ и оценка мод</w:t>
      </w:r>
      <w:r>
        <w:t>ели; разработка и исполнение алгоритма в рамках данной модели; анализ и использование результатов. Компьютерное моделирование носит межпредметный характер. На уроках информатики учащиеся разрабатывают биологические, физические, математические, химические м</w:t>
      </w:r>
      <w:r>
        <w:t>одели.</w:t>
      </w:r>
    </w:p>
    <w:p w:rsidR="00005604" w:rsidRDefault="00A0239E">
      <w:pPr>
        <w:pStyle w:val="a3"/>
      </w:pPr>
      <w:r>
        <w:t>В процессе моделирования у учащихся формируются такие УУД, как анализ, синтез, сравнение, классификации объектов, установление причинно-следственных связей, построение логической цепирассуждений, доказательство</w:t>
      </w:r>
      <w:proofErr w:type="gramStart"/>
      <w:r>
        <w:t>,в</w:t>
      </w:r>
      <w:proofErr w:type="gramEnd"/>
      <w:r>
        <w:t>ыдвижениегипотезиих обоснование, рефл</w:t>
      </w:r>
      <w:r>
        <w:t>ексия способов и условий действия, контроль и оценка процесса и результатов деятельности.</w:t>
      </w:r>
    </w:p>
    <w:p w:rsidR="00005604" w:rsidRDefault="00A0239E">
      <w:pPr>
        <w:pStyle w:val="a3"/>
        <w:spacing w:before="1"/>
        <w:ind w:right="136"/>
      </w:pPr>
      <w:r>
        <w:rPr>
          <w:b/>
        </w:rPr>
        <w:t xml:space="preserve">Коммуникативные действия </w:t>
      </w:r>
      <w:r>
        <w:t>– обеспечивают возможности сотрудничества – умение слышать, слушать и понимать партнера, планировать и согласованно выполнять совместную деят</w:t>
      </w:r>
      <w:r>
        <w:t xml:space="preserve">ельность, распределять роли, взаимно контролировать действия друг друга, уметь договариваться. Такие действия развиваются при групповом методе решения задач по информатике, при создании группового проекта, на уроках-дискуссиях, на </w:t>
      </w:r>
      <w:proofErr w:type="gramStart"/>
      <w:r>
        <w:t>уроках-КВН</w:t>
      </w:r>
      <w:proofErr w:type="gramEnd"/>
      <w:r>
        <w:t>, на уроках «Де</w:t>
      </w:r>
      <w:r>
        <w:t>ловая игра», при защите индивидуального проекта.</w:t>
      </w:r>
    </w:p>
    <w:p w:rsidR="00005604" w:rsidRDefault="00A0239E">
      <w:pPr>
        <w:pStyle w:val="a3"/>
        <w:ind w:right="138" w:firstLine="566"/>
      </w:pPr>
      <w:r>
        <w:t>Овладение УУД ведет к формированию способности умения учиться. Необходимо не стихийное, а целенаправленное планомерное формирование УУД с заранее заданными свойствами, такими как осознанность, разумность, вы</w:t>
      </w:r>
      <w:r>
        <w:t xml:space="preserve">сокий уровень обобщения и готовность применения в различных предметных областях, критичность, </w:t>
      </w:r>
      <w:r>
        <w:rPr>
          <w:spacing w:val="-2"/>
        </w:rPr>
        <w:t>освоенность.</w:t>
      </w:r>
    </w:p>
    <w:p w:rsidR="00005604" w:rsidRDefault="00A0239E">
      <w:pPr>
        <w:pStyle w:val="a3"/>
        <w:spacing w:line="322" w:lineRule="exact"/>
        <w:ind w:right="0" w:firstLine="0"/>
        <w:jc w:val="left"/>
      </w:pPr>
      <w:r>
        <w:rPr>
          <w:spacing w:val="-2"/>
        </w:rPr>
        <w:t>Литература:</w:t>
      </w:r>
    </w:p>
    <w:p w:rsidR="00005604" w:rsidRDefault="00A0239E">
      <w:pPr>
        <w:pStyle w:val="a4"/>
        <w:numPr>
          <w:ilvl w:val="0"/>
          <w:numId w:val="1"/>
        </w:numPr>
        <w:tabs>
          <w:tab w:val="left" w:pos="720"/>
        </w:tabs>
        <w:spacing w:line="322" w:lineRule="exact"/>
        <w:ind w:left="720" w:right="0" w:hanging="359"/>
        <w:rPr>
          <w:sz w:val="28"/>
        </w:rPr>
      </w:pPr>
      <w:r>
        <w:rPr>
          <w:sz w:val="28"/>
        </w:rPr>
        <w:t>Фундаментальноеядросодержанияобщегообразования</w:t>
      </w:r>
      <w:proofErr w:type="gramStart"/>
      <w:r>
        <w:rPr>
          <w:sz w:val="28"/>
        </w:rPr>
        <w:t>/</w:t>
      </w:r>
      <w:r>
        <w:rPr>
          <w:spacing w:val="-4"/>
          <w:sz w:val="28"/>
        </w:rPr>
        <w:t>Р</w:t>
      </w:r>
      <w:proofErr w:type="gramEnd"/>
      <w:r>
        <w:rPr>
          <w:spacing w:val="-4"/>
          <w:sz w:val="28"/>
        </w:rPr>
        <w:t>ос.</w:t>
      </w:r>
    </w:p>
    <w:p w:rsidR="00005604" w:rsidRDefault="00A0239E">
      <w:pPr>
        <w:pStyle w:val="a3"/>
        <w:ind w:left="721" w:right="0" w:firstLine="0"/>
        <w:jc w:val="left"/>
      </w:pPr>
      <w:r>
        <w:t>акад</w:t>
      </w:r>
      <w:proofErr w:type="gramStart"/>
      <w:r>
        <w:t>.н</w:t>
      </w:r>
      <w:proofErr w:type="gramEnd"/>
      <w:r>
        <w:t>аук,Рос.акад.образования;подред. В.В.Козлова</w:t>
      </w:r>
      <w:proofErr w:type="gramStart"/>
      <w:r>
        <w:t>,А</w:t>
      </w:r>
      <w:proofErr w:type="gramEnd"/>
      <w:r>
        <w:t>.М. Кондакова. — 4-е изд., дораб.</w:t>
      </w:r>
      <w:r>
        <w:t xml:space="preserve"> —М. : Просвещение, 2011г..</w:t>
      </w:r>
    </w:p>
    <w:p w:rsidR="00005604" w:rsidRDefault="00A0239E">
      <w:pPr>
        <w:pStyle w:val="a4"/>
        <w:numPr>
          <w:ilvl w:val="0"/>
          <w:numId w:val="1"/>
        </w:numPr>
        <w:tabs>
          <w:tab w:val="left" w:pos="721"/>
        </w:tabs>
        <w:spacing w:before="2"/>
        <w:ind w:left="721" w:right="323"/>
        <w:rPr>
          <w:sz w:val="28"/>
        </w:rPr>
      </w:pPr>
      <w:r>
        <w:rPr>
          <w:sz w:val="28"/>
        </w:rPr>
        <w:t>Формирование УУД в основной школе: от действия к мысли. Системазаданий</w:t>
      </w:r>
      <w:proofErr w:type="gramStart"/>
      <w:r>
        <w:rPr>
          <w:sz w:val="28"/>
        </w:rPr>
        <w:t>:п</w:t>
      </w:r>
      <w:proofErr w:type="gramEnd"/>
      <w:r>
        <w:rPr>
          <w:sz w:val="28"/>
        </w:rPr>
        <w:t>особиедляучителя/подред.А.Г.Асмолова. М.; Просвещение, 2010г.</w:t>
      </w:r>
    </w:p>
    <w:sectPr w:rsidR="00005604" w:rsidSect="00005604">
      <w:pgSz w:w="11910" w:h="16840"/>
      <w:pgMar w:top="1600" w:right="1559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77E44"/>
    <w:multiLevelType w:val="hybridMultilevel"/>
    <w:tmpl w:val="81005902"/>
    <w:lvl w:ilvl="0" w:tplc="3258AC7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362E82">
      <w:numFmt w:val="bullet"/>
      <w:lvlText w:val="•"/>
      <w:lvlJc w:val="left"/>
      <w:pPr>
        <w:ind w:left="1242" w:hanging="360"/>
      </w:pPr>
      <w:rPr>
        <w:rFonts w:hint="default"/>
        <w:lang w:val="ru-RU" w:eastAsia="en-US" w:bidi="ar-SA"/>
      </w:rPr>
    </w:lvl>
    <w:lvl w:ilvl="2" w:tplc="9830D654">
      <w:numFmt w:val="bullet"/>
      <w:lvlText w:val="•"/>
      <w:lvlJc w:val="left"/>
      <w:pPr>
        <w:ind w:left="2065" w:hanging="360"/>
      </w:pPr>
      <w:rPr>
        <w:rFonts w:hint="default"/>
        <w:lang w:val="ru-RU" w:eastAsia="en-US" w:bidi="ar-SA"/>
      </w:rPr>
    </w:lvl>
    <w:lvl w:ilvl="3" w:tplc="D7C2B7C2">
      <w:numFmt w:val="bullet"/>
      <w:lvlText w:val="•"/>
      <w:lvlJc w:val="left"/>
      <w:pPr>
        <w:ind w:left="2888" w:hanging="360"/>
      </w:pPr>
      <w:rPr>
        <w:rFonts w:hint="default"/>
        <w:lang w:val="ru-RU" w:eastAsia="en-US" w:bidi="ar-SA"/>
      </w:rPr>
    </w:lvl>
    <w:lvl w:ilvl="4" w:tplc="0FA8007E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5" w:tplc="4B16E69E">
      <w:numFmt w:val="bullet"/>
      <w:lvlText w:val="•"/>
      <w:lvlJc w:val="left"/>
      <w:pPr>
        <w:ind w:left="4533" w:hanging="360"/>
      </w:pPr>
      <w:rPr>
        <w:rFonts w:hint="default"/>
        <w:lang w:val="ru-RU" w:eastAsia="en-US" w:bidi="ar-SA"/>
      </w:rPr>
    </w:lvl>
    <w:lvl w:ilvl="6" w:tplc="DA8CD424">
      <w:numFmt w:val="bullet"/>
      <w:lvlText w:val="•"/>
      <w:lvlJc w:val="left"/>
      <w:pPr>
        <w:ind w:left="5356" w:hanging="360"/>
      </w:pPr>
      <w:rPr>
        <w:rFonts w:hint="default"/>
        <w:lang w:val="ru-RU" w:eastAsia="en-US" w:bidi="ar-SA"/>
      </w:rPr>
    </w:lvl>
    <w:lvl w:ilvl="7" w:tplc="18B4F1DC">
      <w:numFmt w:val="bullet"/>
      <w:lvlText w:val="•"/>
      <w:lvlJc w:val="left"/>
      <w:pPr>
        <w:ind w:left="6179" w:hanging="360"/>
      </w:pPr>
      <w:rPr>
        <w:rFonts w:hint="default"/>
        <w:lang w:val="ru-RU" w:eastAsia="en-US" w:bidi="ar-SA"/>
      </w:rPr>
    </w:lvl>
    <w:lvl w:ilvl="8" w:tplc="42FE8FA6">
      <w:numFmt w:val="bullet"/>
      <w:lvlText w:val="•"/>
      <w:lvlJc w:val="left"/>
      <w:pPr>
        <w:ind w:left="7001" w:hanging="360"/>
      </w:pPr>
      <w:rPr>
        <w:rFonts w:hint="default"/>
        <w:lang w:val="ru-RU" w:eastAsia="en-US" w:bidi="ar-SA"/>
      </w:rPr>
    </w:lvl>
  </w:abstractNum>
  <w:abstractNum w:abstractNumId="1">
    <w:nsid w:val="682F2014"/>
    <w:multiLevelType w:val="hybridMultilevel"/>
    <w:tmpl w:val="CC7ADF14"/>
    <w:lvl w:ilvl="0" w:tplc="A05A30E8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96B09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2" w:tplc="86F84C76">
      <w:numFmt w:val="bullet"/>
      <w:lvlText w:val="•"/>
      <w:lvlJc w:val="left"/>
      <w:pPr>
        <w:ind w:left="2305" w:hanging="360"/>
      </w:pPr>
      <w:rPr>
        <w:rFonts w:hint="default"/>
        <w:lang w:val="ru-RU" w:eastAsia="en-US" w:bidi="ar-SA"/>
      </w:rPr>
    </w:lvl>
    <w:lvl w:ilvl="3" w:tplc="9BF454E2">
      <w:numFmt w:val="bullet"/>
      <w:lvlText w:val="•"/>
      <w:lvlJc w:val="left"/>
      <w:pPr>
        <w:ind w:left="3098" w:hanging="360"/>
      </w:pPr>
      <w:rPr>
        <w:rFonts w:hint="default"/>
        <w:lang w:val="ru-RU" w:eastAsia="en-US" w:bidi="ar-SA"/>
      </w:rPr>
    </w:lvl>
    <w:lvl w:ilvl="4" w:tplc="F6862ECA">
      <w:numFmt w:val="bullet"/>
      <w:lvlText w:val="•"/>
      <w:lvlJc w:val="left"/>
      <w:pPr>
        <w:ind w:left="3890" w:hanging="360"/>
      </w:pPr>
      <w:rPr>
        <w:rFonts w:hint="default"/>
        <w:lang w:val="ru-RU" w:eastAsia="en-US" w:bidi="ar-SA"/>
      </w:rPr>
    </w:lvl>
    <w:lvl w:ilvl="5" w:tplc="80A2635C">
      <w:numFmt w:val="bullet"/>
      <w:lvlText w:val="•"/>
      <w:lvlJc w:val="left"/>
      <w:pPr>
        <w:ind w:left="4683" w:hanging="360"/>
      </w:pPr>
      <w:rPr>
        <w:rFonts w:hint="default"/>
        <w:lang w:val="ru-RU" w:eastAsia="en-US" w:bidi="ar-SA"/>
      </w:rPr>
    </w:lvl>
    <w:lvl w:ilvl="6" w:tplc="56765B34">
      <w:numFmt w:val="bullet"/>
      <w:lvlText w:val="•"/>
      <w:lvlJc w:val="left"/>
      <w:pPr>
        <w:ind w:left="5476" w:hanging="360"/>
      </w:pPr>
      <w:rPr>
        <w:rFonts w:hint="default"/>
        <w:lang w:val="ru-RU" w:eastAsia="en-US" w:bidi="ar-SA"/>
      </w:rPr>
    </w:lvl>
    <w:lvl w:ilvl="7" w:tplc="5324FCB4">
      <w:numFmt w:val="bullet"/>
      <w:lvlText w:val="•"/>
      <w:lvlJc w:val="left"/>
      <w:pPr>
        <w:ind w:left="6269" w:hanging="360"/>
      </w:pPr>
      <w:rPr>
        <w:rFonts w:hint="default"/>
        <w:lang w:val="ru-RU" w:eastAsia="en-US" w:bidi="ar-SA"/>
      </w:rPr>
    </w:lvl>
    <w:lvl w:ilvl="8" w:tplc="4AAE7E9C">
      <w:numFmt w:val="bullet"/>
      <w:lvlText w:val="•"/>
      <w:lvlJc w:val="left"/>
      <w:pPr>
        <w:ind w:left="7061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05604"/>
    <w:rsid w:val="00005604"/>
    <w:rsid w:val="00A02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560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56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5604"/>
    <w:pPr>
      <w:ind w:left="2" w:right="135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005604"/>
    <w:pPr>
      <w:ind w:left="429" w:right="143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0560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ronina-ek.ucoz.ru/index/zadachnik_5_klass/0-52" TargetMode="External"/><Relationship Id="rId5" Type="http://schemas.openxmlformats.org/officeDocument/2006/relationships/hyperlink" Target="http://learningapp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1306</Words>
  <Characters>7445</Characters>
  <Application>Microsoft Office Word</Application>
  <DocSecurity>0</DocSecurity>
  <Lines>62</Lines>
  <Paragraphs>17</Paragraphs>
  <ScaleCrop>false</ScaleCrop>
  <Company/>
  <LinksUpToDate>false</LinksUpToDate>
  <CharactersWithSpaces>8734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2</cp:revision>
  <dcterms:created xsi:type="dcterms:W3CDTF">2025-04-03T11:47:00Z</dcterms:created>
  <dcterms:modified xsi:type="dcterms:W3CDTF">2025-04-03T11:47:00Z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2010</vt:lpwstr>
  </property>
</Properties>
</file>