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DA" w:rsidRPr="009175DA" w:rsidRDefault="008C3B0B" w:rsidP="009175DA">
      <w:pPr>
        <w:pStyle w:val="font8"/>
        <w:spacing w:before="0" w:beforeAutospacing="0" w:after="0" w:afterAutospacing="0" w:line="441" w:lineRule="atLeast"/>
        <w:textAlignment w:val="baseline"/>
        <w:rPr>
          <w:b/>
          <w:color w:val="717070"/>
        </w:rPr>
      </w:pPr>
      <w:r>
        <w:rPr>
          <w:rStyle w:val="wixui-rich-texttext"/>
          <w:b/>
          <w:color w:val="000000"/>
          <w:bdr w:val="none" w:sz="0" w:space="0" w:color="auto" w:frame="1"/>
        </w:rPr>
        <w:t xml:space="preserve">           </w:t>
      </w:r>
      <w:bookmarkStart w:id="0" w:name="_GoBack"/>
      <w:bookmarkEnd w:id="0"/>
      <w:r w:rsidR="009175DA" w:rsidRPr="009175DA">
        <w:rPr>
          <w:rStyle w:val="wixui-rich-texttext"/>
          <w:b/>
          <w:color w:val="000000"/>
          <w:bdr w:val="none" w:sz="0" w:space="0" w:color="auto" w:frame="1"/>
        </w:rPr>
        <w:t xml:space="preserve">Конспект </w:t>
      </w:r>
      <w:r w:rsidR="009175DA" w:rsidRPr="009175DA">
        <w:rPr>
          <w:rStyle w:val="wixui-rich-texttext"/>
          <w:b/>
          <w:color w:val="000000"/>
          <w:bdr w:val="none" w:sz="0" w:space="0" w:color="auto" w:frame="1"/>
        </w:rPr>
        <w:t>урока ОДНКНР по теме: «Культура ислама».</w:t>
      </w:r>
      <w:r w:rsidR="009175DA">
        <w:rPr>
          <w:b/>
          <w:color w:val="717070"/>
        </w:rPr>
        <w:t xml:space="preserve"> </w:t>
      </w:r>
      <w:r w:rsidR="009175DA" w:rsidRPr="009175DA">
        <w:rPr>
          <w:rStyle w:val="wixui-rich-texttext"/>
          <w:color w:val="000000"/>
          <w:bdr w:val="none" w:sz="0" w:space="0" w:color="auto" w:frame="1"/>
        </w:rPr>
        <w:t>5 класс.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Тип урока: урок изучения нового материала.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Цель: формирование представлений о религии «ислам».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Задачи:  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Образовательные:</w:t>
      </w:r>
    </w:p>
    <w:p w:rsidR="009175DA" w:rsidRPr="009175DA" w:rsidRDefault="009175DA" w:rsidP="009175DA">
      <w:pPr>
        <w:pStyle w:val="font8"/>
        <w:numPr>
          <w:ilvl w:val="0"/>
          <w:numId w:val="19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способствовать расширению знаний о религии «ислам» на примере учения мусульманского пророка Мухаммада.</w:t>
      </w:r>
    </w:p>
    <w:p w:rsidR="009175DA" w:rsidRPr="009175DA" w:rsidRDefault="009175DA" w:rsidP="009175DA">
      <w:pPr>
        <w:pStyle w:val="font8"/>
        <w:numPr>
          <w:ilvl w:val="0"/>
          <w:numId w:val="19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формировать у учащихся осознания взаимосвязи культуры и религии через изучение влияния мусульманской религии на образование и науку в арабских государствах.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Развивающие:</w:t>
      </w:r>
    </w:p>
    <w:p w:rsidR="009175DA" w:rsidRPr="009175DA" w:rsidRDefault="009175DA" w:rsidP="009175DA">
      <w:pPr>
        <w:pStyle w:val="font8"/>
        <w:numPr>
          <w:ilvl w:val="0"/>
          <w:numId w:val="20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давать заголовок иллюстративному материалу; на основе иллюстративного материала строить предположения о теме урока; развивать умение высказывать своё мнение;</w:t>
      </w:r>
    </w:p>
    <w:p w:rsidR="009175DA" w:rsidRPr="009175DA" w:rsidRDefault="009175DA" w:rsidP="009175DA">
      <w:pPr>
        <w:pStyle w:val="font8"/>
        <w:numPr>
          <w:ilvl w:val="0"/>
          <w:numId w:val="20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сравнение изученного материала по теме «Христианство» и нового материала; умение формулировать линии сравнения;</w:t>
      </w:r>
    </w:p>
    <w:p w:rsidR="009175DA" w:rsidRPr="009175DA" w:rsidRDefault="009175DA" w:rsidP="009175DA">
      <w:pPr>
        <w:pStyle w:val="font8"/>
        <w:numPr>
          <w:ilvl w:val="0"/>
          <w:numId w:val="20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рассуждать, аргументировать свою точку зрения.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Воспитательные:</w:t>
      </w:r>
    </w:p>
    <w:p w:rsidR="009175DA" w:rsidRPr="009175DA" w:rsidRDefault="009175DA" w:rsidP="009175DA">
      <w:pPr>
        <w:pStyle w:val="font8"/>
        <w:numPr>
          <w:ilvl w:val="0"/>
          <w:numId w:val="21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способствовать воспитанию уважительного отношения к представителям другой культуры на примере вклада арабского народа в развитие мировой науки;</w:t>
      </w:r>
    </w:p>
    <w:p w:rsidR="009175DA" w:rsidRPr="009175DA" w:rsidRDefault="009175DA" w:rsidP="009175DA">
      <w:pPr>
        <w:pStyle w:val="font8"/>
        <w:numPr>
          <w:ilvl w:val="0"/>
          <w:numId w:val="21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воспитывать стремление к гармоничным отношениям с людьми, желание жить в мире и согласии с ближними, проживающими на Тюменской земле.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УУД: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Личностные УУД:</w:t>
      </w:r>
    </w:p>
    <w:p w:rsidR="009175DA" w:rsidRPr="009175DA" w:rsidRDefault="009175DA" w:rsidP="009175DA">
      <w:pPr>
        <w:pStyle w:val="font8"/>
        <w:numPr>
          <w:ilvl w:val="0"/>
          <w:numId w:val="22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анализировать и оценивать учебные задания, позволяющие понять, в чем заключаются особенности культуры ислама;</w:t>
      </w:r>
    </w:p>
    <w:p w:rsidR="009175DA" w:rsidRPr="009175DA" w:rsidRDefault="009175DA" w:rsidP="009175DA">
      <w:pPr>
        <w:pStyle w:val="font8"/>
        <w:numPr>
          <w:ilvl w:val="0"/>
          <w:numId w:val="22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интерес к изучению предмета;</w:t>
      </w:r>
    </w:p>
    <w:p w:rsidR="009175DA" w:rsidRPr="009175DA" w:rsidRDefault="009175DA" w:rsidP="009175DA">
      <w:pPr>
        <w:pStyle w:val="font8"/>
        <w:numPr>
          <w:ilvl w:val="0"/>
          <w:numId w:val="22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учитывать мнение партнера в совместной работе.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Регулятивные УУД:</w:t>
      </w:r>
    </w:p>
    <w:p w:rsidR="009175DA" w:rsidRPr="009175DA" w:rsidRDefault="009175DA" w:rsidP="009175DA">
      <w:pPr>
        <w:pStyle w:val="font8"/>
        <w:numPr>
          <w:ilvl w:val="0"/>
          <w:numId w:val="23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целеполагание;</w:t>
      </w:r>
    </w:p>
    <w:p w:rsidR="009175DA" w:rsidRPr="009175DA" w:rsidRDefault="009175DA" w:rsidP="009175DA">
      <w:pPr>
        <w:pStyle w:val="font8"/>
        <w:numPr>
          <w:ilvl w:val="0"/>
          <w:numId w:val="23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планировать свои действия в соответствии с поставленной задачей; понимать цель выполняемых действий;</w:t>
      </w:r>
    </w:p>
    <w:p w:rsidR="009175DA" w:rsidRPr="009175DA" w:rsidRDefault="009175DA" w:rsidP="009175DA">
      <w:pPr>
        <w:pStyle w:val="font8"/>
        <w:numPr>
          <w:ilvl w:val="0"/>
          <w:numId w:val="23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принимать и сохранять учебную задачу;</w:t>
      </w:r>
    </w:p>
    <w:p w:rsidR="009175DA" w:rsidRPr="009175DA" w:rsidRDefault="009175DA" w:rsidP="009175DA">
      <w:pPr>
        <w:pStyle w:val="font8"/>
        <w:numPr>
          <w:ilvl w:val="0"/>
          <w:numId w:val="23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lastRenderedPageBreak/>
        <w:t>контроль, коррекция, выделение и осознание того, что уже усвоено и что еще подлежит усвоению, осознание качества и уровня усвоения;</w:t>
      </w:r>
    </w:p>
    <w:p w:rsidR="009175DA" w:rsidRPr="009175DA" w:rsidRDefault="009175DA" w:rsidP="009175DA">
      <w:pPr>
        <w:pStyle w:val="font8"/>
        <w:numPr>
          <w:ilvl w:val="0"/>
          <w:numId w:val="23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анализировать и синтезировать информацию.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Коммуникативные УУД:</w:t>
      </w:r>
    </w:p>
    <w:p w:rsidR="009175DA" w:rsidRPr="009175DA" w:rsidRDefault="009175DA" w:rsidP="009175DA">
      <w:pPr>
        <w:pStyle w:val="font8"/>
        <w:numPr>
          <w:ilvl w:val="0"/>
          <w:numId w:val="24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инициативное сотрудничество в поиске и выборе информации;</w:t>
      </w:r>
    </w:p>
    <w:p w:rsidR="009175DA" w:rsidRPr="009175DA" w:rsidRDefault="009175DA" w:rsidP="009175DA">
      <w:pPr>
        <w:pStyle w:val="font8"/>
        <w:numPr>
          <w:ilvl w:val="0"/>
          <w:numId w:val="24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формулировать своё мнение, свою точку зрения;</w:t>
      </w:r>
    </w:p>
    <w:p w:rsidR="009175DA" w:rsidRPr="009175DA" w:rsidRDefault="009175DA" w:rsidP="009175DA">
      <w:pPr>
        <w:pStyle w:val="font8"/>
        <w:numPr>
          <w:ilvl w:val="0"/>
          <w:numId w:val="24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вступать с учителем и одноклассниками в учебный диалог;</w:t>
      </w:r>
    </w:p>
    <w:p w:rsidR="009175DA" w:rsidRPr="009175DA" w:rsidRDefault="009175DA" w:rsidP="009175DA">
      <w:pPr>
        <w:pStyle w:val="font8"/>
        <w:numPr>
          <w:ilvl w:val="0"/>
          <w:numId w:val="24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Познавательные УУД: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структурировать знания;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выдвижение гипотез и их обоснование;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решение проблемы, построение логической цепи рассуждений;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осознанно и произвольно строить высказывания;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усвоение понятий «ислам», «культура».</w:t>
      </w:r>
    </w:p>
    <w:p w:rsidR="009175DA" w:rsidRPr="009175DA" w:rsidRDefault="009175DA" w:rsidP="009175DA">
      <w:pPr>
        <w:pStyle w:val="font8"/>
        <w:numPr>
          <w:ilvl w:val="0"/>
          <w:numId w:val="25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поиск необходимой информации для выполнения учебных заданий.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Планируемые результаты: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Предметные:</w:t>
      </w:r>
    </w:p>
    <w:p w:rsidR="009175DA" w:rsidRPr="009175DA" w:rsidRDefault="009175DA" w:rsidP="009175DA">
      <w:pPr>
        <w:pStyle w:val="font8"/>
        <w:numPr>
          <w:ilvl w:val="0"/>
          <w:numId w:val="26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понимание ценности религии «ислам».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Личностные:</w:t>
      </w:r>
    </w:p>
    <w:p w:rsidR="009175DA" w:rsidRPr="009175DA" w:rsidRDefault="009175DA" w:rsidP="009175DA">
      <w:pPr>
        <w:pStyle w:val="font8"/>
        <w:numPr>
          <w:ilvl w:val="0"/>
          <w:numId w:val="27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формирование уважительного отношения к культуре ислама.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Метапредметные:</w:t>
      </w:r>
    </w:p>
    <w:p w:rsidR="009175DA" w:rsidRPr="009175DA" w:rsidRDefault="009175DA" w:rsidP="009175DA">
      <w:pPr>
        <w:pStyle w:val="font8"/>
        <w:numPr>
          <w:ilvl w:val="0"/>
          <w:numId w:val="28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поставить учебную задачу, самостоятельная постановка проблемных задач и наиболее эффективное их решение;</w:t>
      </w:r>
    </w:p>
    <w:p w:rsidR="009175DA" w:rsidRPr="009175DA" w:rsidRDefault="009175DA" w:rsidP="009175DA">
      <w:pPr>
        <w:pStyle w:val="font8"/>
        <w:numPr>
          <w:ilvl w:val="0"/>
          <w:numId w:val="28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умение вести диалог, готовность слушать мнение собеседника;</w:t>
      </w:r>
    </w:p>
    <w:p w:rsidR="009175DA" w:rsidRPr="009175DA" w:rsidRDefault="009175DA" w:rsidP="009175DA">
      <w:pPr>
        <w:pStyle w:val="font8"/>
        <w:numPr>
          <w:ilvl w:val="0"/>
          <w:numId w:val="28"/>
        </w:numPr>
        <w:spacing w:before="0" w:beforeAutospacing="0" w:after="0" w:afterAutospacing="0" w:line="441" w:lineRule="atLeast"/>
        <w:ind w:left="0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воспитание доброжелательности и эмоционально-нравственной отзывчивости.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Технология: проблемно-диалогическое обучение.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color w:val="717070"/>
        </w:rPr>
        <w:t> 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b/>
          <w:color w:val="717070"/>
        </w:rPr>
      </w:pPr>
      <w:r w:rsidRPr="009175DA">
        <w:rPr>
          <w:rStyle w:val="wixui-rich-texttext"/>
          <w:b/>
          <w:color w:val="000000"/>
          <w:bdr w:val="none" w:sz="0" w:space="0" w:color="auto" w:frame="1"/>
        </w:rPr>
        <w:t xml:space="preserve">                                                                  </w:t>
      </w:r>
      <w:r w:rsidRPr="009175DA">
        <w:rPr>
          <w:rStyle w:val="wixui-rich-texttext"/>
          <w:b/>
          <w:color w:val="000000"/>
          <w:bdr w:val="none" w:sz="0" w:space="0" w:color="auto" w:frame="1"/>
        </w:rPr>
        <w:t>Ход урока: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Вступительное слово учителя. Здравствуйте. Мы продолжаем знакомство с разделом «Культура и религия» и прежде всего</w:t>
      </w:r>
      <w:r>
        <w:rPr>
          <w:rStyle w:val="wixui-rich-texttext"/>
          <w:color w:val="000000"/>
          <w:bdr w:val="none" w:sz="0" w:space="0" w:color="auto" w:frame="1"/>
        </w:rPr>
        <w:t>,</w:t>
      </w:r>
      <w:r w:rsidRPr="009175DA">
        <w:rPr>
          <w:rStyle w:val="wixui-rich-texttext"/>
          <w:color w:val="000000"/>
          <w:bdr w:val="none" w:sz="0" w:space="0" w:color="auto" w:frame="1"/>
        </w:rPr>
        <w:t xml:space="preserve"> вспомните, что такое «культура»? «религия»? с какой религией познакомились на прошлом уроке (ответы учащихся).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Настрой на активную познавательную учебную деятельность. Сегодня нам предстоит знакомство со второй по охвату верующих религией мира. Но прежде, рассмотрите иллюстрацию на экране. Как можно ее озаглавить?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(ответы учащихся: Россия – федеративное многонациональное государство).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Учитель: Россия – страна не только многонациональная, но и многоконфессиональная. Это значит, что в нашем государстве разные народы исповедуют разную религию.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Работа со статистическим материалом (формирование математической грамотности).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Рассмотрите диаграмму. Какие выводы на основе данных можно сделать?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(ответы учащихся: первое место в России по охвату верующих занимает православие, второе место – ислам).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Выход на тему урока. В каких регионах России проживают представители исламской культуры? Ответить на этот вопрос поможет ваш кругозор. Кто знает, флаги каких регионов представлены на экране? (ответы учащихся: Дагестан, Чечня, Башкортостан, Татарстан, Тюменская область). Поэтому для нас очень важно знать и понимать культуру ислама.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Записать тему урока в тетради.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Целеполагание. Изучая культуру ислама, мы ответим на несколько вопросов. Помогите мне их дополнить. Что? (такое ислам). Когда? (зародилась эта религия). Какие? (особенности этой религии можно выделить).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Учитель: Зарождение ислама связано с именем пророка Мухаммада, который начал проповедовать ислам на улицах города Мекки.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Запись в тетради: ислам – самая молодая религия на планете.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Мухаммад призывал ежедневно молиться, подавать милостыню нуждающимся и поститься, кормить сирот, быть справедливым, не воровать, не обманывать. Рассказывал о вере и неверии, загробной жизни. Его называли человеком, распространяющем мир и любовь среди людей. Искренность проповедей Мухаммада покоряла людей, они верили ему и принимали ислам. Зародилась новая религия в 620 г. н.э.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Запись в тетради: 620 г. н.э. – зарождение ислама.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оцените учение Мухаммада с точки зрения нравственности. (ответы учащихся).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сравните учение ислама и христианства (ответы учащихся: они очень похожи).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Учитель. И в других областях эти религии имеют много общего. Например, исламская религия сыграла большую роль в развитии образования.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Стратегия «Мышление под прямым углом» (читательская грамотность).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color w:val="717070"/>
        </w:rPr>
        <w:t> 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b/>
          <w:color w:val="717070"/>
        </w:rPr>
      </w:pPr>
      <w:r w:rsidRPr="009175DA">
        <w:rPr>
          <w:rStyle w:val="wixui-rich-texttext"/>
          <w:b/>
          <w:color w:val="000000"/>
          <w:bdr w:val="none" w:sz="0" w:space="0" w:color="auto" w:frame="1"/>
        </w:rPr>
        <w:t>О</w:t>
      </w:r>
      <w:r w:rsidRPr="009175DA">
        <w:rPr>
          <w:rStyle w:val="wixui-rich-texttext"/>
          <w:b/>
          <w:color w:val="000000"/>
          <w:bdr w:val="none" w:sz="0" w:space="0" w:color="auto" w:frame="1"/>
        </w:rPr>
        <w:t>бразование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какую роль, на ваш взгляд, новая религия могла сыграть в образовании? (ответы учащихся фиксируются на доске – это версии).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версии:                                                                            факты: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появляются новые школы;                                         - медресе (новые школы);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новые предметы;                                                        - развитие науки;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новые книги и т.п.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(после записи всех версий, обращаемся к материалу учебника, стр. 99 п. 2 «Образование и наука», прочитать. На основе прочитанного выписать факты, как новая религия отразилась на развитии образования). Версии и факты имеют ряд совпадений. Необходимо заострить на этом внимание учащихся вопросом: «почему еще не прочитав материал, ученики смогли дать верные предположения?». Ответы учащихся: на основе изученного ранее материала о православии).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Стратегия «Кольца Венна».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Сравните роли православия и ислама в развитии образования. Найдите общие черты. (ответы учащихся: религия традиционно связана с образованием. Вероучение, записанное в священной книге, читали все слои населения, так или иначе приобщая к грамотности).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Учитель. На стр. учебника 100 есть страницы из арабских научных трудов. Выберите один из четырех рисунков и поработайте в паре. Предположите, опираясь на рисунок, о чем здесь может идти речь? (креативное мышление). Свой ответ аргументируйте.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почему ваши мнения отличаются друг от друга? Хотя все аргументировали свой ответ. (ответы учащихся: возможно потому, что мы опираемся только на иллюстративный материал и не можем утверждать, что верно его интерпретировали).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Рефлексия: на какие вопросы мы смогли сегодня ответить? (Что такое религия? Когда она зародилась?)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Прием «Самолетики». Нам осталось ответить на вопрос: «какие особенности имеет религия ислама?». На парте у каждого есть небольшой тетрадный лист. Напишите на нем ту особенность, которую вы подметили. Сложите лист в «самолетик» и запустите тому, с кем бы вы хотели этой особенностью поделиться.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rStyle w:val="wixui-rich-texttext"/>
          <w:color w:val="000000"/>
          <w:bdr w:val="none" w:sz="0" w:space="0" w:color="auto" w:frame="1"/>
        </w:rPr>
        <w:t>- от кого к вам прилетел «самолетик»? какую особенность религии подметил ваш одноклассник? Согласны ли вы с данной оценкой?</w:t>
      </w:r>
    </w:p>
    <w:p w:rsidR="009175DA" w:rsidRPr="009175DA" w:rsidRDefault="008C3B0B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>
        <w:rPr>
          <w:rStyle w:val="wixui-rich-texttext"/>
          <w:color w:val="000000"/>
          <w:bdr w:val="none" w:sz="0" w:space="0" w:color="auto" w:frame="1"/>
        </w:rPr>
        <w:t>Учитель:</w:t>
      </w:r>
      <w:r w:rsidR="009175DA" w:rsidRPr="009175DA">
        <w:rPr>
          <w:rStyle w:val="wixui-rich-texttext"/>
          <w:color w:val="000000"/>
          <w:bdr w:val="none" w:sz="0" w:space="0" w:color="auto" w:frame="1"/>
        </w:rPr>
        <w:t xml:space="preserve"> Благодарю всех за работу. Вклад ислама в мировую культуру, действительно, неоценим. 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color w:val="717070"/>
        </w:rPr>
        <w:t> </w:t>
      </w:r>
    </w:p>
    <w:p w:rsidR="009175DA" w:rsidRP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</w:rPr>
      </w:pPr>
      <w:r w:rsidRPr="009175DA">
        <w:rPr>
          <w:color w:val="717070"/>
        </w:rPr>
        <w:t> </w:t>
      </w:r>
    </w:p>
    <w:p w:rsidR="009175DA" w:rsidRDefault="009175DA" w:rsidP="009175DA">
      <w:pPr>
        <w:pStyle w:val="font8"/>
        <w:spacing w:before="0" w:beforeAutospacing="0" w:after="0" w:afterAutospacing="0" w:line="441" w:lineRule="atLeast"/>
        <w:textAlignment w:val="baseline"/>
        <w:rPr>
          <w:color w:val="717070"/>
          <w:sz w:val="32"/>
          <w:szCs w:val="32"/>
        </w:rPr>
      </w:pPr>
      <w:r w:rsidRPr="009175DA">
        <w:rPr>
          <w:color w:val="717070"/>
        </w:rPr>
        <w:t> </w:t>
      </w:r>
    </w:p>
    <w:p w:rsidR="009175DA" w:rsidRDefault="009175DA" w:rsidP="009175D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91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802"/>
    <w:multiLevelType w:val="multilevel"/>
    <w:tmpl w:val="D3C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F79"/>
    <w:multiLevelType w:val="multilevel"/>
    <w:tmpl w:val="A5FC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EC40B9"/>
    <w:multiLevelType w:val="multilevel"/>
    <w:tmpl w:val="670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87012"/>
    <w:multiLevelType w:val="multilevel"/>
    <w:tmpl w:val="542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9618A"/>
    <w:multiLevelType w:val="multilevel"/>
    <w:tmpl w:val="6D66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B7606"/>
    <w:multiLevelType w:val="multilevel"/>
    <w:tmpl w:val="46E6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6304E"/>
    <w:multiLevelType w:val="multilevel"/>
    <w:tmpl w:val="DA5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281F0D"/>
    <w:multiLevelType w:val="multilevel"/>
    <w:tmpl w:val="DAD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623052"/>
    <w:multiLevelType w:val="multilevel"/>
    <w:tmpl w:val="EEA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EC4AA8"/>
    <w:multiLevelType w:val="multilevel"/>
    <w:tmpl w:val="A270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6E0589"/>
    <w:multiLevelType w:val="multilevel"/>
    <w:tmpl w:val="F60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9A4FBC"/>
    <w:multiLevelType w:val="multilevel"/>
    <w:tmpl w:val="5C8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9000C"/>
    <w:multiLevelType w:val="multilevel"/>
    <w:tmpl w:val="E886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CC634E"/>
    <w:multiLevelType w:val="multilevel"/>
    <w:tmpl w:val="F91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458B1"/>
    <w:multiLevelType w:val="multilevel"/>
    <w:tmpl w:val="AE1C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4E0B80"/>
    <w:multiLevelType w:val="multilevel"/>
    <w:tmpl w:val="A3F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97998"/>
    <w:multiLevelType w:val="multilevel"/>
    <w:tmpl w:val="314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95A70"/>
    <w:multiLevelType w:val="multilevel"/>
    <w:tmpl w:val="AB36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2C6752"/>
    <w:multiLevelType w:val="multilevel"/>
    <w:tmpl w:val="046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992CC3"/>
    <w:multiLevelType w:val="multilevel"/>
    <w:tmpl w:val="C9D8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04D54"/>
    <w:multiLevelType w:val="multilevel"/>
    <w:tmpl w:val="989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840BBB"/>
    <w:multiLevelType w:val="multilevel"/>
    <w:tmpl w:val="62B2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A0E37"/>
    <w:multiLevelType w:val="multilevel"/>
    <w:tmpl w:val="EA9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390E25"/>
    <w:multiLevelType w:val="multilevel"/>
    <w:tmpl w:val="AA1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B12CA"/>
    <w:multiLevelType w:val="multilevel"/>
    <w:tmpl w:val="FAF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2727EB"/>
    <w:multiLevelType w:val="multilevel"/>
    <w:tmpl w:val="2BE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E5376C"/>
    <w:multiLevelType w:val="multilevel"/>
    <w:tmpl w:val="CD3C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DE0C65"/>
    <w:multiLevelType w:val="multilevel"/>
    <w:tmpl w:val="4AB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23"/>
  </w:num>
  <w:num w:numId="5">
    <w:abstractNumId w:val="18"/>
  </w:num>
  <w:num w:numId="6">
    <w:abstractNumId w:val="11"/>
  </w:num>
  <w:num w:numId="7">
    <w:abstractNumId w:val="15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9"/>
  </w:num>
  <w:num w:numId="14">
    <w:abstractNumId w:val="16"/>
  </w:num>
  <w:num w:numId="15">
    <w:abstractNumId w:val="10"/>
  </w:num>
  <w:num w:numId="16">
    <w:abstractNumId w:val="20"/>
  </w:num>
  <w:num w:numId="17">
    <w:abstractNumId w:val="5"/>
  </w:num>
  <w:num w:numId="18">
    <w:abstractNumId w:val="17"/>
  </w:num>
  <w:num w:numId="19">
    <w:abstractNumId w:val="9"/>
  </w:num>
  <w:num w:numId="20">
    <w:abstractNumId w:val="22"/>
  </w:num>
  <w:num w:numId="21">
    <w:abstractNumId w:val="12"/>
  </w:num>
  <w:num w:numId="22">
    <w:abstractNumId w:val="7"/>
  </w:num>
  <w:num w:numId="23">
    <w:abstractNumId w:val="27"/>
  </w:num>
  <w:num w:numId="24">
    <w:abstractNumId w:val="25"/>
  </w:num>
  <w:num w:numId="25">
    <w:abstractNumId w:val="6"/>
  </w:num>
  <w:num w:numId="26">
    <w:abstractNumId w:val="1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DA"/>
    <w:rsid w:val="006848D7"/>
    <w:rsid w:val="008C3B0B"/>
    <w:rsid w:val="009175D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5DA"/>
    <w:rPr>
      <w:b/>
      <w:bCs/>
    </w:rPr>
  </w:style>
  <w:style w:type="character" w:styleId="a5">
    <w:name w:val="Emphasis"/>
    <w:basedOn w:val="a0"/>
    <w:uiPriority w:val="20"/>
    <w:qFormat/>
    <w:rsid w:val="009175DA"/>
    <w:rPr>
      <w:i/>
      <w:iCs/>
    </w:rPr>
  </w:style>
  <w:style w:type="paragraph" w:customStyle="1" w:styleId="font8">
    <w:name w:val="font_8"/>
    <w:basedOn w:val="a"/>
    <w:rsid w:val="0091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17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5DA"/>
    <w:rPr>
      <w:b/>
      <w:bCs/>
    </w:rPr>
  </w:style>
  <w:style w:type="character" w:styleId="a5">
    <w:name w:val="Emphasis"/>
    <w:basedOn w:val="a0"/>
    <w:uiPriority w:val="20"/>
    <w:qFormat/>
    <w:rsid w:val="009175DA"/>
    <w:rPr>
      <w:i/>
      <w:iCs/>
    </w:rPr>
  </w:style>
  <w:style w:type="paragraph" w:customStyle="1" w:styleId="font8">
    <w:name w:val="font_8"/>
    <w:basedOn w:val="a"/>
    <w:rsid w:val="0091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1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16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2025-04-08T14:14:00Z</dcterms:created>
  <dcterms:modified xsi:type="dcterms:W3CDTF">2025-04-08T14:26:00Z</dcterms:modified>
</cp:coreProperties>
</file>