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9D" w:rsidRPr="00605E9D" w:rsidRDefault="00605E9D" w:rsidP="00605E9D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bCs w:val="0"/>
          <w:color w:val="333333"/>
          <w:sz w:val="40"/>
          <w:szCs w:val="40"/>
        </w:rPr>
      </w:pPr>
      <w:r w:rsidRPr="00605E9D">
        <w:rPr>
          <w:rFonts w:ascii="Times New Roman" w:hAnsi="Times New Roman" w:cs="Times New Roman"/>
          <w:bCs w:val="0"/>
          <w:color w:val="333333"/>
          <w:sz w:val="40"/>
          <w:szCs w:val="40"/>
        </w:rPr>
        <w:t>Воспитание терпимости у дошкольников</w:t>
      </w:r>
    </w:p>
    <w:p w:rsid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До настоящего времени, мало внимания было отведено в </w:t>
      </w:r>
      <w:hyperlink r:id="rId5" w:tooltip="Воспитание детей. Материалы для педагогов" w:history="1">
        <w:r w:rsidRPr="00605E9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воспитании таких качеств</w:t>
        </w:r>
      </w:hyperlink>
      <w:r w:rsidRPr="00605E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как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терпимость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толерантность. На рубеже ХХ-ХХ</w:t>
      </w:r>
      <w:proofErr w:type="gramStart"/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gramEnd"/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столетия данная проблема начинает определяться в обществе. В – первых, произошли изменения в самом обществе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(сделан шаг к демократии)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 Во – вторых, появилась угроза не переносимости и не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терпимость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человека к человеку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(религиозная, национальная, личностная)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 Появились такие проявления в обществе как – экстремизм, терроризм, агрессивная политика. На фоне этого состояния общества, слово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605E9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терпимость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приобретает двойственную окраску. С одной, стороны смирение,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терпение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терпимость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рассматривается как добродетель человека, особенно в религиозном движении. Без этого качества человека не может идти речь о нравственности общества. С другой стороны, есть и другие справедливые доводы.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Нетерпимость к войнам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экстремизму, терроризму, агрессии, оскорблениям, унижениям, насилию в любых их формах и проявлениях. Вот и получается, что оба суждения справедливы. Вот на основе этих суждений, в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дошкольном воспитании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появилось направление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«педагогика не насилия»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- направление отечественной гуманистически ориентированной педагогической науке и практике, которое возникло в начале 90-х годов ХХ столетия.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«Педагогика ненасилия»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- была как общественное движение педагогов, против принуждения в любых ее формах. Данное направление в педагогике встало на новый уровень развития взаимоотношений педагога и ребенка, в положение процесса сотрудничества, позицию ненасилия. Противостоять негативным процессам современного мира, противовес которому может быть только зрелая в психологическом плане личность. Педагогика должна быть направлена на формирование у ребенка позиции ненасилия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(умение достигать своей цели не причиняя ущерба другим)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 Начинать эту работу нужно с самого раннего возраста. Разработана и внедряется программа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«Ненасилие»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 В ней освещается самый важный вопрос – проблема формирования у детей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дошкольного возраста терпимого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отношения к обществу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(человеку)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 Если мы сможем развить у малыша элементы позиции ненасилия, то научим проявлять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терпимость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обладать благосклонному отношению к человеку и его отношениям. Умению гибко выстраивать манеру поведения, учитывая интересы всех участников взаимодействия. Нужно учитывать и понимать,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терпимость не есть качество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поведения человека к смирению и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терпению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 Это активная позиция к миру и другому человеку, построенная на основе глубокого понимания в конкретной ситуации. Если мы выработаем эти качества в детях, то дадим возможность в дальнейшей жизни ребенку право нравственного выбора и ответственности в своих поступках.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Какого же ребенка можно назвать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терпимым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? Развитие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терпимости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предполагает формирование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терпения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выдержки, самообладания, самоконтроля. Нужно отметить, что эти качества не всегда можно заметить даже у взрослого человека не говоря уже о ребенке. Все эти качества только начинают зарождаться. Агрессивность, конфликтность, стремление к самоутверждению, любыми способами присуще в поведении данного возраста. В общении старших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дошкольников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распространены такие поведенческие особенности, как драки, насмешки, запугивание, угрозы, сплетни, бойкоты, отчуждения. Поведение старших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дошкольников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отличается от поведения детей младшего возраста, где эти проявления бывают крайне редко. Чужие успехи часто огорчают, а неудачи радуют, вызывая насмешки. В этом возрасте особенное внимание заслуживает тот факт, что дети проявляют такие качества как зависть, соперничество, конфликтность. Эмоции могут выражаться и принимать форму плача, агрессии, обидчивости, излишней застенчивости. Тем самым ребенок пытается заявить о своем желании самоутвердиться и делает не всегда приемлемыми способами. От суда следует, что отношение к 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окружающим затруднено в силу возрастных особенностей. Дети импульсивны, подвержены обстоятельствам и ситуации. Не все дети одинаковы, есть и такие которые с полным правом относятся к категории </w:t>
      </w:r>
      <w:proofErr w:type="gramStart"/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терпимых</w:t>
      </w:r>
      <w:proofErr w:type="gramEnd"/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- конечно с поправкой на возраст.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Рассмотрим позицию взаимодействия.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Доминирование - положительное и отрицательное; подчинение - положительное и отрицательное.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Положительное доминирование – помогает, хвалит, руководит, наставляет.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Отрицательное доминирование – нападает, ругает, заставляет, приказывает.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Положительное подчинение – слушается, соглашается, воодушевляется, доверяет.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Отрицательное подчинение – уступает, подчиняет,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терпит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переживает.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Равенство – сотрудничает, советует, убеждает, объясняет, просит, поддерживает, согласовывает.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По особенностям проявления инициативы и исполнительности, можно выделить пять типов детей.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Инициативные и исполнительные дети - задают тон, сочиняют сюжет к игре, могут организовывать других детей, проявляют творчество. Четко выполняют игровые требования на высоком уровне, владеют игровыми действиями, способны доводить начатую игру до логического конца.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Преобладающие инициативой дети – это те дети, которые способны выдвигать инициативу, но не соотносят их не в состоянии следовать ей. В результате начатое дело не доводят до конца. В работу включаются с воодушевлением, предлагают свои варианты, но при этом интерес быстро падает, особенно если что- то получатся не очень хорошо, слабо владеют учебными умениями.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Исполнительные дети – решающие качественно поставленные задачи, не проявляют инициативу, ждут указаний, зависят от авторитета взрослого. В играх с детьми не берут на себя роль лидера, не выдвигают идеи. Охотно подчиняются правилам игры, проявляя самостоятельность и ответственность.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Социально импульсивные дети – на первый взгляд, кажутся высоко активными, в игре включаются в разнообразные виды деятельности, но инициативы их некачественные и исполнительность не совершенна. Часто вступают в конфликты, эмоционально возбуждаются, проявляют неуравновешенность.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Социально пассивные дети – эти дети уходят от деятельности, не проявляют инициативу, часто бывают не последовательными, исполнительский компонент низкого качества.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Показатели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терпимости у дошкольника</w:t>
      </w:r>
      <w:proofErr w:type="gramStart"/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  <w:proofErr w:type="gramEnd"/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Выдержка, самообладание, умение сдерживать импульсивное действие в ответ на не благоприятное действие со стороны. Воздерживается от немедленного ответного удара; сдерживает плач; не жалуется; не бросается на обидчика.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Терпеливость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– долгое время заниматься интересным делом, не капризничать, выполнять не очень интересные роли в игре, не обращать внимания на оскорбления.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Чувствительность к эмоциональному состоянию другого человека, ему не безразлично, пусть даже не всегда внешне демонстрирует свою пристрастность.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Эмпатия</w:t>
      </w:r>
      <w:proofErr w:type="spellEnd"/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(буквальное сопереживание)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– это самая главная из характеристик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терпимого отношения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 Проявляется как сопереживание, сочувствие, содействие.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Сопереживание - переживание тех же эмоций что испытывает объект отношений.</w:t>
      </w:r>
    </w:p>
    <w:p w:rsidR="00605E9D" w:rsidRPr="00605E9D" w:rsidRDefault="00605E9D" w:rsidP="00605E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Сочувствие – высокий уровень, умение подбодрить, утешить объект.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Содействие – не только успокоит, но и окажет реальную помощь. Таким образом,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терпимое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отношение людей происходит при различных представлениях о </w:t>
      </w:r>
      <w:proofErr w:type="gramStart"/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должном</w:t>
      </w:r>
      <w:proofErr w:type="gramEnd"/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очень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восприимчивы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они копируют те образцы поведения, которые им демонстрируют взрослые. Для формирования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терпимого отношения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взрослый сам должен быть образцом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терпимого отношения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Терпимое отношение к детям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, их поведению один из способов проявления педагогом выражения позиции не насилия. Что бы принять эту позицию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должен прейти на личностно ориентируемую модель взаимодействия с детьми. Педагогам давно известны такие модели общения как - учебно-дисциплинарная, личностно - ориентируемая, либерально – попустительская модели. В чем же конкретно заключается личностно - ориентированная модель общения?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Это ориентация на положительные, качества ребенка. Предоставление самостоятельности.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Терпимое отношение к детям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 Любовь к детям – это не только положительное эмоциональное отношение к ним, это такой вид, деятельности который усилит личность каждого ребенка. Высшая степень мастерства педагога - это когда противоречия решаются не путем принуждения, а путем сотрудничества. Опираясь на сильные стороны ребенка.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Примерные беседы с ребенком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1. 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«Твой друг сломал твою любимую игрушку»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2. 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«Тебя сильно толкнули»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3. 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«Тебя не взяли в игру»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4. 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«Тебя ругают взрослые, а ты не виноват»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5. 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«Ты, убрал игрушки, подмёл пол, но похвалили </w:t>
      </w:r>
      <w:proofErr w:type="gramStart"/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другого</w:t>
      </w:r>
      <w:proofErr w:type="gramEnd"/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6. </w:t>
      </w:r>
      <w:r w:rsidRPr="00605E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«Твой друг обидел кого- то из детей, а наказали тебя»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Дать возможность ребенку самому рассказать о своих, ответных действиях. Если ребенок ответил, хотя бы на 3 ситуации позитивно то его можно отнести к категории </w:t>
      </w:r>
      <w:proofErr w:type="gramStart"/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терпимых</w:t>
      </w:r>
      <w:proofErr w:type="gramEnd"/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 Если 3 и более вызвали агрессию или негодование такие реакции детей соотносят к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нетерпимости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05E9D" w:rsidRPr="00605E9D" w:rsidRDefault="00605E9D" w:rsidP="00605E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И так можно подчеркнуть, что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терпимость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есть часть характеристики ребенка к определенным ситуациям. Что благодаря данной черте характера у него есть способность проявлять инициативу, исполнительность, контактно – дружелюбного типа, негативно относящегося к насилию. </w:t>
      </w:r>
      <w:r w:rsidRPr="00605E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Воспитательная</w:t>
      </w:r>
      <w:r w:rsidRPr="00605E9D">
        <w:rPr>
          <w:rFonts w:ascii="Times New Roman" w:eastAsia="Times New Roman" w:hAnsi="Times New Roman" w:cs="Times New Roman"/>
          <w:color w:val="111111"/>
          <w:sz w:val="24"/>
          <w:szCs w:val="24"/>
        </w:rPr>
        <w:t> работа с ребенком должна быть направлена на формирование и развитие этого качества характера.</w:t>
      </w:r>
    </w:p>
    <w:p w:rsidR="00576714" w:rsidRPr="00605E9D" w:rsidRDefault="00576714">
      <w:pPr>
        <w:rPr>
          <w:rFonts w:ascii="Times New Roman" w:hAnsi="Times New Roman" w:cs="Times New Roman"/>
          <w:sz w:val="24"/>
          <w:szCs w:val="24"/>
        </w:rPr>
      </w:pPr>
    </w:p>
    <w:sectPr w:rsidR="00576714" w:rsidRPr="0060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51E82"/>
    <w:multiLevelType w:val="multilevel"/>
    <w:tmpl w:val="36CC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E9D"/>
    <w:rsid w:val="00576714"/>
    <w:rsid w:val="0060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5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E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0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5E9D"/>
    <w:rPr>
      <w:b/>
      <w:bCs/>
    </w:rPr>
  </w:style>
  <w:style w:type="character" w:styleId="a5">
    <w:name w:val="Hyperlink"/>
    <w:basedOn w:val="a0"/>
    <w:uiPriority w:val="99"/>
    <w:semiHidden/>
    <w:unhideWhenUsed/>
    <w:rsid w:val="00605E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5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spitanie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1344</Words>
  <Characters>7664</Characters>
  <Application>Microsoft Office Word</Application>
  <DocSecurity>0</DocSecurity>
  <Lines>63</Lines>
  <Paragraphs>17</Paragraphs>
  <ScaleCrop>false</ScaleCrop>
  <Company>Microsoft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2025-04-10T02:33:00Z</dcterms:created>
  <dcterms:modified xsi:type="dcterms:W3CDTF">2025-04-10T02:35:00Z</dcterms:modified>
</cp:coreProperties>
</file>