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C7CEB" w14:textId="77777777" w:rsidR="008F7C36" w:rsidRDefault="008F7C36">
      <w:pPr>
        <w:pStyle w:val="p1"/>
      </w:pPr>
      <w:proofErr w:type="spellStart"/>
      <w:r>
        <w:rPr>
          <w:rStyle w:val="s1"/>
        </w:rPr>
        <w:t>Сказкотерапия</w:t>
      </w:r>
      <w:proofErr w:type="spellEnd"/>
      <w:r>
        <w:rPr>
          <w:rStyle w:val="s1"/>
        </w:rPr>
        <w:t xml:space="preserve"> для детей средней группы:</w:t>
      </w:r>
    </w:p>
    <w:p w14:paraId="1480FFEB" w14:textId="77777777" w:rsidR="008F7C36" w:rsidRDefault="008F7C36">
      <w:pPr>
        <w:pStyle w:val="p1"/>
      </w:pPr>
      <w:r>
        <w:rPr>
          <w:rStyle w:val="s1"/>
        </w:rPr>
        <w:t>Волшебный мир развития и гармонии</w:t>
      </w:r>
    </w:p>
    <w:p w14:paraId="33E684DB" w14:textId="77777777" w:rsidR="008F7C36" w:rsidRDefault="008F7C36">
      <w:pPr>
        <w:pStyle w:val="p1"/>
      </w:pPr>
      <w:r>
        <w:rPr>
          <w:rStyle w:val="s2"/>
        </w:rPr>
        <w:t> </w:t>
      </w:r>
    </w:p>
    <w:p w14:paraId="2D839F06" w14:textId="77777777" w:rsidR="008F7C36" w:rsidRDefault="008F7C36">
      <w:pPr>
        <w:pStyle w:val="p1"/>
      </w:pPr>
      <w:r>
        <w:rPr>
          <w:rStyle w:val="s1"/>
        </w:rPr>
        <w:t>Введение:</w:t>
      </w:r>
    </w:p>
    <w:p w14:paraId="2D787E60" w14:textId="77777777" w:rsidR="008F7C36" w:rsidRDefault="008F7C36">
      <w:pPr>
        <w:pStyle w:val="p1"/>
      </w:pPr>
      <w:r>
        <w:rPr>
          <w:rStyle w:val="s2"/>
        </w:rPr>
        <w:t xml:space="preserve">     Дошкольный возраст – период активного становления личности ребенка, формирования его эмоциональной сферы, развития воображения и творческого мышления. Сказка, как уникальный феномен культуры, обладает огромным потенциалом для мягкого и эффективного воздействия на психику ребенка. </w:t>
      </w:r>
      <w:proofErr w:type="spellStart"/>
      <w:r>
        <w:rPr>
          <w:rStyle w:val="s2"/>
        </w:rPr>
        <w:t>Сказкотерапия</w:t>
      </w:r>
      <w:proofErr w:type="spellEnd"/>
      <w:r>
        <w:rPr>
          <w:rStyle w:val="s2"/>
        </w:rPr>
        <w:t xml:space="preserve">, как метод </w:t>
      </w:r>
      <w:proofErr w:type="spellStart"/>
      <w:r>
        <w:rPr>
          <w:rStyle w:val="s2"/>
        </w:rPr>
        <w:t>психолого-педагогической</w:t>
      </w:r>
      <w:proofErr w:type="spellEnd"/>
      <w:r>
        <w:rPr>
          <w:rStyle w:val="s2"/>
        </w:rPr>
        <w:t xml:space="preserve"> работы, использует этот потенциал для решения различных задач развития и коррекции поведения у детей. В средней группе (4-5 лет) </w:t>
      </w:r>
      <w:proofErr w:type="spellStart"/>
      <w:r>
        <w:rPr>
          <w:rStyle w:val="s2"/>
        </w:rPr>
        <w:t>сказкотерапия</w:t>
      </w:r>
      <w:proofErr w:type="spellEnd"/>
      <w:r>
        <w:rPr>
          <w:rStyle w:val="s2"/>
        </w:rPr>
        <w:t xml:space="preserve"> приобретает особую актуальность, так как именно в этом возрасте дети наиболее восприимчивы к сказочным образам и охотно включаются в игру.</w:t>
      </w:r>
    </w:p>
    <w:p w14:paraId="0294F083" w14:textId="77777777" w:rsidR="008F7C36" w:rsidRDefault="008F7C36">
      <w:pPr>
        <w:pStyle w:val="p1"/>
      </w:pPr>
      <w:r>
        <w:rPr>
          <w:rStyle w:val="s1"/>
        </w:rPr>
        <w:t xml:space="preserve">Цель </w:t>
      </w:r>
      <w:proofErr w:type="spellStart"/>
      <w:r>
        <w:rPr>
          <w:rStyle w:val="s1"/>
        </w:rPr>
        <w:t>сказкотерапии</w:t>
      </w:r>
      <w:proofErr w:type="spellEnd"/>
      <w:r>
        <w:rPr>
          <w:rStyle w:val="s1"/>
        </w:rPr>
        <w:t xml:space="preserve"> в средней группе:</w:t>
      </w:r>
    </w:p>
    <w:p w14:paraId="26DB7795" w14:textId="77777777" w:rsidR="008F7C36" w:rsidRDefault="008F7C36">
      <w:pPr>
        <w:pStyle w:val="p1"/>
      </w:pPr>
      <w:r>
        <w:rPr>
          <w:rStyle w:val="s2"/>
        </w:rPr>
        <w:t>      Обеспечение эмоционального благополучия, гармоничного развития личности и раскрытие творческого потенциала детей посредством сказочных образов и сюжетов.</w:t>
      </w:r>
    </w:p>
    <w:p w14:paraId="4C874621" w14:textId="77777777" w:rsidR="008F7C36" w:rsidRDefault="008F7C36">
      <w:pPr>
        <w:pStyle w:val="p1"/>
      </w:pPr>
      <w:r>
        <w:rPr>
          <w:rStyle w:val="s1"/>
        </w:rPr>
        <w:t xml:space="preserve">Задачи </w:t>
      </w:r>
      <w:proofErr w:type="spellStart"/>
      <w:r>
        <w:rPr>
          <w:rStyle w:val="s1"/>
        </w:rPr>
        <w:t>сказкотерапии</w:t>
      </w:r>
      <w:proofErr w:type="spellEnd"/>
      <w:r>
        <w:rPr>
          <w:rStyle w:val="s1"/>
        </w:rPr>
        <w:t xml:space="preserve"> в средней группе:</w:t>
      </w:r>
    </w:p>
    <w:p w14:paraId="7C9A36E7" w14:textId="77777777" w:rsidR="008F7C36" w:rsidRDefault="008F7C36">
      <w:pPr>
        <w:pStyle w:val="p1"/>
      </w:pPr>
      <w:r>
        <w:rPr>
          <w:rStyle w:val="s2"/>
        </w:rPr>
        <w:t xml:space="preserve">  </w:t>
      </w:r>
      <w:r>
        <w:rPr>
          <w:rStyle w:val="s1"/>
        </w:rPr>
        <w:t>Развитие эмоциональной сферы:</w:t>
      </w:r>
    </w:p>
    <w:p w14:paraId="433930BB" w14:textId="77777777" w:rsidR="008F7C36" w:rsidRDefault="008F7C36">
      <w:pPr>
        <w:pStyle w:val="p1"/>
      </w:pPr>
      <w:r>
        <w:rPr>
          <w:rStyle w:val="s2"/>
        </w:rPr>
        <w:t xml:space="preserve">       Обучение </w:t>
      </w:r>
      <w:proofErr w:type="spellStart"/>
      <w:r>
        <w:rPr>
          <w:rStyle w:val="s2"/>
        </w:rPr>
        <w:t>распознаванию</w:t>
      </w:r>
      <w:proofErr w:type="spellEnd"/>
      <w:r>
        <w:rPr>
          <w:rStyle w:val="s2"/>
        </w:rPr>
        <w:t xml:space="preserve"> и выражению собственных эмоций и чувств (радость, грусть, страх, злость).</w:t>
      </w:r>
    </w:p>
    <w:p w14:paraId="040F56AC" w14:textId="77777777" w:rsidR="008F7C36" w:rsidRDefault="008F7C36">
      <w:pPr>
        <w:pStyle w:val="p1"/>
      </w:pPr>
      <w:r>
        <w:rPr>
          <w:rStyle w:val="s2"/>
        </w:rPr>
        <w:t>        Формирование эмпатии и сочувствия к персонажам сказок и окружающим людям.</w:t>
      </w:r>
    </w:p>
    <w:p w14:paraId="5B7CA4B4" w14:textId="77777777" w:rsidR="008F7C36" w:rsidRDefault="008F7C36">
      <w:pPr>
        <w:pStyle w:val="p1"/>
      </w:pPr>
      <w:r>
        <w:rPr>
          <w:rStyle w:val="s2"/>
        </w:rPr>
        <w:t>        Развитие навыков эмоциональной регуляции и самоконтроля.</w:t>
      </w:r>
    </w:p>
    <w:p w14:paraId="57C76B46" w14:textId="77777777" w:rsidR="008F7C36" w:rsidRDefault="008F7C36">
      <w:pPr>
        <w:pStyle w:val="p1"/>
      </w:pPr>
      <w:r>
        <w:rPr>
          <w:rStyle w:val="s1"/>
        </w:rPr>
        <w:t>Развитие познавательных процессов:</w:t>
      </w:r>
    </w:p>
    <w:p w14:paraId="186B4D20" w14:textId="77777777" w:rsidR="008F7C36" w:rsidRDefault="008F7C36">
      <w:pPr>
        <w:pStyle w:val="p1"/>
      </w:pPr>
      <w:r>
        <w:rPr>
          <w:rStyle w:val="s2"/>
        </w:rPr>
        <w:t>        Развитие воображения, фантазии и творческого мышления.</w:t>
      </w:r>
    </w:p>
    <w:p w14:paraId="677A7F4B" w14:textId="77777777" w:rsidR="008F7C36" w:rsidRDefault="008F7C36">
      <w:pPr>
        <w:pStyle w:val="p1"/>
      </w:pPr>
      <w:r>
        <w:rPr>
          <w:rStyle w:val="s2"/>
        </w:rPr>
        <w:t>        Обогащение словарного запаса и развитие связной речи.</w:t>
      </w:r>
    </w:p>
    <w:p w14:paraId="617242B3" w14:textId="77777777" w:rsidR="008F7C36" w:rsidRDefault="008F7C36">
      <w:pPr>
        <w:pStyle w:val="p1"/>
      </w:pPr>
      <w:r>
        <w:rPr>
          <w:rStyle w:val="s2"/>
        </w:rPr>
        <w:t>        Формирование представлений о нравственных ценностях и моральных нормах.</w:t>
      </w:r>
    </w:p>
    <w:p w14:paraId="7775C0CA" w14:textId="77777777" w:rsidR="008F7C36" w:rsidRDefault="008F7C36">
      <w:pPr>
        <w:pStyle w:val="p1"/>
      </w:pPr>
      <w:r>
        <w:rPr>
          <w:rStyle w:val="s2"/>
        </w:rPr>
        <w:t>        Развитие внимания, памяти и логического мышления.</w:t>
      </w:r>
    </w:p>
    <w:p w14:paraId="7B71F792" w14:textId="77777777" w:rsidR="008F7C36" w:rsidRDefault="008F7C36">
      <w:pPr>
        <w:pStyle w:val="p1"/>
      </w:pPr>
      <w:r>
        <w:rPr>
          <w:rStyle w:val="s1"/>
        </w:rPr>
        <w:t>Коррекция поведения:</w:t>
      </w:r>
    </w:p>
    <w:p w14:paraId="5E339559" w14:textId="77777777" w:rsidR="008F7C36" w:rsidRDefault="008F7C36">
      <w:pPr>
        <w:pStyle w:val="p1"/>
      </w:pPr>
      <w:r>
        <w:rPr>
          <w:rStyle w:val="s2"/>
        </w:rPr>
        <w:t>        Коррекция страхов, тревожности и других эмоциональных проблем.</w:t>
      </w:r>
    </w:p>
    <w:p w14:paraId="7BF5542A" w14:textId="77777777" w:rsidR="008F7C36" w:rsidRDefault="008F7C36">
      <w:pPr>
        <w:pStyle w:val="p1"/>
      </w:pPr>
      <w:r>
        <w:rPr>
          <w:rStyle w:val="s2"/>
        </w:rPr>
        <w:t>        Обучение конструктивным способам решения конфликтных ситуаций.</w:t>
      </w:r>
    </w:p>
    <w:p w14:paraId="0DAAD17D" w14:textId="77777777" w:rsidR="008F7C36" w:rsidRDefault="008F7C36">
      <w:pPr>
        <w:pStyle w:val="p1"/>
      </w:pPr>
      <w:r>
        <w:rPr>
          <w:rStyle w:val="s2"/>
        </w:rPr>
        <w:t>        Формирование позитивной самооценки и уверенности в себе.</w:t>
      </w:r>
    </w:p>
    <w:p w14:paraId="6D33500B" w14:textId="77777777" w:rsidR="008F7C36" w:rsidRDefault="008F7C36">
      <w:pPr>
        <w:pStyle w:val="p1"/>
      </w:pPr>
      <w:r>
        <w:rPr>
          <w:rStyle w:val="s2"/>
        </w:rPr>
        <w:t>        Преодоление негативных поведенческих реакций (агрессия, упрямство).</w:t>
      </w:r>
    </w:p>
    <w:p w14:paraId="6492B991" w14:textId="77777777" w:rsidR="008F7C36" w:rsidRDefault="008F7C36">
      <w:pPr>
        <w:pStyle w:val="p1"/>
      </w:pPr>
      <w:proofErr w:type="spellStart"/>
      <w:r>
        <w:rPr>
          <w:rStyle w:val="s1"/>
        </w:rPr>
        <w:t>Социализация</w:t>
      </w:r>
      <w:proofErr w:type="spellEnd"/>
      <w:r>
        <w:rPr>
          <w:rStyle w:val="s1"/>
        </w:rPr>
        <w:t xml:space="preserve"> и развитие коммуникативных навыков:</w:t>
      </w:r>
    </w:p>
    <w:p w14:paraId="6BE5EE61" w14:textId="77777777" w:rsidR="008F7C36" w:rsidRDefault="008F7C36">
      <w:pPr>
        <w:pStyle w:val="p1"/>
      </w:pPr>
      <w:r>
        <w:rPr>
          <w:rStyle w:val="s2"/>
        </w:rPr>
        <w:t>        Развитие умения взаимодействовать со сверстниками и взрослыми.</w:t>
      </w:r>
    </w:p>
    <w:p w14:paraId="6EF6DEFE" w14:textId="77777777" w:rsidR="008F7C36" w:rsidRDefault="008F7C36">
      <w:pPr>
        <w:pStyle w:val="p1"/>
      </w:pPr>
      <w:r>
        <w:rPr>
          <w:rStyle w:val="s2"/>
        </w:rPr>
        <w:t>        Формирование навыков сотрудничества и командной работы.</w:t>
      </w:r>
    </w:p>
    <w:p w14:paraId="0FD5BBB9" w14:textId="77777777" w:rsidR="008F7C36" w:rsidRDefault="008F7C36">
      <w:pPr>
        <w:pStyle w:val="p1"/>
      </w:pPr>
      <w:r>
        <w:rPr>
          <w:rStyle w:val="s2"/>
        </w:rPr>
        <w:t>        Обучение эффективным способам общения и самовыражения.</w:t>
      </w:r>
    </w:p>
    <w:p w14:paraId="158F6F04" w14:textId="77777777" w:rsidR="008F7C36" w:rsidRDefault="008F7C36">
      <w:pPr>
        <w:pStyle w:val="p1"/>
      </w:pPr>
      <w:r>
        <w:rPr>
          <w:rStyle w:val="s1"/>
        </w:rPr>
        <w:t>Развитие творческого потенциала:</w:t>
      </w:r>
    </w:p>
    <w:p w14:paraId="3AA2B8E1" w14:textId="77777777" w:rsidR="008F7C36" w:rsidRDefault="008F7C36">
      <w:pPr>
        <w:pStyle w:val="p1"/>
      </w:pPr>
      <w:r>
        <w:rPr>
          <w:rStyle w:val="s2"/>
        </w:rPr>
        <w:t>        Стимулирование интереса к различным видам художественной деятельности (рисование, лепка, аппликация, конструирование, театрализация).</w:t>
      </w:r>
    </w:p>
    <w:p w14:paraId="0F9B7412" w14:textId="77777777" w:rsidR="008F7C36" w:rsidRDefault="008F7C36">
      <w:pPr>
        <w:pStyle w:val="p1"/>
      </w:pPr>
      <w:r>
        <w:rPr>
          <w:rStyle w:val="s2"/>
        </w:rPr>
        <w:t>        Развитие способности к самовыражению через творчество.</w:t>
      </w:r>
    </w:p>
    <w:p w14:paraId="59C09255" w14:textId="77777777" w:rsidR="008F7C36" w:rsidRDefault="008F7C36">
      <w:pPr>
        <w:pStyle w:val="p1"/>
      </w:pPr>
      <w:r>
        <w:rPr>
          <w:rStyle w:val="s1"/>
        </w:rPr>
        <w:t xml:space="preserve">Методы и приемы </w:t>
      </w:r>
      <w:proofErr w:type="spellStart"/>
      <w:r>
        <w:rPr>
          <w:rStyle w:val="s1"/>
        </w:rPr>
        <w:t>сказкотерапии</w:t>
      </w:r>
      <w:proofErr w:type="spellEnd"/>
      <w:r>
        <w:rPr>
          <w:rStyle w:val="s1"/>
        </w:rPr>
        <w:t xml:space="preserve"> в средней группе:</w:t>
      </w:r>
    </w:p>
    <w:p w14:paraId="4BBA9EC5" w14:textId="77777777" w:rsidR="008F7C36" w:rsidRDefault="008F7C36">
      <w:pPr>
        <w:pStyle w:val="p1"/>
      </w:pPr>
      <w:r>
        <w:rPr>
          <w:rStyle w:val="s2"/>
        </w:rPr>
        <w:t xml:space="preserve">        Чтение и </w:t>
      </w:r>
      <w:proofErr w:type="spellStart"/>
      <w:r>
        <w:rPr>
          <w:rStyle w:val="s2"/>
        </w:rPr>
        <w:t>рассказывание</w:t>
      </w:r>
      <w:proofErr w:type="spellEnd"/>
      <w:r>
        <w:rPr>
          <w:rStyle w:val="s2"/>
        </w:rPr>
        <w:t xml:space="preserve"> сказок: Необходимо тщательно подбирать сказки, учитывая возрастные особенности и индивидуальные потребности детей. Важно не просто прочитать текст, а создать атмосферу волшебства. Можно использовать различные приемы: менять интонацию голоса, имитировать звуки природы и голоса животных, использовать элементы театрализации во время чтения. После прочтения сказки важно провести обсуждение, задавая наводящие вопросы: “Что почувствовал герой?”, “Почему он поступил именно так?”, “Как бы ты поступил на его месте?”. Особое внимание следует уделять сказкам, которые учат добру, </w:t>
      </w:r>
      <w:r>
        <w:rPr>
          <w:rStyle w:val="s2"/>
        </w:rPr>
        <w:lastRenderedPageBreak/>
        <w:t>сочувствию, взаимопомощи, смелости и справедливости. Помимо готовых сказок, полезно практиковать сочинение собственных сказок. Это может быть совместная работа педагога и детей. Например, педагог начинает сказку, а дети по очереди продолжают ее, внося свои идеи и фантазии. Такой метод помогает развивать воображение, речь и навыки сотрудничества.</w:t>
      </w:r>
    </w:p>
    <w:p w14:paraId="5169C7E1" w14:textId="77777777" w:rsidR="008F7C36" w:rsidRDefault="008F7C36">
      <w:pPr>
        <w:pStyle w:val="p1"/>
      </w:pPr>
      <w:r>
        <w:rPr>
          <w:rStyle w:val="s1"/>
        </w:rPr>
        <w:t>         Обсуждение сказок:</w:t>
      </w:r>
      <w:r>
        <w:rPr>
          <w:rStyle w:val="s2"/>
        </w:rPr>
        <w:t xml:space="preserve"> Обсуждение сказки – это не просто пересказ сюжета, а глубокий анализ поступков героев, их мотивов и последствий. Важно помочь детям понять мораль сказки, увидеть взаимосвязь между действиями и результатами. Например, после прочтения сказки “Колобок” можно обсудить, почему Колобок был таким самоуверенным и не послушал советы других. Вопросы должны быть открытыми, стимулирующими рассуждения и выражение собственного мнения. Педагог должен быть внимательным к ответам детей, поощрять их активность и помогать формулировать мысли. Важно создать атмосферу доверия, чтобы дети не боялись высказывать свои чувства и переживания, связанные со сказкой.</w:t>
      </w:r>
    </w:p>
    <w:p w14:paraId="6225D42F" w14:textId="77777777" w:rsidR="008F7C36" w:rsidRDefault="008F7C36">
      <w:pPr>
        <w:pStyle w:val="p1"/>
      </w:pPr>
      <w:r>
        <w:rPr>
          <w:rStyle w:val="s1"/>
        </w:rPr>
        <w:t>          Игры-драматизации:</w:t>
      </w:r>
      <w:r>
        <w:rPr>
          <w:rStyle w:val="s2"/>
        </w:rPr>
        <w:t xml:space="preserve"> Драматизация сказок – это один из самых любимых детьми видов деятельности. Разыгрывание сказочных сюжетов помогает детям лучше понять характеры героев, прочувствовать их эмоции и научиться выражать свои собственные. Можно использовать готовые сценарии, а можно предлагать детям самостоятельно придумывать диалоги и действия. Важно не стремиться к идеальному исполнению, а создавать атмосферу творчества и импровизации. Можно использовать различные атрибуты: костюмы, маски, декорации. Важно, чтобы каждый ребенок имел возможность принять участие в драматизации, даже если он стесняется. Можно предложить ему роль рассказчика, декоратора или </w:t>
      </w:r>
      <w:proofErr w:type="spellStart"/>
      <w:r>
        <w:rPr>
          <w:rStyle w:val="s2"/>
        </w:rPr>
        <w:t>звукорежиссера</w:t>
      </w:r>
      <w:proofErr w:type="spellEnd"/>
      <w:r>
        <w:rPr>
          <w:rStyle w:val="s2"/>
        </w:rPr>
        <w:t>.</w:t>
      </w:r>
    </w:p>
    <w:p w14:paraId="6049F9EC" w14:textId="77777777" w:rsidR="008F7C36" w:rsidRDefault="008F7C36">
      <w:pPr>
        <w:pStyle w:val="p1"/>
      </w:pPr>
      <w:r>
        <w:rPr>
          <w:rStyle w:val="s1"/>
        </w:rPr>
        <w:t>            Рисование сказок:</w:t>
      </w:r>
      <w:r>
        <w:rPr>
          <w:rStyle w:val="s2"/>
        </w:rPr>
        <w:t xml:space="preserve"> Рисование сказок – это прекрасный способ для детей выразить свои чувства и переживания, связанные со сказкой. Можно предлагать детям рисовать любимых героев, эпизоды сказки, или просто рисовать то, что они почувствовали, когда слушали сказку. Важно не ограничивать детей в выборе материалов и техник. Можно использовать краски, карандаши, фломастеры, мелки, а также </w:t>
      </w:r>
      <w:proofErr w:type="spellStart"/>
      <w:r>
        <w:rPr>
          <w:rStyle w:val="s2"/>
        </w:rPr>
        <w:t>нетрадиционные</w:t>
      </w:r>
      <w:proofErr w:type="spellEnd"/>
      <w:r>
        <w:rPr>
          <w:rStyle w:val="s2"/>
        </w:rPr>
        <w:t xml:space="preserve"> материалы: листья, песок, крупы. Важно поощрять творчество и самовыражение, а не оценивать художественные достоинства рисунка. После рисования можно попросить детей рассказать о своих рисунках, объяснить, что они изобразили и почему.</w:t>
      </w:r>
    </w:p>
    <w:p w14:paraId="1105AD53" w14:textId="77777777" w:rsidR="008F7C36" w:rsidRDefault="008F7C36">
      <w:pPr>
        <w:pStyle w:val="p1"/>
      </w:pPr>
      <w:r>
        <w:rPr>
          <w:rStyle w:val="s1"/>
        </w:rPr>
        <w:t>            Лепка сказочных персонажей:</w:t>
      </w:r>
      <w:r>
        <w:rPr>
          <w:rStyle w:val="s2"/>
        </w:rPr>
        <w:t xml:space="preserve"> Лепка – это еще один вид художественной деятельности, который позволяет детям развивать мелкую моторику, воображение и творческое мышление. Можно предлагать детям лепить любимых героев сказок из пластилина, глины или соленого теста. Важно учить детей различным приемам лепки: раскатыванию, сплющиванию, вытягиванию, соединению деталей. Можно использовать различные инструменты: стеки, формочки, штампы. После лепки можно попросить детей рассказать о своих персонажах, придумать им имена и истории.</w:t>
      </w:r>
    </w:p>
    <w:p w14:paraId="21D713C8" w14:textId="77777777" w:rsidR="008F7C36" w:rsidRDefault="008F7C36">
      <w:pPr>
        <w:pStyle w:val="p1"/>
      </w:pPr>
      <w:r>
        <w:rPr>
          <w:rStyle w:val="s1"/>
        </w:rPr>
        <w:t>            Аппликация и конструирование по мотивам сказок:</w:t>
      </w:r>
      <w:r>
        <w:rPr>
          <w:rStyle w:val="s2"/>
        </w:rPr>
        <w:t xml:space="preserve"> Аппликация и конструирование – это виды деятельности, которые развивают у детей творческое мышление, мелкую моторику и конструктивные навыки. Можно предлагать детям создавать сказочные пейзажи, декорации, костюмы из различных материалов: бумаги, картона, ткани, природного материала. Важно учить детей различным техникам аппликации и конструирования: вырезанию, склеиванию, складыванию, сгибанию. Можно использовать различные шаблоны и схемы, а можно предлагать детям самостоятельно придумывать конструкции.</w:t>
      </w:r>
    </w:p>
    <w:p w14:paraId="531EB633" w14:textId="77777777" w:rsidR="008F7C36" w:rsidRDefault="008F7C36">
      <w:pPr>
        <w:pStyle w:val="p1"/>
      </w:pPr>
      <w:r>
        <w:rPr>
          <w:rStyle w:val="s1"/>
        </w:rPr>
        <w:t>           Использование кукол:</w:t>
      </w:r>
      <w:r>
        <w:rPr>
          <w:rStyle w:val="s2"/>
        </w:rPr>
        <w:t xml:space="preserve"> Кукольный театр – это увлекательное и познавательное зрелище, которое нравится всем детям. Можно использовать </w:t>
      </w:r>
      <w:r>
        <w:rPr>
          <w:rStyle w:val="s2"/>
        </w:rPr>
        <w:lastRenderedPageBreak/>
        <w:t xml:space="preserve">готовые куклы, а можно предлагать детям самостоятельно создавать куклы из различных материалов: ткани, бумаги, картона, носков. Можно использовать различные виды кукол: </w:t>
      </w:r>
      <w:proofErr w:type="spellStart"/>
      <w:r>
        <w:rPr>
          <w:rStyle w:val="s2"/>
        </w:rPr>
        <w:t>пальчиковые</w:t>
      </w:r>
      <w:proofErr w:type="spellEnd"/>
      <w:r>
        <w:rPr>
          <w:rStyle w:val="s2"/>
        </w:rPr>
        <w:t xml:space="preserve">, </w:t>
      </w:r>
      <w:proofErr w:type="spellStart"/>
      <w:r>
        <w:rPr>
          <w:rStyle w:val="s2"/>
        </w:rPr>
        <w:t>тростевые</w:t>
      </w:r>
      <w:proofErr w:type="spellEnd"/>
      <w:r>
        <w:rPr>
          <w:rStyle w:val="s2"/>
        </w:rPr>
        <w:t>, марионетки. Важно учить детей правильно управлять куклами, озвучивать их голоса и передавать их эмоции. Кукольный театр помогает детям развивать речь, воображение, творческое мышление и навыки общения.</w:t>
      </w:r>
    </w:p>
    <w:p w14:paraId="5C40947F" w14:textId="77777777" w:rsidR="008F7C36" w:rsidRDefault="008F7C36">
      <w:pPr>
        <w:pStyle w:val="p1"/>
      </w:pPr>
      <w:r>
        <w:rPr>
          <w:rStyle w:val="s1"/>
        </w:rPr>
        <w:t xml:space="preserve">          Примеры сказок, подходящих для использования в </w:t>
      </w:r>
      <w:proofErr w:type="spellStart"/>
      <w:r>
        <w:rPr>
          <w:rStyle w:val="s1"/>
        </w:rPr>
        <w:t>сказкотерапии</w:t>
      </w:r>
      <w:proofErr w:type="spellEnd"/>
      <w:r>
        <w:rPr>
          <w:rStyle w:val="s1"/>
        </w:rPr>
        <w:t xml:space="preserve"> в средней группе:</w:t>
      </w:r>
    </w:p>
    <w:p w14:paraId="348DC167" w14:textId="77777777" w:rsidR="008F7C36" w:rsidRDefault="008F7C36">
      <w:pPr>
        <w:pStyle w:val="p1"/>
      </w:pPr>
      <w:r>
        <w:rPr>
          <w:rStyle w:val="s2"/>
        </w:rPr>
        <w:t>Русские народные сказки: “Колобок”, “Теремок”, “Репка”, “Курочка Ряба”.</w:t>
      </w:r>
    </w:p>
    <w:p w14:paraId="3D414A29" w14:textId="77777777" w:rsidR="008F7C36" w:rsidRDefault="008F7C36">
      <w:pPr>
        <w:pStyle w:val="p1"/>
      </w:pPr>
      <w:r>
        <w:rPr>
          <w:rStyle w:val="s2"/>
        </w:rPr>
        <w:t>Авторские сказки: “Три поросенка”, “Гадкий утенок”, “Красная шапочка” (в адаптированном варианте).</w:t>
      </w:r>
    </w:p>
    <w:p w14:paraId="0CC6D426" w14:textId="77777777" w:rsidR="008F7C36" w:rsidRDefault="008F7C36">
      <w:pPr>
        <w:pStyle w:val="p1"/>
      </w:pPr>
      <w:r>
        <w:rPr>
          <w:rStyle w:val="s2"/>
        </w:rPr>
        <w:t>Сказки, сочиненные педагогом, направленные на решение конкретных задач (например, сказка о храбром зайчике, который перестал бояться темноты).</w:t>
      </w:r>
    </w:p>
    <w:p w14:paraId="42C573B2" w14:textId="77777777" w:rsidR="008F7C36" w:rsidRDefault="008F7C36">
      <w:pPr>
        <w:pStyle w:val="p1"/>
      </w:pPr>
      <w:r>
        <w:rPr>
          <w:rStyle w:val="s2"/>
        </w:rPr>
        <w:t>Заключение:</w:t>
      </w:r>
    </w:p>
    <w:p w14:paraId="2BF44EDA" w14:textId="77777777" w:rsidR="008F7C36" w:rsidRDefault="008F7C36">
      <w:pPr>
        <w:pStyle w:val="p1"/>
      </w:pPr>
      <w:r>
        <w:rPr>
          <w:rStyle w:val="s2"/>
        </w:rPr>
        <w:t xml:space="preserve">                </w:t>
      </w:r>
      <w:proofErr w:type="spellStart"/>
      <w:r>
        <w:rPr>
          <w:rStyle w:val="s2"/>
        </w:rPr>
        <w:t>Сказкотерапия</w:t>
      </w:r>
      <w:proofErr w:type="spellEnd"/>
      <w:r>
        <w:rPr>
          <w:rStyle w:val="s2"/>
        </w:rPr>
        <w:t xml:space="preserve"> является эффективным и доступным методом </w:t>
      </w:r>
      <w:proofErr w:type="spellStart"/>
      <w:r>
        <w:rPr>
          <w:rStyle w:val="s2"/>
        </w:rPr>
        <w:t>психолого-педагогической</w:t>
      </w:r>
      <w:proofErr w:type="spellEnd"/>
      <w:r>
        <w:rPr>
          <w:rStyle w:val="s2"/>
        </w:rPr>
        <w:t xml:space="preserve"> работы с детьми средней группы. Благодаря использованию сказочных образов и сюжетов, можно помочь ребенку справиться с эмоциональными трудностями, развить его творческий потенциал, сформировать позитивную самооценку и подготовить его к дальнейшей жизни. Важно помнить, что успех </w:t>
      </w:r>
      <w:proofErr w:type="spellStart"/>
      <w:r>
        <w:rPr>
          <w:rStyle w:val="s2"/>
        </w:rPr>
        <w:t>сказкотерапии</w:t>
      </w:r>
      <w:proofErr w:type="spellEnd"/>
      <w:r>
        <w:rPr>
          <w:rStyle w:val="s2"/>
        </w:rPr>
        <w:t xml:space="preserve"> зависит от профессионализма педагога, его умения создать атмосферу доверия и безопасности, а также от индивидуального подхода к каждому ребенку.</w:t>
      </w:r>
    </w:p>
    <w:p w14:paraId="5681DD35" w14:textId="77777777" w:rsidR="008F7C36" w:rsidRDefault="008F7C36">
      <w:pPr>
        <w:pStyle w:val="p1"/>
      </w:pPr>
      <w:r>
        <w:rPr>
          <w:rStyle w:val="s2"/>
        </w:rPr>
        <w:t> </w:t>
      </w:r>
    </w:p>
    <w:p w14:paraId="4F101631" w14:textId="77777777" w:rsidR="008F7C36" w:rsidRDefault="008F7C36">
      <w:pPr>
        <w:pStyle w:val="p1"/>
      </w:pPr>
      <w:r>
        <w:rPr>
          <w:rStyle w:val="s1"/>
        </w:rPr>
        <w:t>Литература:</w:t>
      </w:r>
    </w:p>
    <w:p w14:paraId="37302AC5" w14:textId="77777777" w:rsidR="008F7C36" w:rsidRDefault="008F7C36">
      <w:pPr>
        <w:pStyle w:val="p1"/>
      </w:pPr>
      <w:r>
        <w:rPr>
          <w:rStyle w:val="s2"/>
        </w:rPr>
        <w:t> </w:t>
      </w:r>
    </w:p>
    <w:p w14:paraId="4DE5A0A8" w14:textId="77777777" w:rsidR="008F7C36" w:rsidRDefault="008F7C36">
      <w:pPr>
        <w:pStyle w:val="p1"/>
      </w:pPr>
      <w:proofErr w:type="spellStart"/>
      <w:r>
        <w:rPr>
          <w:rStyle w:val="s2"/>
        </w:rPr>
        <w:t>Зинкевич-Евстигнеева</w:t>
      </w:r>
      <w:proofErr w:type="spellEnd"/>
      <w:r>
        <w:rPr>
          <w:rStyle w:val="s2"/>
        </w:rPr>
        <w:t xml:space="preserve">, Т. Д. Практикум по </w:t>
      </w:r>
      <w:proofErr w:type="spellStart"/>
      <w:r>
        <w:rPr>
          <w:rStyle w:val="s2"/>
        </w:rPr>
        <w:t>сказкотерапии</w:t>
      </w:r>
      <w:proofErr w:type="spellEnd"/>
      <w:r>
        <w:rPr>
          <w:rStyle w:val="s2"/>
        </w:rPr>
        <w:t>. – СПб.: Речь, 2000. – 310 с.</w:t>
      </w:r>
    </w:p>
    <w:p w14:paraId="7D5125BE" w14:textId="77777777" w:rsidR="008F7C36" w:rsidRDefault="008F7C36">
      <w:pPr>
        <w:pStyle w:val="p1"/>
      </w:pPr>
      <w:proofErr w:type="spellStart"/>
      <w:r>
        <w:rPr>
          <w:rStyle w:val="s2"/>
        </w:rPr>
        <w:t>Вачков</w:t>
      </w:r>
      <w:proofErr w:type="spellEnd"/>
      <w:r>
        <w:rPr>
          <w:rStyle w:val="s2"/>
        </w:rPr>
        <w:t xml:space="preserve">, И. В. </w:t>
      </w:r>
      <w:proofErr w:type="spellStart"/>
      <w:r>
        <w:rPr>
          <w:rStyle w:val="s2"/>
        </w:rPr>
        <w:t>Сказкотерапия</w:t>
      </w:r>
      <w:proofErr w:type="spellEnd"/>
      <w:r>
        <w:rPr>
          <w:rStyle w:val="s2"/>
        </w:rPr>
        <w:t>: Развитие самосознания детей через психологическую сказку. – М.: Ось-89, 2001. – 144 с.</w:t>
      </w:r>
    </w:p>
    <w:p w14:paraId="2D21ECA0" w14:textId="77777777" w:rsidR="008F7C36" w:rsidRDefault="008F7C36">
      <w:pPr>
        <w:pStyle w:val="p1"/>
      </w:pPr>
      <w:r>
        <w:rPr>
          <w:rStyle w:val="s2"/>
        </w:rPr>
        <w:t xml:space="preserve">Дмитриева, Т. П. </w:t>
      </w:r>
      <w:proofErr w:type="spellStart"/>
      <w:r>
        <w:rPr>
          <w:rStyle w:val="s2"/>
        </w:rPr>
        <w:t>Сказкотерапия</w:t>
      </w:r>
      <w:proofErr w:type="spellEnd"/>
      <w:r>
        <w:rPr>
          <w:rStyle w:val="s2"/>
        </w:rPr>
        <w:t xml:space="preserve"> для маленьких. – М.: АСТ, 2010. – 160 с.</w:t>
      </w:r>
    </w:p>
    <w:p w14:paraId="097F80AF" w14:textId="77777777" w:rsidR="008F7C36" w:rsidRDefault="008F7C36">
      <w:pPr>
        <w:pStyle w:val="p1"/>
      </w:pPr>
      <w:r>
        <w:rPr>
          <w:rStyle w:val="s2"/>
        </w:rPr>
        <w:t>Соколова, Е. И. 365 сказок для души. Психологическая помощь на каждый день. – СПб.: Речь, 2009. – 352 с.</w:t>
      </w:r>
    </w:p>
    <w:p w14:paraId="7B7862C8" w14:textId="77777777" w:rsidR="008F7C36" w:rsidRDefault="008F7C36">
      <w:pPr>
        <w:pStyle w:val="p1"/>
      </w:pPr>
      <w:proofErr w:type="spellStart"/>
      <w:r>
        <w:rPr>
          <w:rStyle w:val="s2"/>
        </w:rPr>
        <w:t>Хухлаева</w:t>
      </w:r>
      <w:proofErr w:type="spellEnd"/>
      <w:r>
        <w:rPr>
          <w:rStyle w:val="s2"/>
        </w:rPr>
        <w:t>, О. В. Тропинка к своему Я: уроки психологии в начальной школе (1-2 классы). – М.: Генезис, 2005. – 176 с. (В этой книге есть разделы, посвященные использованию сказок в работе с детьми).</w:t>
      </w:r>
    </w:p>
    <w:p w14:paraId="54728F1C" w14:textId="77777777" w:rsidR="008F7C36" w:rsidRDefault="008F7C36">
      <w:pPr>
        <w:pStyle w:val="p1"/>
      </w:pPr>
      <w:r>
        <w:rPr>
          <w:rStyle w:val="s2"/>
        </w:rPr>
        <w:t>Пропп, В. Я. Морфология сказки. – М.: Лабиринт, 1998. – 512 с. (Классический труд по анализу структуры сказок, полезный для понимания их воздействия на психику).</w:t>
      </w:r>
    </w:p>
    <w:p w14:paraId="49E91A22" w14:textId="77777777" w:rsidR="008F7C36" w:rsidRDefault="008F7C36">
      <w:pPr>
        <w:pStyle w:val="p1"/>
      </w:pPr>
      <w:proofErr w:type="spellStart"/>
      <w:r>
        <w:rPr>
          <w:rStyle w:val="s2"/>
        </w:rPr>
        <w:t>Кряжева</w:t>
      </w:r>
      <w:proofErr w:type="spellEnd"/>
      <w:r>
        <w:rPr>
          <w:rStyle w:val="s2"/>
        </w:rPr>
        <w:t xml:space="preserve">, Н. Л. Развитие эмоционального мира детей. – Ярославль: Академия развития, 2003. – 208 с. (Содержит игры и упражнения, направленные на развитие эмоциональной сферы, которые можно адаптировать для </w:t>
      </w:r>
      <w:proofErr w:type="spellStart"/>
      <w:r>
        <w:rPr>
          <w:rStyle w:val="s2"/>
        </w:rPr>
        <w:t>сказкотерапии</w:t>
      </w:r>
      <w:proofErr w:type="spellEnd"/>
      <w:r>
        <w:rPr>
          <w:rStyle w:val="s2"/>
        </w:rPr>
        <w:t>).</w:t>
      </w:r>
    </w:p>
    <w:p w14:paraId="4FBB0AE6" w14:textId="77777777" w:rsidR="008F7C36" w:rsidRPr="00A4650E" w:rsidRDefault="008F7C36"/>
    <w:sectPr w:rsidR="008F7C36" w:rsidRPr="00A4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36"/>
    <w:rsid w:val="00687924"/>
    <w:rsid w:val="008F7C36"/>
    <w:rsid w:val="00A4650E"/>
    <w:rsid w:val="00D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8D533"/>
  <w15:chartTrackingRefBased/>
  <w15:docId w15:val="{98519984-AC6E-B34A-954A-4BD62E51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F7C36"/>
    <w:rPr>
      <w:rFonts w:ascii=".AppleSystemUIFont" w:hAnsi=".AppleSystemUIFont" w:cs="Times New Roman"/>
      <w:kern w:val="0"/>
      <w:sz w:val="24"/>
      <w:szCs w:val="24"/>
      <w14:ligatures w14:val="none"/>
    </w:rPr>
  </w:style>
  <w:style w:type="character" w:customStyle="1" w:styleId="s1">
    <w:name w:val="s1"/>
    <w:basedOn w:val="a0"/>
    <w:rsid w:val="008F7C36"/>
    <w:rPr>
      <w:rFonts w:ascii="UICTFontTextStyleEmphasizedBody" w:hAnsi="UICTFontTextStyleEmphasizedBody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a0"/>
    <w:rsid w:val="008F7C36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Панова</dc:creator>
  <cp:keywords/>
  <dc:description/>
  <cp:lastModifiedBy>Екатерина Панова</cp:lastModifiedBy>
  <cp:revision>2</cp:revision>
  <dcterms:created xsi:type="dcterms:W3CDTF">2025-04-22T14:13:00Z</dcterms:created>
  <dcterms:modified xsi:type="dcterms:W3CDTF">2025-04-22T14:13:00Z</dcterms:modified>
</cp:coreProperties>
</file>