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2D" w:rsidRDefault="00422F16" w:rsidP="00B5012D">
      <w:pPr>
        <w:tabs>
          <w:tab w:val="left" w:pos="4474"/>
          <w:tab w:val="center" w:pos="4961"/>
        </w:tabs>
        <w:spacing w:after="0" w:line="276" w:lineRule="auto"/>
        <w:ind w:left="4253" w:hanging="4253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>Профилактика экстремизма в творческой молодёжной среде</w:t>
      </w:r>
    </w:p>
    <w:p w:rsidR="00B5012D" w:rsidRDefault="00B5012D" w:rsidP="00B5012D">
      <w:pPr>
        <w:tabs>
          <w:tab w:val="left" w:pos="4474"/>
          <w:tab w:val="center" w:pos="4961"/>
        </w:tabs>
        <w:spacing w:after="0" w:line="276" w:lineRule="auto"/>
        <w:ind w:left="4253" w:hanging="4253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</w:p>
    <w:p w:rsidR="00422F16" w:rsidRDefault="00422F16" w:rsidP="00890AEF">
      <w:pPr>
        <w:tabs>
          <w:tab w:val="left" w:pos="4474"/>
          <w:tab w:val="center" w:pos="4961"/>
        </w:tabs>
        <w:spacing w:after="0" w:line="276" w:lineRule="auto"/>
        <w:ind w:left="4253" w:hanging="4253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                                </w:t>
      </w:r>
      <w:r w:rsidR="00E7099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  <w:t xml:space="preserve">                          </w:t>
      </w:r>
      <w:r w:rsidR="00A9100A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Долженков Е.А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</w:p>
    <w:p w:rsidR="00A9100A" w:rsidRPr="00422F16" w:rsidRDefault="00422F16" w:rsidP="00890AEF">
      <w:pPr>
        <w:tabs>
          <w:tab w:val="left" w:pos="4474"/>
          <w:tab w:val="center" w:pos="4961"/>
        </w:tabs>
        <w:spacing w:after="0" w:line="276" w:lineRule="auto"/>
        <w:ind w:left="4253"/>
        <w:jc w:val="righ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п</w:t>
      </w:r>
      <w:r w:rsidR="00A9100A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реподаватель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A9100A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ГПОУ «Прокопьевский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</w:p>
    <w:p w:rsidR="00A9100A" w:rsidRPr="00422F16" w:rsidRDefault="00A9100A" w:rsidP="00890AEF">
      <w:pPr>
        <w:spacing w:after="0" w:line="276" w:lineRule="auto"/>
        <w:ind w:left="4253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колледж искусств </w:t>
      </w:r>
      <w:r w:rsidR="00422F16"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имени Д.А.Хворостовского»</w:t>
      </w:r>
    </w:p>
    <w:p w:rsidR="00A9100A" w:rsidRDefault="00422F16" w:rsidP="00422F16">
      <w:pPr>
        <w:spacing w:after="0"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 w:rsidRPr="00422F16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                                                                                    </w:t>
      </w:r>
    </w:p>
    <w:p w:rsidR="00CF5070" w:rsidRPr="00A9100A" w:rsidRDefault="00E70991" w:rsidP="00D91B6E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  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Профилактика экстремизма в молодёжной среде является одним из важнейших направлений профилактической работы в целом. Это обусловлено тем, что, по данным МВД России, в среднем до 80 процентов участников группировок экстремистской направленности составляют лица в возрасте до 30 лет.</w:t>
      </w:r>
    </w:p>
    <w:p w:rsidR="00186774" w:rsidRPr="00A9100A" w:rsidRDefault="00E70991" w:rsidP="00D91B6E">
      <w:pPr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  </w:t>
      </w:r>
      <w:r w:rsidR="00AD0A09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П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оэтому п</w:t>
      </w:r>
      <w:r w:rsidR="00AD0A09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рофилактика молодежного экстремизма особую актуальность имеет в образовательных учреждениях, в том числе </w:t>
      </w:r>
      <w:r w:rsidR="00A9100A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обучающих творческим профессиям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. Эффективность осуществления профилактики экстремизма напрямую зависит от ясного и правильного понимания этого сложного общественного явления.</w:t>
      </w:r>
    </w:p>
    <w:p w:rsidR="00E12471" w:rsidRPr="00A9100A" w:rsidRDefault="00E70991" w:rsidP="00D91B6E">
      <w:pPr>
        <w:pStyle w:val="text-center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>
        <w:rPr>
          <w:rStyle w:val="a3"/>
          <w:b w:val="0"/>
          <w:color w:val="222222"/>
          <w:sz w:val="28"/>
          <w:szCs w:val="28"/>
        </w:rPr>
        <w:t xml:space="preserve">      </w:t>
      </w:r>
      <w:r w:rsidR="00E12471" w:rsidRPr="00A9100A">
        <w:rPr>
          <w:rStyle w:val="a3"/>
          <w:b w:val="0"/>
          <w:color w:val="222222"/>
          <w:sz w:val="28"/>
          <w:szCs w:val="28"/>
        </w:rPr>
        <w:t>Основными чертами современного молодёжного экстремизма являются:</w:t>
      </w:r>
    </w:p>
    <w:p w:rsidR="00E12471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· возрастающая организованность, сплочённость группировок;</w:t>
      </w:r>
    </w:p>
    <w:p w:rsidR="00E12471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· формирование в группировках идеологических, аналитических и боевых структур;</w:t>
      </w:r>
    </w:p>
    <w:p w:rsidR="00E12471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· усиление мер конспирации;</w:t>
      </w:r>
    </w:p>
    <w:p w:rsidR="00E12471" w:rsidRPr="00A9100A" w:rsidRDefault="00E12471" w:rsidP="00D91B6E">
      <w:pPr>
        <w:pStyle w:val="a4"/>
        <w:shd w:val="clear" w:color="auto" w:fill="FEFEFE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A9100A">
        <w:rPr>
          <w:color w:val="222222"/>
          <w:sz w:val="28"/>
          <w:szCs w:val="28"/>
        </w:rPr>
        <w:t>· использование для распространения своей идеологии и координации действий новейших информационных и коммуникационных технологий.</w:t>
      </w:r>
    </w:p>
    <w:p w:rsidR="00E12471" w:rsidRPr="00A9100A" w:rsidRDefault="00E70991" w:rsidP="00D91B6E">
      <w:pPr>
        <w:spacing w:before="24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     </w:t>
      </w:r>
      <w:r w:rsidR="00AD0A09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 последнее время заметно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активное укрепление межрегиональных и международных связей организаций экстремистской направленности.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Отмечается резкая активизация их противоправной деятельности, стремление совершать тяжкие, вызывающие большой общественный резонанс пр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еступления: убийства, в том числе</w:t>
      </w:r>
      <w:r w:rsidR="00AD0A09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детей, студентов, известных медийных людей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, демонстративные административные правонарушения</w:t>
      </w:r>
      <w:r w:rsidR="00AD0A09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(беспорядки, поджоги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,</w:t>
      </w:r>
      <w:r w:rsidR="00AD0A09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повреждение инженерных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коммуникаций электроснабжения,</w:t>
      </w:r>
      <w:r w:rsidR="00AD0A09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связи</w:t>
      </w:r>
      <w:r w:rsidR="00CF5070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, транспорта</w:t>
      </w:r>
      <w:r w:rsidR="00AD0A09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),</w:t>
      </w:r>
      <w:r w:rsidR="00E12471" w:rsidRPr="00A9100A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переход от хулиганских действий к осуществлению террористических актов.</w:t>
      </w:r>
    </w:p>
    <w:p w:rsidR="00CF5070" w:rsidRPr="00A9100A" w:rsidRDefault="00E70991" w:rsidP="00D91B6E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</w:t>
      </w:r>
      <w:r w:rsidR="00E12471" w:rsidRPr="00A9100A">
        <w:rPr>
          <w:color w:val="222222"/>
          <w:sz w:val="28"/>
          <w:szCs w:val="28"/>
        </w:rPr>
        <w:t>Особенности молодежного экстремизма проявляются и в том, что, как правило, объектом правоприменительной деятельности молодые люди становятся лишь тогда, когда с</w:t>
      </w:r>
      <w:r w:rsidR="00CF5070" w:rsidRPr="00A9100A">
        <w:rPr>
          <w:color w:val="222222"/>
          <w:sz w:val="28"/>
          <w:szCs w:val="28"/>
        </w:rPr>
        <w:t>овершают преступления, относящиеся</w:t>
      </w:r>
      <w:r w:rsidR="00E12471" w:rsidRPr="00A9100A">
        <w:rPr>
          <w:color w:val="222222"/>
          <w:sz w:val="28"/>
          <w:szCs w:val="28"/>
        </w:rPr>
        <w:t xml:space="preserve"> к категории тяжких и особо тяжких (убийство, причинение тяжкого вреда здоровью и т.д.).</w:t>
      </w:r>
      <w:r w:rsidR="00C1311E" w:rsidRPr="00A9100A">
        <w:rPr>
          <w:color w:val="222222"/>
          <w:sz w:val="28"/>
          <w:szCs w:val="28"/>
        </w:rPr>
        <w:t xml:space="preserve"> </w:t>
      </w:r>
      <w:r w:rsidR="00E12471" w:rsidRPr="00A9100A">
        <w:rPr>
          <w:color w:val="222222"/>
          <w:sz w:val="28"/>
          <w:szCs w:val="28"/>
        </w:rPr>
        <w:t>Это обусловлено тем обстоятельством, что возраст, с которого наступает уголовная ответственность за преступления экстремистской направленности, предусмотренные ст. 148, 149, ч.1 213, 243, 244, 280, 282 Уголовного кодекса РФ – 16 лет. </w:t>
      </w:r>
    </w:p>
    <w:p w:rsidR="00E12471" w:rsidRPr="00A9100A" w:rsidRDefault="00E70991" w:rsidP="00D91B6E">
      <w:pPr>
        <w:pStyle w:val="a4"/>
        <w:shd w:val="clear" w:color="auto" w:fill="FEFEFE"/>
        <w:spacing w:before="0" w:beforeAutospacing="0" w:line="276" w:lineRule="auto"/>
        <w:jc w:val="both"/>
        <w:rPr>
          <w:color w:val="222222"/>
          <w:sz w:val="28"/>
          <w:szCs w:val="28"/>
        </w:rPr>
      </w:pPr>
      <w:r>
        <w:rPr>
          <w:rStyle w:val="a3"/>
          <w:b w:val="0"/>
          <w:i/>
          <w:iCs/>
          <w:color w:val="222222"/>
          <w:sz w:val="28"/>
          <w:szCs w:val="28"/>
        </w:rPr>
        <w:lastRenderedPageBreak/>
        <w:t xml:space="preserve">      </w:t>
      </w:r>
      <w:r w:rsidR="00890AEF">
        <w:rPr>
          <w:rStyle w:val="a3"/>
          <w:b w:val="0"/>
          <w:i/>
          <w:iCs/>
          <w:color w:val="222222"/>
          <w:sz w:val="28"/>
          <w:szCs w:val="28"/>
        </w:rPr>
        <w:t>Основным каналом</w:t>
      </w:r>
      <w:r w:rsidR="00E12471" w:rsidRPr="00A9100A">
        <w:rPr>
          <w:rStyle w:val="a3"/>
          <w:b w:val="0"/>
          <w:i/>
          <w:iCs/>
          <w:color w:val="222222"/>
          <w:sz w:val="28"/>
          <w:szCs w:val="28"/>
        </w:rPr>
        <w:t xml:space="preserve"> распространения экстремизма</w:t>
      </w:r>
      <w:r w:rsidR="00E12471" w:rsidRPr="00A9100A">
        <w:rPr>
          <w:color w:val="222222"/>
          <w:sz w:val="28"/>
          <w:szCs w:val="28"/>
        </w:rPr>
        <w:t> среди подростков и молодежи</w:t>
      </w:r>
      <w:r w:rsidR="00CF5070" w:rsidRPr="00A9100A">
        <w:rPr>
          <w:color w:val="222222"/>
          <w:sz w:val="28"/>
          <w:szCs w:val="28"/>
        </w:rPr>
        <w:t xml:space="preserve"> </w:t>
      </w:r>
      <w:r w:rsidR="00890AEF">
        <w:rPr>
          <w:color w:val="222222"/>
          <w:sz w:val="28"/>
          <w:szCs w:val="28"/>
        </w:rPr>
        <w:t>в наши дни конечно является интернет. Но так</w:t>
      </w:r>
      <w:r w:rsidR="00CF5070" w:rsidRPr="00A9100A">
        <w:rPr>
          <w:color w:val="222222"/>
          <w:sz w:val="28"/>
          <w:szCs w:val="28"/>
        </w:rPr>
        <w:t>же</w:t>
      </w:r>
      <w:r w:rsidR="00AD54B3">
        <w:rPr>
          <w:color w:val="222222"/>
          <w:sz w:val="28"/>
          <w:szCs w:val="28"/>
        </w:rPr>
        <w:t>, не стоит исключать</w:t>
      </w:r>
      <w:r w:rsidR="00E12471" w:rsidRPr="00A9100A">
        <w:rPr>
          <w:color w:val="222222"/>
          <w:sz w:val="28"/>
          <w:szCs w:val="28"/>
        </w:rPr>
        <w:t xml:space="preserve"> уличные группировки подростков и неформальные молодежные группы и объединения.</w:t>
      </w:r>
      <w:r w:rsidR="00AD54B3">
        <w:rPr>
          <w:color w:val="222222"/>
          <w:sz w:val="28"/>
          <w:szCs w:val="28"/>
        </w:rPr>
        <w:t xml:space="preserve"> Необходимо</w:t>
      </w:r>
      <w:r w:rsidR="00CF5070" w:rsidRPr="00A9100A">
        <w:rPr>
          <w:color w:val="222222"/>
          <w:sz w:val="28"/>
          <w:szCs w:val="28"/>
        </w:rPr>
        <w:t xml:space="preserve"> отметить, что в</w:t>
      </w:r>
      <w:r w:rsidR="00E12471" w:rsidRPr="00A9100A">
        <w:rPr>
          <w:color w:val="222222"/>
          <w:sz w:val="28"/>
          <w:szCs w:val="28"/>
        </w:rPr>
        <w:t xml:space="preserve"> экстремистских действиях уличной группировки отсутствует глубокая приверженность идеологии</w:t>
      </w:r>
      <w:r w:rsidR="00890AEF">
        <w:rPr>
          <w:color w:val="222222"/>
          <w:sz w:val="28"/>
          <w:szCs w:val="28"/>
        </w:rPr>
        <w:t>. П</w:t>
      </w:r>
      <w:r w:rsidR="00E12471" w:rsidRPr="00A9100A">
        <w:rPr>
          <w:color w:val="222222"/>
          <w:sz w:val="28"/>
          <w:szCs w:val="28"/>
        </w:rPr>
        <w:t>ротивоправные действия, совершаемые членами этих группировок, чаще всего явл</w:t>
      </w:r>
      <w:r w:rsidR="00AD54B3">
        <w:rPr>
          <w:color w:val="222222"/>
          <w:sz w:val="28"/>
          <w:szCs w:val="28"/>
        </w:rPr>
        <w:t>яются просто выплеском агрессии, обиды за недооценённый талант и «гениальность».</w:t>
      </w:r>
    </w:p>
    <w:p w:rsidR="00E12471" w:rsidRPr="00A9100A" w:rsidRDefault="00E70991" w:rsidP="00D91B6E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</w:t>
      </w:r>
      <w:r w:rsidR="00C1311E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ФЗ «О противодействии экстремистской деятельности» противодействие (т.е. пресечение и профилактика) экстремистской деятельности основывается на следующих принципах: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признание, соблюдение и защита прав и своб</w:t>
      </w:r>
      <w:r w:rsidR="00C1311E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12471" w:rsidRPr="00A9100A" w:rsidRDefault="007275B2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законность; гласность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приоритет обеспечения безопасности Российской Федерации;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приоритет мер, направленных на предупреждение экстремистской деятельности;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E12471" w:rsidRPr="00A9100A" w:rsidRDefault="00E12471" w:rsidP="00D91B6E">
      <w:pPr>
        <w:numPr>
          <w:ilvl w:val="0"/>
          <w:numId w:val="1"/>
        </w:numPr>
        <w:shd w:val="clear" w:color="auto" w:fill="FEFEFE"/>
        <w:spacing w:after="100" w:afterAutospacing="1" w:line="276" w:lineRule="auto"/>
        <w:ind w:left="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неотвратимость наказания за осуществление экстремистской деятельности.</w:t>
      </w:r>
    </w:p>
    <w:p w:rsidR="00E12471" w:rsidRPr="00A9100A" w:rsidRDefault="00E70991" w:rsidP="00D91B6E">
      <w:pPr>
        <w:shd w:val="clear" w:color="auto" w:fill="FEFEFE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AD54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 общие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принципы являются определяющими при выборе средств и методов реагирования на факты и обстоятельства, имеющие признаки экстремизма.</w:t>
      </w:r>
    </w:p>
    <w:p w:rsidR="00E12471" w:rsidRPr="00A9100A" w:rsidRDefault="00E70991" w:rsidP="00D91B6E">
      <w:pPr>
        <w:shd w:val="clear" w:color="auto" w:fill="FEFEFE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Изучив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ировав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наиболее распространенны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реализации мероприятий по профилактике экстремизма в образовательных учреждениях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 в целом, и нашего региона в том числе, считаю наиболее </w:t>
      </w:r>
      <w:r w:rsidR="00AD54B3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действенными, являются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E12471" w:rsidRPr="00A9100A" w:rsidRDefault="00E12471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внедр</w:t>
      </w:r>
      <w:r w:rsidR="006B6D66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ение специальных курсов, или как минимум расширение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данной тематики в имеющихся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программ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 учебных дисциплин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целью воспитания толерантности 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</w:t>
      </w:r>
      <w:r w:rsidR="00635FC9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адекватного восприятия ими происходящих в современном мире событий и процессов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635FC9" w:rsidRPr="00A9100A" w:rsidRDefault="00635FC9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и проведение внеклассных мероприятий по профилактике противоправного поведения, с наиболее полным охватом всего контингента обучающихся, с приглашением специалистов правоохранительных органов, психологов, представителей религиозных конфессий;</w:t>
      </w:r>
    </w:p>
    <w:p w:rsidR="00E12471" w:rsidRPr="00A9100A" w:rsidRDefault="00635FC9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видеороликов,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памят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 в социальных сетях и на сайте учреждения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12471" w:rsidRPr="00A9100A" w:rsidRDefault="00B0024C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отслеживан</w:t>
      </w:r>
      <w:r w:rsidR="007275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ие активности обучающихся в социальных сетях, в том числе </w:t>
      </w: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привлечение для такой работы членов студенческого совета, инициативных обучающихся</w:t>
      </w:r>
      <w:r w:rsidR="00E12471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12471" w:rsidRPr="00A9100A" w:rsidRDefault="00B0024C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формирование в колледже единой политики здорового образа жизни, общественной и физической активности;</w:t>
      </w:r>
      <w:r w:rsidR="0048076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B0024C" w:rsidRPr="00A9100A" w:rsidRDefault="00B0024C" w:rsidP="00D91B6E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использование в повседневной работе всех направлений военно-патриотической работы </w:t>
      </w:r>
      <w:r w:rsidR="0048076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(тематических встреч ветеранов и молодежи, организация концертных выступлений для ветеранов, участие в героико-патриотических акциях, праздновании Дней воинской славы, подготовка юношей к военной службе, подготовка и участие обучающихся в конкурсах, олимпиадах, научно-практических конференциях в номинациях военно-историче</w:t>
      </w:r>
      <w:r w:rsidR="00FB537B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ской и гражданско-патриотической направленности;</w:t>
      </w:r>
    </w:p>
    <w:p w:rsidR="00E12471" w:rsidRPr="00A9100A" w:rsidRDefault="00E70991" w:rsidP="00D91B6E">
      <w:pPr>
        <w:shd w:val="clear" w:color="auto" w:fill="FEFEFE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FB537B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Любовь к родному краю, его культуре и обычаям, интерес к народным традициям, формируют основы патриотичного отношения к своей малой Родине и стране в целом. Поэтому при формировании толерантного сознания обучающихся, будущих преподавателей, исполнителей и руководителей творческих коллективов, для профилактики</w:t>
      </w:r>
      <w:r w:rsidR="00C2594F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проявлений экстремизма</w:t>
      </w:r>
      <w:r w:rsidR="00FB537B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учитывая специфику творческого профессионального образования, полагаю 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необходимым больше уделять внимания национальной культуре. Поддержка национально-культурных традиций в государственном образовательном учреждении</w:t>
      </w:r>
      <w:r w:rsidR="00A9100A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том числе творческой направленности,</w:t>
      </w:r>
      <w:r w:rsidR="00AC14BC" w:rsidRPr="00A910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сможет серьёзно предотвратить развитие питательной почвы для проявления экстремизма.</w:t>
      </w:r>
    </w:p>
    <w:sectPr w:rsidR="00E12471" w:rsidRPr="00A9100A" w:rsidSect="00B5012D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06B4"/>
    <w:multiLevelType w:val="multilevel"/>
    <w:tmpl w:val="8A48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77BBA"/>
    <w:multiLevelType w:val="multilevel"/>
    <w:tmpl w:val="A35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74CFB"/>
    <w:multiLevelType w:val="multilevel"/>
    <w:tmpl w:val="2320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6B"/>
    <w:rsid w:val="00186774"/>
    <w:rsid w:val="00422F16"/>
    <w:rsid w:val="0048076C"/>
    <w:rsid w:val="004A2FAC"/>
    <w:rsid w:val="004F336A"/>
    <w:rsid w:val="0056616B"/>
    <w:rsid w:val="00635FC9"/>
    <w:rsid w:val="006B6D66"/>
    <w:rsid w:val="007275B2"/>
    <w:rsid w:val="00863228"/>
    <w:rsid w:val="00890AEF"/>
    <w:rsid w:val="00A9100A"/>
    <w:rsid w:val="00AC14BC"/>
    <w:rsid w:val="00AD0A09"/>
    <w:rsid w:val="00AD54B3"/>
    <w:rsid w:val="00B0024C"/>
    <w:rsid w:val="00B5012D"/>
    <w:rsid w:val="00C1311E"/>
    <w:rsid w:val="00C2594F"/>
    <w:rsid w:val="00CF5070"/>
    <w:rsid w:val="00D91B6E"/>
    <w:rsid w:val="00E12471"/>
    <w:rsid w:val="00E70991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F4D8"/>
  <w15:docId w15:val="{DA0ECE6F-79B2-46C1-87B1-C1E48BE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E1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2471"/>
    <w:rPr>
      <w:b/>
      <w:bCs/>
    </w:rPr>
  </w:style>
  <w:style w:type="paragraph" w:styleId="a4">
    <w:name w:val="Normal (Web)"/>
    <w:basedOn w:val="a"/>
    <w:uiPriority w:val="99"/>
    <w:semiHidden/>
    <w:unhideWhenUsed/>
    <w:rsid w:val="00E1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Долженков Евгений Анатольевич</cp:lastModifiedBy>
  <cp:revision>11</cp:revision>
  <cp:lastPrinted>2023-04-19T04:43:00Z</cp:lastPrinted>
  <dcterms:created xsi:type="dcterms:W3CDTF">2023-04-18T10:15:00Z</dcterms:created>
  <dcterms:modified xsi:type="dcterms:W3CDTF">2025-04-30T08:09:00Z</dcterms:modified>
</cp:coreProperties>
</file>