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B2" w:rsidRPr="0023222C" w:rsidRDefault="00D532B2" w:rsidP="0023222C">
      <w:pPr>
        <w:pStyle w:val="a3"/>
        <w:shd w:val="clear" w:color="auto" w:fill="FFFFFF"/>
        <w:rPr>
          <w:b/>
          <w:bCs/>
          <w:sz w:val="36"/>
          <w:szCs w:val="36"/>
        </w:rPr>
      </w:pPr>
      <w:r>
        <w:rPr>
          <w:sz w:val="32"/>
          <w:szCs w:val="32"/>
        </w:rPr>
        <w:t>ТЕМА</w:t>
      </w:r>
      <w:r w:rsidR="0023222C">
        <w:rPr>
          <w:b/>
          <w:bCs/>
          <w:sz w:val="36"/>
          <w:szCs w:val="36"/>
        </w:rPr>
        <w:t>: « РАЗВИТИЕ ТВОРЧЕС</w:t>
      </w:r>
      <w:r w:rsidR="004900F4">
        <w:rPr>
          <w:b/>
          <w:bCs/>
          <w:sz w:val="36"/>
          <w:szCs w:val="36"/>
        </w:rPr>
        <w:t>КИХ СПОСОБНОСТЕЙ ДЕТЕЙ  ДОШКОЛЬНОГО</w:t>
      </w:r>
      <w:r w:rsidR="0023222C">
        <w:rPr>
          <w:b/>
          <w:bCs/>
          <w:sz w:val="36"/>
          <w:szCs w:val="36"/>
        </w:rPr>
        <w:t xml:space="preserve">  ВОЗРАСТА  ЧЕРЕЗ  ТЕАТРАЛИЗОВАННУЮ  ДЕЯТЕЛЬНОСТЬ»</w:t>
      </w:r>
    </w:p>
    <w:p w:rsidR="00D532B2" w:rsidRPr="00470C0E" w:rsidRDefault="00470C0E" w:rsidP="00D532B2">
      <w:pPr>
        <w:pStyle w:val="a3"/>
        <w:shd w:val="clear" w:color="auto" w:fill="FFFFFF"/>
        <w:spacing w:after="240" w:afterAutospacing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Воспитатель:  </w:t>
      </w:r>
      <w:proofErr w:type="spellStart"/>
      <w:r>
        <w:rPr>
          <w:rFonts w:ascii="Tahoma" w:hAnsi="Tahoma" w:cs="Tahoma"/>
          <w:sz w:val="28"/>
          <w:szCs w:val="28"/>
        </w:rPr>
        <w:t>Биккинина</w:t>
      </w:r>
      <w:proofErr w:type="spellEnd"/>
      <w:r>
        <w:rPr>
          <w:rFonts w:ascii="Tahoma" w:hAnsi="Tahoma" w:cs="Tahoma"/>
          <w:sz w:val="28"/>
          <w:szCs w:val="28"/>
        </w:rPr>
        <w:t xml:space="preserve"> Р.И.</w:t>
      </w:r>
    </w:p>
    <w:p w:rsidR="00D532B2" w:rsidRDefault="00212007" w:rsidP="00D532B2">
      <w:pPr>
        <w:pStyle w:val="a3"/>
        <w:shd w:val="clear" w:color="auto" w:fill="FFFFFF"/>
        <w:rPr>
          <w:rFonts w:ascii="Tahoma" w:hAnsi="Tahoma" w:cs="Tahoma"/>
        </w:rPr>
      </w:pPr>
      <w:r>
        <w:rPr>
          <w:sz w:val="36"/>
          <w:szCs w:val="36"/>
        </w:rPr>
        <w:t>Актуальность</w:t>
      </w:r>
      <w:r w:rsidR="00D532B2">
        <w:rPr>
          <w:sz w:val="36"/>
          <w:szCs w:val="36"/>
        </w:rPr>
        <w:t>:</w:t>
      </w:r>
    </w:p>
    <w:p w:rsidR="00D532B2" w:rsidRDefault="00D532B2" w:rsidP="00D532B2">
      <w:pPr>
        <w:pStyle w:val="a3"/>
        <w:shd w:val="clear" w:color="auto" w:fill="FFFFFF"/>
        <w:spacing w:line="274" w:lineRule="atLeast"/>
        <w:rPr>
          <w:rFonts w:ascii="Tahoma" w:hAnsi="Tahoma" w:cs="Tahoma"/>
        </w:rPr>
      </w:pPr>
      <w:r>
        <w:rPr>
          <w:color w:val="444444"/>
          <w:sz w:val="27"/>
          <w:szCs w:val="27"/>
        </w:rPr>
        <w:t>В динамичном, быстро меняющемся мире, общество значительно чаще переосмысливает социальный заказ  ДОУ, корректирует или коренным образом изменяет цели и задачи образования.</w:t>
      </w:r>
    </w:p>
    <w:p w:rsidR="00D532B2" w:rsidRDefault="00D532B2" w:rsidP="009F2707">
      <w:pPr>
        <w:pStyle w:val="a3"/>
        <w:shd w:val="clear" w:color="auto" w:fill="FFFFFF"/>
        <w:spacing w:line="274" w:lineRule="atLeast"/>
        <w:rPr>
          <w:rFonts w:ascii="Tahoma" w:hAnsi="Tahoma" w:cs="Tahoma"/>
        </w:rPr>
      </w:pPr>
      <w:r>
        <w:rPr>
          <w:color w:val="444444"/>
          <w:sz w:val="27"/>
          <w:szCs w:val="27"/>
        </w:rPr>
        <w:t xml:space="preserve">Главная цель, которая раньше определялась как формирование основ всесторонне и гармонично развитой личности, воспитание людей, владеющих основами наук, сейчас видится в том, чтобы сделать акцент на воспитание личности активной, творческой, осознающей глобальные проблемы человечества, </w:t>
      </w:r>
      <w:proofErr w:type="gramStart"/>
      <w:r>
        <w:rPr>
          <w:color w:val="444444"/>
          <w:sz w:val="27"/>
          <w:szCs w:val="27"/>
        </w:rPr>
        <w:t>готовой</w:t>
      </w:r>
      <w:proofErr w:type="gramEnd"/>
      <w:r>
        <w:rPr>
          <w:color w:val="444444"/>
          <w:sz w:val="27"/>
          <w:szCs w:val="27"/>
        </w:rPr>
        <w:t xml:space="preserve"> по</w:t>
      </w:r>
      <w:r w:rsidR="009F2707">
        <w:rPr>
          <w:color w:val="444444"/>
          <w:sz w:val="27"/>
          <w:szCs w:val="27"/>
        </w:rPr>
        <w:t>сильно участвовать в их решении.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Творческие способности являются одним из компонентов общей структуры личности. Развитие их способствует развитию ребёнка в целом. Именно театральная деятельность является уникальным средством развития творческих способностей.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     </w:t>
      </w:r>
      <w:r>
        <w:rPr>
          <w:color w:val="000000"/>
          <w:sz w:val="27"/>
          <w:szCs w:val="27"/>
        </w:rPr>
        <w:t>Театральная деятельность и развитие творческих  способностей человека составная часть социально – экономических и духовных направлений    современного общественного устройства. Слово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7"/>
          <w:szCs w:val="27"/>
        </w:rPr>
        <w:t>«творчество» в общественном смысле означает искать, изображать нечто такое, что не встречалось в прошлом опыте, индивидуальном и общественном. Творческая деятельность – это деятельность, рождающая нечто новое; свободное искусство по созданию нового продукта, несущего в себе отражение личностного «я». Творчество – это не только создание нового в материальной и духовной культуре, но и совершенствование человеком самого себя, прежде всего в духовной сфере.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Творческие способности – далеко не новый предмет исследования. Проблема человеческих способностей вызывала огромный интерес людей во все времена. Однако в прошлом у общества не возникало особой потребности в овладении людей творчеством. Талантливые люди появлялись как бы сами собой, стихийно создавали шедевры литературы и искусства, делали научные открытия, изобретали, удовлетворяя тем самым потребности развивающегося человеческого общества.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В наше время ситуация коренным образом изменилась. Жизнь в эпоху научно – технического прогресса становится всё разнообразнее и сложнее.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lastRenderedPageBreak/>
        <w:t>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Если учесть тот факт, что доля умственного труда почти во всех профессиях растёт, а всё большая часть исполнительской деятельности перекладывается на машины, то становится очевидным, что творческие  способности человека следует признать самой существенной частью его интеллекта и задачу их развития – одной из важнейших задач в воспитании современного человека. Ведь все культурные ценности, накопленные человечеством – результат творческой деятельности людей. И то, насколько продвинется вперёд человеческое общество в будущем, будет определяться творческим потенциалом подрастающего поколения.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Каждый ребенок – актер от природы, причем хороший актер, который живет эмоциями, еще не ограниченными взрослением. Какой малыш не мечтал хотя бы однажды, чтобы его любимые игрушки, ставшие лучшими друзьями, ожили и заговорили? Чтобы они смогли рассказать о себе, стать настоящими партнерами по играм. Но, оказывается, чудо "живой" игрушки все-таки возможно! Играя, ребенок бессознательно накапливает целый «банк жизненных ситуаций», а при умелом подходе взрослого, где воспитательные возможности театрализованной деятельности широки,  знакомит  детей с окружающим миром через образы, краски, звуки, а поставленные вопросы заставляют их думать, анализировать, делать выводы и обобщения. Но не менее важно, развитие эмоциональной сферы ребенка, сочувствовать персонажам, сопереживать разыгрываемые события, являются источником развития чувств, глубоких переживаний и открытий ребенка, приобщает его к духовным ценностям. Самый короткий путь эмоционального раскрепощения ребенка, снятия зажатости, обучения чувствованию и воображению – это путь через игру, фантазирование, сочинительство. Все это может дать театральная деятельность.</w:t>
      </w:r>
    </w:p>
    <w:p w:rsidR="00D532B2" w:rsidRDefault="00D532B2" w:rsidP="00D532B2">
      <w:pPr>
        <w:pStyle w:val="a3"/>
        <w:shd w:val="clear" w:color="auto" w:fill="FFFFFF"/>
        <w:spacing w:line="274" w:lineRule="atLeast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 </w:t>
      </w:r>
      <w:r>
        <w:rPr>
          <w:color w:val="000000"/>
          <w:sz w:val="27"/>
          <w:szCs w:val="27"/>
        </w:rPr>
        <w:t>Актуальность  моих исследований в том, что театрализованные игры являются благоприятной средой для творческого развития способностей детей, так как в ней особенно проявляются разные стороны развития ребенка. Эта деятельность развивает личность ребенка, прививает устойчивый интерес к литературе, музыке, театру, совершенствует навык воплощать в игре определенные переживания, побуждает к созданию новых образов, побуждает к мышлению.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32"/>
          <w:szCs w:val="32"/>
        </w:rPr>
        <w:t xml:space="preserve">Цель: </w:t>
      </w:r>
      <w:r>
        <w:rPr>
          <w:color w:val="000000"/>
          <w:sz w:val="27"/>
          <w:szCs w:val="27"/>
        </w:rPr>
        <w:t>сделать жизнь воспитанников интересной и содержательной, наполненной радостью творчества.  Каждый ребёнок талантлив изначально, театр даёт возможность выявить и развить в ребёнке то, что заложено в нём от рождения. Чем раньше начать работу с детьми по развитию их творческих способностей средствами театрального искусства, тем больших результатов можно добиться.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32"/>
          <w:szCs w:val="32"/>
        </w:rPr>
        <w:t>Задачи:</w:t>
      </w:r>
    </w:p>
    <w:p w:rsidR="00D532B2" w:rsidRPr="009F2707" w:rsidRDefault="00D532B2" w:rsidP="00D532B2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Изучение теоретического и практического опыта по данной теме.</w:t>
      </w:r>
    </w:p>
    <w:p w:rsidR="00D532B2" w:rsidRPr="009F2707" w:rsidRDefault="00D532B2" w:rsidP="00D532B2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lastRenderedPageBreak/>
        <w:t xml:space="preserve">Создание условий для развития творческой активности детей в театрализованной деятельности </w:t>
      </w:r>
      <w:r>
        <w:rPr>
          <w:rFonts w:ascii="Arial" w:hAnsi="Arial" w:cs="Arial"/>
          <w:color w:val="000000"/>
        </w:rPr>
        <w:t>(</w:t>
      </w:r>
      <w:r>
        <w:rPr>
          <w:color w:val="000000"/>
          <w:sz w:val="27"/>
          <w:szCs w:val="27"/>
        </w:rPr>
        <w:t>организация и оформление развивающей предметно-пространственной театральной среды).</w:t>
      </w:r>
    </w:p>
    <w:p w:rsidR="00D532B2" w:rsidRPr="009F2707" w:rsidRDefault="00D532B2" w:rsidP="009F2707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Знакомство с основами театральной культуры, с основными видами театрального искусства</w:t>
      </w:r>
    </w:p>
    <w:p w:rsidR="00D532B2" w:rsidRPr="009F2707" w:rsidRDefault="00D532B2" w:rsidP="00D532B2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Работа над культурой и техникой речи детей.</w:t>
      </w:r>
    </w:p>
    <w:p w:rsidR="00D532B2" w:rsidRPr="009F2707" w:rsidRDefault="00D532B2" w:rsidP="009F2707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Работа над этюдами, ритмопластикой, постановкой спектаклей.</w:t>
      </w:r>
    </w:p>
    <w:p w:rsidR="00D532B2" w:rsidRPr="009F2707" w:rsidRDefault="00D532B2" w:rsidP="00D532B2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Обеспечение условиями для взаимосвязи театрализованной деятельности с другими видами совместной деятельности, свободной деятельности  педагога и детей в едином педагогическом процессе.</w:t>
      </w:r>
    </w:p>
    <w:p w:rsidR="00D532B2" w:rsidRPr="009F2707" w:rsidRDefault="00D532B2" w:rsidP="00D532B2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 xml:space="preserve">Создание условий для совместной театрализованной деятельности детей и взрослых (постановки совместных спектаклей с участием воспитанников, родителей, сотрудников, организовать </w:t>
      </w:r>
      <w:r w:rsidR="009F2707">
        <w:rPr>
          <w:color w:val="000000"/>
          <w:sz w:val="27"/>
          <w:szCs w:val="27"/>
        </w:rPr>
        <w:t xml:space="preserve">выступления детей </w:t>
      </w:r>
      <w:proofErr w:type="spellStart"/>
      <w:r w:rsidR="009F2707">
        <w:rPr>
          <w:color w:val="000000"/>
          <w:sz w:val="27"/>
          <w:szCs w:val="27"/>
        </w:rPr>
        <w:t>старщих</w:t>
      </w:r>
      <w:proofErr w:type="spellEnd"/>
      <w:r w:rsidR="009F2707">
        <w:rPr>
          <w:color w:val="000000"/>
          <w:sz w:val="27"/>
          <w:szCs w:val="27"/>
        </w:rPr>
        <w:t xml:space="preserve"> групп </w:t>
      </w:r>
      <w:r>
        <w:rPr>
          <w:color w:val="000000"/>
          <w:sz w:val="27"/>
          <w:szCs w:val="27"/>
        </w:rPr>
        <w:t>перед детьми младшего возраста).</w:t>
      </w:r>
    </w:p>
    <w:p w:rsidR="00DA59A8" w:rsidRPr="00212007" w:rsidRDefault="00D532B2" w:rsidP="00212007">
      <w:pPr>
        <w:pStyle w:val="a3"/>
        <w:numPr>
          <w:ilvl w:val="0"/>
          <w:numId w:val="8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Способствование самореализации каждого ребенка через создание  благоприятного микроклимата, уважения к личности каждого дошкольника.</w:t>
      </w:r>
      <w:bookmarkStart w:id="0" w:name="_GoBack"/>
      <w:bookmarkEnd w:id="0"/>
    </w:p>
    <w:p w:rsidR="00D532B2" w:rsidRDefault="00D532B2" w:rsidP="00D532B2">
      <w:pPr>
        <w:pStyle w:val="a3"/>
        <w:shd w:val="clear" w:color="auto" w:fill="FFFFFF"/>
        <w:spacing w:line="274" w:lineRule="atLeast"/>
        <w:rPr>
          <w:rFonts w:ascii="Tahoma" w:hAnsi="Tahoma" w:cs="Tahoma"/>
        </w:rPr>
      </w:pPr>
      <w:r>
        <w:rPr>
          <w:sz w:val="36"/>
          <w:szCs w:val="36"/>
        </w:rPr>
        <w:t>СОДЕРЖАНИЕ РАБОТЫ ПО САМООБРАЗОВАНИЮ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1.Сентябрь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Формирование потребности в самообразовании, самооценка </w:t>
      </w:r>
      <w:r w:rsidR="009F2707">
        <w:rPr>
          <w:sz w:val="27"/>
          <w:szCs w:val="27"/>
        </w:rPr>
        <w:t>подготовленности</w:t>
      </w:r>
      <w:r>
        <w:rPr>
          <w:sz w:val="27"/>
          <w:szCs w:val="27"/>
        </w:rPr>
        <w:t>, осознание необходимости в знаниях, постановка</w:t>
      </w:r>
      <w:r w:rsidR="009F2707">
        <w:rPr>
          <w:sz w:val="27"/>
          <w:szCs w:val="27"/>
        </w:rPr>
        <w:t xml:space="preserve"> целей и задач.</w:t>
      </w:r>
      <w:r>
        <w:rPr>
          <w:sz w:val="27"/>
          <w:szCs w:val="27"/>
        </w:rPr>
        <w:t xml:space="preserve"> 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2.Октябрь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Планирование работы по самообразованию.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3.Ноябрь - Декабрь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Теоретическое изучение проблемы.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4.Январь - Апрель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- Разработать систему работы по формированию у детей художественно-  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  </w:t>
      </w:r>
      <w:r>
        <w:rPr>
          <w:color w:val="000000"/>
          <w:sz w:val="27"/>
          <w:szCs w:val="27"/>
        </w:rPr>
        <w:t>образных исполнительских умений.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lastRenderedPageBreak/>
        <w:t>- Усовершенствовать предметно-развивающую среду для развития</w:t>
      </w:r>
      <w:r>
        <w:rPr>
          <w:color w:val="000000"/>
          <w:sz w:val="24"/>
          <w:szCs w:val="24"/>
        </w:rPr>
        <w:br/>
      </w:r>
      <w:r>
        <w:rPr>
          <w:color w:val="000000"/>
          <w:sz w:val="27"/>
          <w:szCs w:val="27"/>
        </w:rPr>
        <w:t>    творческой активности детей в театрализованной деятельности</w:t>
      </w:r>
      <w:r>
        <w:rPr>
          <w:color w:val="000000"/>
          <w:sz w:val="24"/>
          <w:szCs w:val="24"/>
        </w:rPr>
        <w:t>   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- Приобщать детей к театральной культуре (знакомить с устройством театра, театральными жанрами, с разными видами кукольных театров);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- Обеспечивать        взаимосвязь</w:t>
      </w:r>
      <w:r w:rsidR="009F27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театрализованной</w:t>
      </w:r>
      <w:proofErr w:type="gramEnd"/>
      <w:r>
        <w:rPr>
          <w:color w:val="000000"/>
          <w:sz w:val="27"/>
          <w:szCs w:val="27"/>
        </w:rPr>
        <w:t xml:space="preserve">  с  другими   видами    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   </w:t>
      </w:r>
      <w:r>
        <w:rPr>
          <w:color w:val="000000"/>
          <w:sz w:val="27"/>
          <w:szCs w:val="27"/>
        </w:rPr>
        <w:t>деятельности в едином педагогическом процессе;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color w:val="000000"/>
          <w:sz w:val="27"/>
          <w:szCs w:val="27"/>
        </w:rPr>
        <w:t>- Создавать условия  для  совместной театрализованной деятельности детей и</w:t>
      </w:r>
      <w:r>
        <w:rPr>
          <w:color w:val="000000"/>
          <w:sz w:val="27"/>
          <w:szCs w:val="27"/>
        </w:rPr>
        <w:br/>
        <w:t>    взрослых.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5.Май</w:t>
      </w:r>
    </w:p>
    <w:p w:rsidR="00D532B2" w:rsidRDefault="00D532B2" w:rsidP="00D532B2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Подведение итогов самообразования.</w:t>
      </w:r>
    </w:p>
    <w:p w:rsidR="00DF5C8C" w:rsidRDefault="00DF5C8C"/>
    <w:sectPr w:rsidR="00DF5C8C" w:rsidSect="0098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A7C"/>
    <w:multiLevelType w:val="multilevel"/>
    <w:tmpl w:val="6D4EB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B1DE1"/>
    <w:multiLevelType w:val="multilevel"/>
    <w:tmpl w:val="1214E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319D2"/>
    <w:multiLevelType w:val="multilevel"/>
    <w:tmpl w:val="910CFD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D6E01"/>
    <w:multiLevelType w:val="multilevel"/>
    <w:tmpl w:val="DD2C7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D6BAF"/>
    <w:multiLevelType w:val="multilevel"/>
    <w:tmpl w:val="CF64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E233A"/>
    <w:multiLevelType w:val="multilevel"/>
    <w:tmpl w:val="50BA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51B30"/>
    <w:multiLevelType w:val="multilevel"/>
    <w:tmpl w:val="7B3632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317B8"/>
    <w:multiLevelType w:val="multilevel"/>
    <w:tmpl w:val="47D635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2B2"/>
    <w:rsid w:val="00212007"/>
    <w:rsid w:val="0023222C"/>
    <w:rsid w:val="00470C0E"/>
    <w:rsid w:val="004900F4"/>
    <w:rsid w:val="0098055E"/>
    <w:rsid w:val="009F2707"/>
    <w:rsid w:val="00D532B2"/>
    <w:rsid w:val="00DA59A8"/>
    <w:rsid w:val="00DF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2B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2B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06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18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88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Муз. руководитель</dc:creator>
  <cp:lastModifiedBy>User</cp:lastModifiedBy>
  <cp:revision>7</cp:revision>
  <cp:lastPrinted>2019-12-09T10:29:00Z</cp:lastPrinted>
  <dcterms:created xsi:type="dcterms:W3CDTF">2017-04-04T09:57:00Z</dcterms:created>
  <dcterms:modified xsi:type="dcterms:W3CDTF">2023-04-23T09:31:00Z</dcterms:modified>
</cp:coreProperties>
</file>