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6ED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привлечения внимания в современном англоязычном онлайн-таблоиде</w:t>
      </w:r>
    </w:p>
    <w:p w14:paraId="5B0325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Андросова Мария Иннокентьевна</w:t>
      </w:r>
    </w:p>
    <w:p w14:paraId="747EB274">
      <w:pPr>
        <w:spacing w:before="240" w:line="240" w:lineRule="auto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Учитель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английского языка, МБОУ «Юрюнг-Хаинская средняя общеобразовательная школа» Анабарский район, Республика Саха (Якутия).</w:t>
      </w:r>
    </w:p>
    <w:p w14:paraId="4EC4EE02">
      <w:pPr>
        <w:spacing w:before="240" w:line="240" w:lineRule="auto"/>
        <w:ind w:left="0" w:leftChars="0" w:firstLine="878" w:firstLineChars="366"/>
        <w:jc w:val="both"/>
        <w:rPr>
          <w:rFonts w:asci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таблоид является одной из наиболее популярных видов СМИ. Приведем два наиболее характерных определений таблоида. Одно из них взято из словаря русского языка. Так, в словаре иностранных слов Н.Г. Комлева дается следующая формулировка: «таблоид – малоформатная газета, публикующая сенсационные, низкопробные сообщения со множеством иллюстраций. Рассчитана на широкий круг читателей» </w:t>
      </w:r>
      <w:r>
        <w:rPr>
          <w:rFonts w:ascii="Times New Roman" w:eastAsia="Times New Roman"/>
          <w:sz w:val="24"/>
          <w:szCs w:val="24"/>
        </w:rPr>
        <w:t xml:space="preserve">[2, 1045]. </w:t>
      </w:r>
    </w:p>
    <w:p w14:paraId="196F7F48">
      <w:pPr>
        <w:spacing w:before="240" w:line="240" w:lineRule="auto"/>
        <w:ind w:left="0" w:leftChars="0" w:firstLine="878" w:firstLineChars="36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Также следует уделить внимание определениям из англоязычных словарей, так как само происхождение слова "таблоид" английское. </w:t>
      </w:r>
      <w:r>
        <w:rPr>
          <w:rFonts w:ascii="Times New Roman" w:hAnsi="Times New Roman"/>
          <w:sz w:val="24"/>
          <w:szCs w:val="24"/>
          <w:lang w:val="en-US"/>
        </w:rPr>
        <w:t xml:space="preserve">Так, в </w:t>
      </w:r>
      <w:r>
        <w:rPr>
          <w:rFonts w:ascii="Times New Roman" w:hAnsi="Times New Roman"/>
          <w:sz w:val="24"/>
          <w:szCs w:val="24"/>
        </w:rPr>
        <w:t>словаре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Ноа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Уэбстера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описывается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сжатость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информации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иллюстрации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таблоидной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газете</w:t>
      </w:r>
      <w:r>
        <w:rPr>
          <w:rFonts w:ascii="Times New Roman" w:hAnsi="Times New Roman"/>
          <w:sz w:val="24"/>
          <w:szCs w:val="24"/>
          <w:lang w:val="en-US"/>
        </w:rPr>
        <w:t>:</w:t>
      </w:r>
      <w:r>
        <w:rPr>
          <w:rFonts w:ascii="Times New Roman" w:eastAsia="Times New Roman"/>
          <w:sz w:val="24"/>
          <w:szCs w:val="24"/>
          <w:lang w:val="en-US"/>
        </w:rPr>
        <w:t xml:space="preserve"> "a newspaper that is about half the page size of an ordinary newspaper and that contains news in condensed form and much photographic matter".</w:t>
      </w:r>
      <w:r>
        <w:rPr>
          <w:rFonts w:ascii="Times New Roman" w:hAnsi="Times New Roman"/>
          <w:sz w:val="24"/>
          <w:szCs w:val="24"/>
          <w:lang w:val="en-US"/>
        </w:rPr>
        <w:t xml:space="preserve"> [5]</w:t>
      </w:r>
      <w:r>
        <w:rPr>
          <w:rFonts w:ascii="Times New Roman" w:eastAsia="MS Mincho"/>
          <w:sz w:val="24"/>
          <w:szCs w:val="24"/>
          <w:lang w:val="en-US" w:eastAsia="ja-JP"/>
        </w:rPr>
        <w:t xml:space="preserve"> </w:t>
      </w:r>
      <w:r>
        <w:rPr>
          <w:rFonts w:ascii="Times New Roman" w:hAnsi="Times New Roman" w:eastAsia="MS Mincho" w:cs="Times New Roman"/>
          <w:sz w:val="24"/>
          <w:szCs w:val="24"/>
          <w:lang w:val="en-US" w:eastAsia="ja-JP"/>
        </w:rPr>
        <w:t xml:space="preserve">В Кембриджском словаре указывается популярность таблоидных изданий, простота и краткость </w:t>
      </w:r>
      <w:r>
        <w:rPr>
          <w:rFonts w:ascii="Times New Roman" w:hAnsi="Times New Roman" w:eastAsia="MS Mincho" w:cs="Times New Roman"/>
          <w:sz w:val="24"/>
          <w:szCs w:val="24"/>
          <w:lang w:eastAsia="ja-JP"/>
        </w:rPr>
        <w:t>излагаемой</w:t>
      </w:r>
      <w:r>
        <w:rPr>
          <w:rFonts w:ascii="Times New Roman" w:hAnsi="Times New Roman" w:eastAsia="MS Mincho" w:cs="Times New Roman"/>
          <w:sz w:val="24"/>
          <w:szCs w:val="24"/>
          <w:lang w:val="en-US" w:eastAsia="ja-JP"/>
        </w:rPr>
        <w:t xml:space="preserve"> информации</w:t>
      </w:r>
      <w:r>
        <w:rPr>
          <w:rFonts w:ascii="Times New Roman" w:eastAsia="MS Mincho"/>
          <w:sz w:val="24"/>
          <w:szCs w:val="24"/>
          <w:lang w:val="en-US" w:eastAsia="ja-JP"/>
        </w:rPr>
        <w:t>: "</w:t>
      </w:r>
      <w:r>
        <w:rPr>
          <w:rFonts w:ascii="Times New Roman" w:hAnsi="Times New Roman"/>
          <w:sz w:val="24"/>
          <w:szCs w:val="24"/>
          <w:lang w:val="en-US" w:eastAsia="ja-JP"/>
        </w:rPr>
        <w:t>a type of popular newspaper with small pages that has many pictures and short, simple reports: the tabloid press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ja-JP"/>
        </w:rPr>
        <w:t>a tabloid newspaper" [4].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14B6A0A">
      <w:pPr>
        <w:spacing w:before="240" w:line="240" w:lineRule="auto"/>
        <w:ind w:left="0" w:leftChars="0" w:firstLine="878" w:firstLineChars="3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Исходя из вышеперечисленных определений таблоида, мы пришли к выводу, что таблоид характеризуется двумя способами. Во-первых, мы отметили описательную (форматную) характеристику термина «таблоид»: формат (формат А3), размер шрифта, цветной шрифт на цветном фоне, обилие иллюстраций. Во-вторых, при этом у термина «таблоид» есть и оценочная коннотация - таблоид является «желтой» газетой, специализирующейся на слухах, сплетнях о жизни известных личностей, скандалах и сенсациях. Также рассмотрев значения термина «таблоид», можно выделить его основные функции: 1) привлечение внимания аудитории и 2) развлекательная функция. </w:t>
      </w:r>
    </w:p>
    <w:p w14:paraId="7FB70E5A">
      <w:pPr>
        <w:spacing w:before="240" w:line="240" w:lineRule="auto"/>
        <w:ind w:left="0" w:leftChars="0" w:firstLine="878" w:firstLineChars="3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Отметим, что одна из функций таблоида - привлечение внимание аудитории осуществляется с помощью заявления в статье сенсационной новости. Так, К.Ю. Овчаренко приводит 8 способов создания сенсационности: </w:t>
      </w:r>
    </w:p>
    <w:p w14:paraId="6DDB4990">
      <w:pPr>
        <w:spacing w:line="240" w:lineRule="auto"/>
        <w:ind w:left="0" w:leftChars="0" w:firstLine="878" w:firstLineChars="3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персонификация - связь новости с известной личностью;</w:t>
      </w:r>
    </w:p>
    <w:p w14:paraId="07137150">
      <w:pPr>
        <w:spacing w:line="240" w:lineRule="auto"/>
        <w:ind w:left="0" w:leftChars="0" w:firstLine="878" w:firstLineChars="3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освещение табуированной тематики - секс, смерть, насилие;</w:t>
      </w:r>
    </w:p>
    <w:p w14:paraId="5C1CDCBF">
      <w:pPr>
        <w:spacing w:line="240" w:lineRule="auto"/>
        <w:ind w:left="0" w:leftChars="0" w:firstLine="878" w:firstLineChars="3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гиперболизация и излишняя детализация незначительных подробностей;</w:t>
      </w:r>
    </w:p>
    <w:p w14:paraId="5089232E">
      <w:pPr>
        <w:spacing w:line="240" w:lineRule="auto"/>
        <w:ind w:left="0" w:leftChars="0" w:firstLine="878" w:firstLineChars="3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намеренная драматизация, акцент на негативизме;</w:t>
      </w:r>
    </w:p>
    <w:p w14:paraId="62E2B7C5">
      <w:pPr>
        <w:spacing w:line="240" w:lineRule="auto"/>
        <w:ind w:left="0" w:leftChars="0" w:firstLine="878" w:firstLineChars="3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радикальность в вынесении субъективных оценок;</w:t>
      </w:r>
    </w:p>
    <w:p w14:paraId="698D6990">
      <w:pPr>
        <w:spacing w:line="240" w:lineRule="auto"/>
        <w:ind w:left="0" w:leftChars="0" w:firstLine="878" w:firstLineChars="3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использование намеренно пренебрежительных характеристик, фамильярность тона;</w:t>
      </w:r>
    </w:p>
    <w:p w14:paraId="59BCCD9F">
      <w:pPr>
        <w:spacing w:line="240" w:lineRule="auto"/>
        <w:ind w:left="0" w:leftChars="0" w:firstLine="878" w:firstLineChars="3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использование дезориентирующих заголовков;</w:t>
      </w:r>
    </w:p>
    <w:p w14:paraId="77880EB7">
      <w:pPr>
        <w:spacing w:line="240" w:lineRule="auto"/>
        <w:ind w:left="0" w:leftChars="0" w:firstLine="878" w:firstLineChars="3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выделение публикаций ключевыми маркерами. [3]</w:t>
      </w:r>
    </w:p>
    <w:p w14:paraId="09A9776B">
      <w:pPr>
        <w:spacing w:before="240" w:line="240" w:lineRule="auto"/>
        <w:ind w:left="0" w:leftChars="0" w:firstLine="878" w:firstLineChars="3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 все таблоидные тексты реализуются через те или иные способы, указанные в данной классификации. Говоря об онлайн-текстах медиа, Т.Г. Добросклонская выделяет три основные его черты: мультимедийность (наличие различных средств передачи информации помимо вербальных), интерактивность (возможность реализовать «обратную связь» с читателями), гипертекстуальность (связь между текстами, прежде всего реализующаяся через систему гиперссылок). Эти характеристики в случае с таблоидными изданиями в первую очередь направлены на реализацию их основных функций.</w:t>
      </w:r>
    </w:p>
    <w:p w14:paraId="7DB52F99">
      <w:pPr>
        <w:spacing w:before="240" w:line="240" w:lineRule="auto"/>
        <w:ind w:left="0" w:leftChars="0" w:firstLine="878" w:firstLineChars="3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Предметом для анализа в данной работе послужила новостная статья из англоязычного онлайн-таблоида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Sun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CB6B75">
      <w:pPr>
        <w:spacing w:before="240" w:line="240" w:lineRule="auto"/>
        <w:ind w:left="0" w:leftChars="0" w:firstLine="878" w:firstLineChars="3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Заголовок статьи выглядит таким образом: “</w:t>
      </w:r>
      <w:r>
        <w:rPr>
          <w:rFonts w:ascii="Times New Roman" w:hAnsi="Times New Roman" w:cs="Times New Roman"/>
          <w:sz w:val="24"/>
          <w:szCs w:val="24"/>
          <w:lang w:val="en-US"/>
        </w:rPr>
        <w:t>MEGHA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SNUB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People think the Queen has accidentally revealed she likes Kate Middleton more than Meghan Markle… but are they right?” </w:t>
      </w:r>
      <w:r>
        <w:rPr>
          <w:rFonts w:ascii="Times New Roman" w:hAnsi="Times New Roman" w:cs="Times New Roman"/>
          <w:sz w:val="24"/>
          <w:szCs w:val="24"/>
        </w:rPr>
        <w:t xml:space="preserve">Основной заголовок – незаконченное предложение, формулирующее коллективное мнение общественности, за которым следует союз but, который намекает на последующее опровержение данного мнения. Наличие риторического вопроса в заголовке также усиливает его эмоциональный заряд и заставляет читателя задуматься. Таким образом, в заголовке используется прием, известный как недоговоренность или эллипсис. </w:t>
      </w:r>
    </w:p>
    <w:p w14:paraId="57D6E26E">
      <w:pPr>
        <w:spacing w:before="240" w:line="240" w:lineRule="auto"/>
        <w:ind w:left="0" w:leftChars="0" w:firstLine="878" w:firstLineChars="3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Первая часть заголовка (MEGHA SNUB?) – игра слов, созданная на графическом уровне. Словосочетание дословно переводится как </w:t>
      </w:r>
      <w:r>
        <w:rPr>
          <w:rFonts w:ascii="Times New Roman" w:hAnsi="Times New Roman" w:cs="Times New Roman"/>
          <w:b/>
          <w:sz w:val="24"/>
          <w:szCs w:val="24"/>
        </w:rPr>
        <w:t>МЕГА-ОСКОРБЛЕНИЕ</w:t>
      </w:r>
      <w:r>
        <w:rPr>
          <w:rFonts w:ascii="Times New Roman" w:hAnsi="Times New Roman" w:cs="Times New Roman"/>
          <w:sz w:val="24"/>
          <w:szCs w:val="24"/>
        </w:rPr>
        <w:t>? Но графическое оформление элемента “</w:t>
      </w:r>
      <w:r>
        <w:rPr>
          <w:rFonts w:ascii="Times New Roman" w:hAnsi="Times New Roman" w:cs="Times New Roman"/>
          <w:sz w:val="24"/>
          <w:szCs w:val="24"/>
          <w:lang w:val="en-US"/>
        </w:rPr>
        <w:t>mega</w:t>
      </w:r>
      <w:r>
        <w:rPr>
          <w:rFonts w:ascii="Times New Roman" w:hAnsi="Times New Roman" w:cs="Times New Roman"/>
          <w:sz w:val="24"/>
          <w:szCs w:val="24"/>
        </w:rPr>
        <w:t>” частично повторяет написание имени одной из героинь текста – Меган Маркл (</w:t>
      </w:r>
      <w:r>
        <w:rPr>
          <w:rFonts w:ascii="Times New Roman" w:hAnsi="Times New Roman" w:cs="Times New Roman"/>
          <w:sz w:val="24"/>
          <w:szCs w:val="24"/>
          <w:lang w:val="en-US"/>
        </w:rPr>
        <w:t>Meghan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Markle</w:t>
      </w:r>
      <w:r>
        <w:rPr>
          <w:rFonts w:ascii="Times New Roman" w:hAnsi="Times New Roman" w:cs="Times New Roman"/>
          <w:sz w:val="24"/>
          <w:szCs w:val="24"/>
        </w:rPr>
        <w:t>). Авторы статьи отказываются от орфографически правильного написания, чтобы читатель зрительно мог обратить внимание на заголовок.</w:t>
      </w:r>
    </w:p>
    <w:p w14:paraId="4E7272C8">
      <w:pPr>
        <w:spacing w:before="240" w:line="240" w:lineRule="auto"/>
        <w:ind w:left="0" w:leftChars="0" w:firstLine="878" w:firstLineChars="3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Далее, в подзаголовке читатель узнает более конкретные факты. 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происходит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детализация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“This week the Queen gave her official consent for grandson Prince Harry and Meghan Markle to tie the knot, and  keen-eyed royal fans analysed the wording”. </w:t>
      </w:r>
      <w:r>
        <w:rPr>
          <w:rFonts w:ascii="Times New Roman" w:hAnsi="Times New Roman" w:cs="Times New Roman"/>
          <w:sz w:val="24"/>
          <w:szCs w:val="24"/>
        </w:rPr>
        <w:t>Детализация происходит на уровне лексики или подбора более конкретных слов или выражений. Например, в заголовке было “</w:t>
      </w:r>
      <w:r>
        <w:rPr>
          <w:rFonts w:ascii="Times New Roman" w:hAnsi="Times New Roman" w:cs="Times New Roman"/>
          <w:sz w:val="24"/>
          <w:szCs w:val="24"/>
          <w:lang w:val="en-US"/>
        </w:rPr>
        <w:t>people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think</w:t>
      </w:r>
      <w:r>
        <w:rPr>
          <w:rFonts w:ascii="Times New Roman" w:hAnsi="Times New Roman" w:cs="Times New Roman"/>
          <w:sz w:val="24"/>
          <w:szCs w:val="24"/>
        </w:rPr>
        <w:t>”, которое затем в подзаголовке авторы статьи заменяют словами “</w:t>
      </w:r>
      <w:r>
        <w:rPr>
          <w:rFonts w:ascii="Times New Roman" w:hAnsi="Times New Roman" w:cs="Times New Roman"/>
          <w:sz w:val="24"/>
          <w:szCs w:val="24"/>
          <w:lang w:val="en-US"/>
        </w:rPr>
        <w:t>keen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eyed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royal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fans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analysed</w:t>
      </w:r>
      <w:r>
        <w:rPr>
          <w:rFonts w:ascii="Times New Roman" w:hAnsi="Times New Roman" w:cs="Times New Roman"/>
          <w:sz w:val="24"/>
          <w:szCs w:val="24"/>
        </w:rPr>
        <w:t>”. Таким образом, детали описываемой ситуации постепенно начинают проясняться.</w:t>
      </w:r>
    </w:p>
    <w:p w14:paraId="51396F77">
      <w:pPr>
        <w:spacing w:before="240" w:line="240" w:lineRule="auto"/>
        <w:ind w:left="0" w:leftChars="0" w:firstLine="878" w:firstLineChars="3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основном тексте статьи говорится об официальном письме Королевы, в котором она дает согласие на брак своего младшего внука принца Гарри с бывшей актрисой Меган Маркл. Авторы статьи акцентируют внимание на выборе слов в отношении двух невесток Елизаветы: “our trusty and well-beloved Catherine Elizabeth Middleton” (о Кейт Миддлтон) и просто “Rachel Meghan Markle” (о Меган Маркл). </w:t>
      </w:r>
    </w:p>
    <w:p w14:paraId="64E09FE1">
      <w:pPr>
        <w:spacing w:before="240" w:line="240" w:lineRule="auto"/>
        <w:ind w:left="0" w:leftChars="0" w:firstLine="878" w:firstLineChars="3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Интересно, что открыто намекнув на наличие оскорбления со стороны Королевы в адрес Маркл в начале статьи, авторы затем начинают опровергать это предположение: “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difference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snub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Queen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behalf</w:t>
      </w:r>
      <w:r>
        <w:rPr>
          <w:rFonts w:ascii="Times New Roman" w:hAnsi="Times New Roman" w:cs="Times New Roman"/>
          <w:sz w:val="24"/>
          <w:szCs w:val="24"/>
        </w:rPr>
        <w:t xml:space="preserve">”. В этом случае слово snub связывается с Королевой. Далее в тексте приводится объяснение, что письмо согласия на брак Кейт Миддлтон было написано незадолго до дня свадьбы, тогда как письмо согласия на брак принца Гарри и Меган Маркл выпущено значительно раньше. </w:t>
      </w:r>
    </w:p>
    <w:p w14:paraId="76E3C1B3">
      <w:pPr>
        <w:spacing w:before="240" w:line="240" w:lineRule="auto"/>
        <w:ind w:left="0" w:leftChars="0" w:firstLine="878" w:firstLineChars="3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Далее, в статье поясняется, что два письма имеют разный статус и по всей видимости ближе ко дню свадьбы Королева выпустит письмо, соответствующее по статусу письму Кейт Миддлтон. Вторая часть текста содержит дополнительную и весьма подробную информацию, призванную прояснить некоторые детали сложного королевского протокола.</w:t>
      </w:r>
    </w:p>
    <w:p w14:paraId="2345941D">
      <w:pPr>
        <w:spacing w:before="240" w:line="240" w:lineRule="auto"/>
        <w:ind w:left="0" w:leftChars="0" w:firstLine="878" w:firstLineChars="3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элементы текста нацелены на привлечение внимания читателей, начиная с тематики, в рамках которой самая обсуждаемая тема в англоязычных СМИ - предстоящий брак Принца Гарри и Меган Маркл. </w:t>
      </w:r>
    </w:p>
    <w:p w14:paraId="084CF2EE">
      <w:pPr>
        <w:spacing w:before="240" w:line="240" w:lineRule="auto"/>
        <w:ind w:left="0" w:leftChars="0" w:firstLine="878" w:firstLineChars="3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Медиа элементы текста также играют важную роль в привлечении внимания: фотографии большого размера, видео материал, комментарии. Из восьми способов создания сенсационности в этой статье используются шесть: </w:t>
      </w:r>
    </w:p>
    <w:p w14:paraId="0CB61D4E">
      <w:pPr>
        <w:pStyle w:val="5"/>
        <w:numPr>
          <w:ilvl w:val="0"/>
          <w:numId w:val="1"/>
        </w:numPr>
        <w:spacing w:before="240" w:line="240" w:lineRule="auto"/>
        <w:ind w:left="0" w:leftChars="0" w:firstLine="878" w:firstLineChars="3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Персонификация. Сама новость о королевской семье уже привлекает внимание читателя.</w:t>
      </w:r>
    </w:p>
    <w:p w14:paraId="5E084F34">
      <w:pPr>
        <w:pStyle w:val="5"/>
        <w:numPr>
          <w:ilvl w:val="0"/>
          <w:numId w:val="1"/>
        </w:numPr>
        <w:spacing w:before="240" w:line="240" w:lineRule="auto"/>
        <w:ind w:left="0" w:leftChars="0" w:firstLine="878" w:firstLineChars="3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Освещение табуированной тематики. В заголовке содержится намек на скандал в королевской семье.</w:t>
      </w:r>
    </w:p>
    <w:p w14:paraId="6418D842">
      <w:pPr>
        <w:pStyle w:val="5"/>
        <w:numPr>
          <w:ilvl w:val="0"/>
          <w:numId w:val="1"/>
        </w:numPr>
        <w:spacing w:before="240" w:line="240" w:lineRule="auto"/>
        <w:ind w:left="0" w:leftChars="0" w:firstLine="878" w:firstLineChars="3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Акцент на негативизме реализуется через намек на оскорбление королевой невесты внука, заявленный в основном заголовке и выделенный графически и семантически: 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MEGHA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SNUB</w:t>
      </w:r>
      <w:r>
        <w:rPr>
          <w:rFonts w:ascii="Times New Roman" w:hAnsi="Times New Roman" w:cs="Times New Roman"/>
          <w:b/>
          <w:sz w:val="24"/>
          <w:szCs w:val="24"/>
        </w:rPr>
        <w:t>?”.</w:t>
      </w:r>
      <w:r>
        <w:rPr>
          <w:rFonts w:ascii="Times New Roman" w:hAnsi="Times New Roman" w:cs="Times New Roman"/>
          <w:sz w:val="24"/>
          <w:szCs w:val="24"/>
        </w:rPr>
        <w:t xml:space="preserve"> В этой части заголовка используется очень яркий прием, игра слов. </w:t>
      </w:r>
    </w:p>
    <w:p w14:paraId="6CEF0DA2">
      <w:pPr>
        <w:pStyle w:val="5"/>
        <w:numPr>
          <w:ilvl w:val="0"/>
          <w:numId w:val="1"/>
        </w:numPr>
        <w:spacing w:before="240" w:line="240" w:lineRule="auto"/>
        <w:ind w:left="0" w:leftChars="0" w:firstLine="878" w:firstLineChars="3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Фамильярность тона реализуется уже на уровне заголовка за счет сниженной лексики; разговорный элемент “</w:t>
      </w:r>
      <w:r>
        <w:rPr>
          <w:rFonts w:ascii="Times New Roman" w:hAnsi="Times New Roman" w:cs="Times New Roman"/>
          <w:sz w:val="24"/>
          <w:szCs w:val="24"/>
          <w:lang w:val="en-US"/>
        </w:rPr>
        <w:t>snub</w:t>
      </w:r>
      <w:r>
        <w:rPr>
          <w:rFonts w:ascii="Times New Roman" w:hAnsi="Times New Roman" w:cs="Times New Roman"/>
          <w:sz w:val="24"/>
          <w:szCs w:val="24"/>
        </w:rPr>
        <w:t>” связывается с Королевой. Дословно смысл заголовка можно сформулировать так: «</w:t>
      </w:r>
      <w:r>
        <w:rPr>
          <w:rFonts w:ascii="Times New Roman" w:hAnsi="Times New Roman" w:cs="Times New Roman"/>
          <w:i/>
          <w:sz w:val="24"/>
          <w:szCs w:val="24"/>
        </w:rPr>
        <w:t>Кэйт Миддлтон нравится Королеве больше, чем Меган Маркл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19C33EBD">
      <w:pPr>
        <w:pStyle w:val="5"/>
        <w:numPr>
          <w:ilvl w:val="0"/>
          <w:numId w:val="1"/>
        </w:numPr>
        <w:spacing w:before="240" w:line="240" w:lineRule="auto"/>
        <w:ind w:left="0" w:leftChars="0" w:firstLine="878" w:firstLineChars="3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Дезориентирование читателя реализуется через эллипсис. Заголовок – семантически незаконченное предложение, требующее дальнейшего развития или прояснения всех обстоятельств события.</w:t>
      </w:r>
    </w:p>
    <w:p w14:paraId="4141176F">
      <w:pPr>
        <w:pStyle w:val="5"/>
        <w:numPr>
          <w:ilvl w:val="0"/>
          <w:numId w:val="1"/>
        </w:numPr>
        <w:spacing w:before="240" w:line="240" w:lineRule="auto"/>
        <w:ind w:left="0" w:leftChars="0" w:firstLine="878" w:firstLineChars="36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Выделение публикаций ключевыми маркерами – данная статья размещена на колонке </w:t>
      </w:r>
      <w:r>
        <w:rPr>
          <w:rFonts w:ascii="Times New Roman" w:hAnsi="Times New Roman" w:cs="Times New Roman"/>
          <w:i/>
          <w:sz w:val="24"/>
          <w:szCs w:val="24"/>
        </w:rPr>
        <w:t>“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Fabulous</w:t>
      </w:r>
      <w:r>
        <w:rPr>
          <w:rFonts w:ascii="Times New Roman" w:hAnsi="Times New Roman" w:cs="Times New Roman"/>
          <w:i/>
          <w:sz w:val="24"/>
          <w:szCs w:val="24"/>
        </w:rPr>
        <w:t xml:space="preserve">”, </w:t>
      </w:r>
      <w:r>
        <w:rPr>
          <w:rFonts w:ascii="Times New Roman" w:hAnsi="Times New Roman" w:cs="Times New Roman"/>
          <w:sz w:val="24"/>
          <w:szCs w:val="24"/>
        </w:rPr>
        <w:t xml:space="preserve">которая помечена жирным шрифтом крупного размера и ярко-розовым цветом шрифта. </w:t>
      </w:r>
    </w:p>
    <w:p w14:paraId="3F2FB75C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FF3F66E">
      <w:pPr>
        <w:spacing w:before="240" w:line="240" w:lineRule="auto"/>
        <w:ind w:left="0" w:leftChars="0" w:firstLine="878" w:firstLineChars="366"/>
        <w:jc w:val="center"/>
      </w:pPr>
      <w:r>
        <w:rPr>
          <w:rFonts w:ascii="Times New Roman" w:hAnsi="Times New Roman" w:cs="Times New Roman"/>
          <w:sz w:val="24"/>
          <w:szCs w:val="24"/>
        </w:rPr>
        <w:t>СПИСОК ИСПОЛЬЗОВАННОЙ ЛИТЕРАТУРЫ</w:t>
      </w:r>
    </w:p>
    <w:p w14:paraId="4ACD54B6">
      <w:pPr>
        <w:pStyle w:val="5"/>
        <w:numPr>
          <w:ilvl w:val="0"/>
          <w:numId w:val="2"/>
        </w:numPr>
        <w:spacing w:before="240" w:line="240" w:lineRule="auto"/>
        <w:ind w:left="0" w:leftChars="0" w:firstLine="878" w:firstLineChars="3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Добросклонская Т.Г. Медиалингвистика: системный подход к изучению языка СМИ :современная английская медиаречь / Т.Г. Добросклонская. –  М.:2008 – 28 с.</w:t>
      </w:r>
    </w:p>
    <w:p w14:paraId="2D8A7121">
      <w:pPr>
        <w:pStyle w:val="5"/>
        <w:numPr>
          <w:ilvl w:val="0"/>
          <w:numId w:val="2"/>
        </w:numPr>
        <w:spacing w:before="240" w:line="240" w:lineRule="auto"/>
        <w:ind w:left="0" w:leftChars="0" w:firstLine="878" w:firstLineChars="3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Комлев Н. Г. Словарь иностранных слов русского языка. – М.ЭСКМО-Пресс,2000. – 1045 с.</w:t>
      </w:r>
    </w:p>
    <w:p w14:paraId="01BA1418">
      <w:pPr>
        <w:pStyle w:val="5"/>
        <w:numPr>
          <w:ilvl w:val="0"/>
          <w:numId w:val="2"/>
        </w:numPr>
        <w:spacing w:before="240" w:line="240" w:lineRule="auto"/>
        <w:ind w:left="0" w:leftChars="0" w:firstLine="878" w:firstLineChars="3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Овчаренко К. Ю. Сенсация как особый тип новости [Электронный ресурс] // Вютк Донецького шституту социально! освгги. Филология. 2009. Том 5.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stattionline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org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ua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filologiya</w:t>
      </w:r>
      <w:r>
        <w:rPr>
          <w:rFonts w:ascii="Times New Roman" w:hAnsi="Times New Roman" w:cs="Times New Roman"/>
          <w:sz w:val="24"/>
          <w:szCs w:val="24"/>
        </w:rPr>
        <w:t>/63/8737-</w:t>
      </w:r>
      <w:r>
        <w:rPr>
          <w:rFonts w:ascii="Times New Roman" w:hAnsi="Times New Roman" w:cs="Times New Roman"/>
          <w:sz w:val="24"/>
          <w:szCs w:val="24"/>
          <w:lang w:val="en-US"/>
        </w:rPr>
        <w:t>sensaciya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kak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osobyj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tip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novosti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html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CF6FCA">
      <w:pPr>
        <w:pStyle w:val="5"/>
        <w:numPr>
          <w:ilvl w:val="0"/>
          <w:numId w:val="2"/>
        </w:numPr>
        <w:spacing w:before="240" w:line="240" w:lineRule="auto"/>
        <w:ind w:left="0" w:leftChars="0" w:firstLine="878" w:firstLineChars="36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Словарь Cambridge Dictionary, “Tabloid”. – [</w:t>
      </w:r>
      <w:r>
        <w:rPr>
          <w:rFonts w:ascii="Times New Roman" w:hAnsi="Times New Roman" w:cs="Times New Roman"/>
          <w:sz w:val="24"/>
          <w:szCs w:val="24"/>
        </w:rPr>
        <w:t>Электронный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ресурс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] </w:t>
      </w:r>
      <w:r>
        <w:fldChar w:fldCharType="begin"/>
      </w:r>
      <w:r>
        <w:instrText xml:space="preserve"> HYPERLINK "https://dictionary.cambridge.org/ru/словарь/английский/tabloid" </w:instrText>
      </w:r>
      <w:r>
        <w:fldChar w:fldCharType="separate"/>
      </w:r>
      <w:r>
        <w:rPr>
          <w:rStyle w:val="4"/>
          <w:rFonts w:ascii="Times New Roman" w:hAnsi="Times New Roman"/>
          <w:sz w:val="24"/>
          <w:szCs w:val="24"/>
          <w:lang w:val="en-US"/>
        </w:rPr>
        <w:t>https://dictionary.cambridge.org/ru/словарь/английский/tabloid</w:t>
      </w:r>
      <w:r>
        <w:rPr>
          <w:rStyle w:val="4"/>
          <w:rFonts w:ascii="Times New Roman" w:hAnsi="Times New Roman"/>
          <w:sz w:val="24"/>
          <w:szCs w:val="24"/>
          <w:lang w:val="en-US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6E8D030">
      <w:pPr>
        <w:pStyle w:val="5"/>
        <w:numPr>
          <w:ilvl w:val="0"/>
          <w:numId w:val="2"/>
        </w:numPr>
        <w:spacing w:before="240" w:line="240" w:lineRule="auto"/>
        <w:ind w:left="0" w:leftChars="0" w:firstLine="878" w:firstLineChars="36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Словарь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Merriam Webster Dictionary, “Tabloid”. –[</w:t>
      </w:r>
      <w:r>
        <w:rPr>
          <w:rFonts w:ascii="Times New Roman" w:hAnsi="Times New Roman" w:cs="Times New Roman"/>
          <w:sz w:val="24"/>
          <w:szCs w:val="24"/>
        </w:rPr>
        <w:t>Электронный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ресурс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] </w:t>
      </w:r>
      <w:r>
        <w:fldChar w:fldCharType="begin"/>
      </w:r>
      <w:r>
        <w:instrText xml:space="preserve"> HYPERLINK "https://www.merriam-webster.com/dictionary/tabloid" </w:instrText>
      </w:r>
      <w:r>
        <w:fldChar w:fldCharType="separate"/>
      </w:r>
      <w:r>
        <w:rPr>
          <w:rStyle w:val="4"/>
          <w:rFonts w:ascii="Times New Roman" w:hAnsi="Times New Roman"/>
          <w:sz w:val="24"/>
          <w:szCs w:val="24"/>
          <w:lang w:val="en-US"/>
        </w:rPr>
        <w:t>https://www.merriam-webster.com/dictionary/tabloid</w:t>
      </w:r>
      <w:r>
        <w:rPr>
          <w:rStyle w:val="4"/>
          <w:rFonts w:ascii="Times New Roman" w:hAnsi="Times New Roman"/>
          <w:sz w:val="24"/>
          <w:szCs w:val="24"/>
          <w:lang w:val="en-US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3325C4F">
      <w:pPr>
        <w:spacing w:before="240" w:line="240" w:lineRule="auto"/>
        <w:ind w:left="0" w:leftChars="0" w:firstLine="878" w:firstLineChars="366"/>
        <w:jc w:val="right"/>
        <w:rPr>
          <w:rFonts w:ascii="Times New Roman"/>
          <w:sz w:val="24"/>
          <w:szCs w:val="24"/>
          <w:lang w:val="en-US"/>
        </w:rPr>
      </w:pPr>
    </w:p>
    <w:p w14:paraId="0ADC0A97">
      <w:pPr>
        <w:spacing w:before="240" w:line="240" w:lineRule="auto"/>
        <w:ind w:left="0" w:leftChars="0" w:firstLine="878" w:firstLineChars="366"/>
        <w:jc w:val="right"/>
        <w:rPr>
          <w:rFonts w:ascii="Times New Roman"/>
          <w:sz w:val="24"/>
          <w:szCs w:val="24"/>
          <w:lang w:val="en-US"/>
        </w:rPr>
      </w:pPr>
    </w:p>
    <w:p w14:paraId="14E49F0A">
      <w:pPr>
        <w:spacing w:before="240" w:line="240" w:lineRule="auto"/>
        <w:ind w:left="0" w:leftChars="0" w:firstLine="878" w:firstLineChars="366"/>
        <w:jc w:val="right"/>
        <w:rPr>
          <w:rFonts w:ascii="Times New Roman" w:eastAsia="Times New Roman"/>
          <w:sz w:val="24"/>
          <w:szCs w:val="24"/>
        </w:rPr>
      </w:pPr>
      <w:r>
        <w:rPr>
          <w:rFonts w:ascii="Times New Roman" w:eastAsia="Times New Roman"/>
          <w:sz w:val="24"/>
          <w:szCs w:val="24"/>
        </w:rPr>
        <w:t xml:space="preserve">Научный </w:t>
      </w:r>
      <w:r>
        <w:rPr>
          <w:rFonts w:ascii="Times New Roman" w:eastAsia="Times New Roman"/>
          <w:sz w:val="24"/>
          <w:szCs w:val="24"/>
          <w:lang w:val="ru-RU"/>
        </w:rPr>
        <w:t>консультант</w:t>
      </w:r>
      <w:r>
        <w:rPr>
          <w:rFonts w:ascii="Times New Roman" w:eastAsia="Times New Roman"/>
          <w:sz w:val="24"/>
          <w:szCs w:val="24"/>
        </w:rPr>
        <w:t xml:space="preserve">: Сабурова Н.В. к.ф.н., </w:t>
      </w:r>
    </w:p>
    <w:p w14:paraId="0443654F">
      <w:pPr>
        <w:spacing w:before="240" w:line="240" w:lineRule="auto"/>
        <w:ind w:left="0" w:leftChars="0" w:firstLine="878" w:firstLineChars="366"/>
        <w:jc w:val="right"/>
      </w:pPr>
      <w:r>
        <w:rPr>
          <w:rFonts w:ascii="Times New Roman" w:eastAsia="Times New Roman"/>
          <w:sz w:val="24"/>
          <w:szCs w:val="24"/>
        </w:rPr>
        <w:t>доцент</w:t>
      </w:r>
      <w:r>
        <w:rPr>
          <w:rFonts w:hint="default" w:ascii="Times New Roman" w:eastAsia="Times New Roman"/>
          <w:sz w:val="24"/>
          <w:szCs w:val="24"/>
          <w:lang w:val="ru-RU"/>
        </w:rPr>
        <w:t xml:space="preserve"> СВФУ им. М.К. Аммосова</w:t>
      </w:r>
      <w:r>
        <w:rPr>
          <w:rFonts w:ascii="Times New Roman" w:eastAsia="Times New Roman"/>
          <w:sz w:val="24"/>
          <w:szCs w:val="24"/>
        </w:rPr>
        <w:t xml:space="preserve"> КАФ ИЗФиР</w:t>
      </w:r>
    </w:p>
    <w:sectPr>
      <w:pgSz w:w="11906" w:h="16838"/>
      <w:pgMar w:top="1134" w:right="1405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E936DA"/>
    <w:multiLevelType w:val="multilevel"/>
    <w:tmpl w:val="0EE936D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5F6830"/>
    <w:multiLevelType w:val="multilevel"/>
    <w:tmpl w:val="725F683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57D6"/>
    <w:rsid w:val="000776C8"/>
    <w:rsid w:val="001566A5"/>
    <w:rsid w:val="001B57D6"/>
    <w:rsid w:val="003A5EF0"/>
    <w:rsid w:val="005E682E"/>
    <w:rsid w:val="006C3838"/>
    <w:rsid w:val="00965085"/>
    <w:rsid w:val="009B3CE0"/>
    <w:rsid w:val="009F254A"/>
    <w:rsid w:val="00A95BD7"/>
    <w:rsid w:val="00B65198"/>
    <w:rsid w:val="00BC16A0"/>
    <w:rsid w:val="00BC4B93"/>
    <w:rsid w:val="00DA7F72"/>
    <w:rsid w:val="00DB7B91"/>
    <w:rsid w:val="00DD67DD"/>
    <w:rsid w:val="00DE3B02"/>
    <w:rsid w:val="00E13186"/>
    <w:rsid w:val="00EF3293"/>
    <w:rsid w:val="00F34517"/>
    <w:rsid w:val="00FA42D5"/>
    <w:rsid w:val="00FB3966"/>
    <w:rsid w:val="060D7777"/>
    <w:rsid w:val="150C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SimSun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99"/>
    <w:rPr>
      <w:rFonts w:cs="Times New Roman"/>
      <w:color w:val="0000FF"/>
      <w:u w:val="single"/>
    </w:rPr>
  </w:style>
  <w:style w:type="paragraph" w:styleId="5">
    <w:name w:val="List Paragraph"/>
    <w:basedOn w:val="1"/>
    <w:qFormat/>
    <w:uiPriority w:val="99"/>
    <w:pPr>
      <w:ind w:left="720"/>
      <w:contextualSpacing/>
    </w:pPr>
  </w:style>
  <w:style w:type="paragraph" w:styleId="6">
    <w:name w:val="No Spacing"/>
    <w:qFormat/>
    <w:uiPriority w:val="99"/>
    <w:pPr>
      <w:spacing w:line="259" w:lineRule="auto"/>
    </w:pPr>
    <w:rPr>
      <w:rFonts w:ascii="Calibri" w:hAnsi="Calibri" w:eastAsia="SimSun" w:cs="Times New Roman"/>
      <w:sz w:val="21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3</Pages>
  <Words>1240</Words>
  <Characters>7068</Characters>
  <Lines>0</Lines>
  <Paragraphs>0</Paragraphs>
  <TotalTime>22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2018-04-04T02:14:00Z</dcterms:created>
  <dc:creator>nout2s</dc:creator>
  <cp:lastModifiedBy>1</cp:lastModifiedBy>
  <dcterms:modified xsi:type="dcterms:W3CDTF">2025-05-10T07:22:24Z</dcterms:modified>
  <dc:title>Способы привлечения внимания в современном англоязычном онлайн-таблоиде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E978BCC4F4454118929EA4A024221C14_12</vt:lpwstr>
  </property>
</Properties>
</file>