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Факторы и пути повышения качества образования.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right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     «Образование – величайшее из земных благ,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right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если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оно наивысшего качества.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right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 противном случае оно совершенно бесполезно»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right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Р. Киплинг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6096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 Борьба за качество образования выдвигается как ведущая задача в деятельности образовательных учреждений. Каждый ищет пути ее решения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по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-своему.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Повышение качества образования –   одна из основных задач, которая включает в себя обучение и воспитание школьников, представляет собой систему показателей знаний, умений и навыков, а также норм ценностно-эмоционального отношения к миру и друг другу. Такой подход ориентирует на оценку деятельности школы по конечным результатам, среди которых следует выделить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u w:val="single"/>
          <w:bdr w:val="none" w:sz="0" w:space="0" w:color="auto" w:frame="1"/>
          <w:lang w:eastAsia="ru-RU"/>
        </w:rPr>
        <w:t>основные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u w:val="single"/>
          <w:bdr w:val="none" w:sz="0" w:space="0" w:color="auto" w:frame="1"/>
          <w:lang w:eastAsia="ru-RU"/>
        </w:rPr>
        <w:t> показатели эффективности деятельности школы(слайд)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255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Ø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уровень</w:t>
      </w:r>
      <w:proofErr w:type="gram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обученности</w:t>
      </w:r>
      <w:proofErr w:type="spell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обучающихся;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255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Ø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готовность</w:t>
      </w:r>
      <w:proofErr w:type="gram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их к продолжению образования;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255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Ø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уровень</w:t>
      </w:r>
      <w:proofErr w:type="gram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воспитанности обучающихся;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255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Ø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состояние</w:t>
      </w:r>
      <w:proofErr w:type="gram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здоровья детей;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255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Ø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уровень</w:t>
      </w:r>
      <w:proofErr w:type="gram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выполнения стандартов образования.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  Все перечисленные параметры взаимосвязаны и взаимно дополняют друг друга. Но на сегодняшний день показатель качества </w:t>
      </w:r>
      <w:proofErr w:type="spell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обученности</w:t>
      </w:r>
      <w:proofErr w:type="spell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обучающихся был и остается первым и основным при оценке эффективности деятельности школы.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Почему мы вновь и вновь возвращаемся к вопросу о качестве образования?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  Для того чтобы успешно решать вопросы управления качеством образования, необходимо помнить, что образование – это процесс целостного развития растущего человека.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При этом необходимо учитывать факторы, влияющие на развитие личности (слайд)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1.     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Генетические факторы.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Генетическая природа человека, как наиболее древняя и консервативная, в наименьшей степени поддаётся изменениям и, как правило, играет доминирующую роль.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2.     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Социально-экономические факторы.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3.     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Психолого-педагогические факторы,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которые создают или не создают среду развития человека (престижность высоких результатов).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4.     </w:t>
      </w: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Личностно-</w:t>
      </w:r>
      <w:proofErr w:type="spellStart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деятельностные</w:t>
      </w:r>
      <w:proofErr w:type="spellEnd"/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 xml:space="preserve"> факторы,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которые влияют на социально-психологические новообразования в личности школьника, в формировании личностной и духовной зрелости растущего человека.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i/>
          <w:iCs/>
          <w:color w:val="111115"/>
          <w:sz w:val="26"/>
          <w:szCs w:val="26"/>
          <w:bdr w:val="none" w:sz="0" w:space="0" w:color="auto" w:frame="1"/>
          <w:lang w:eastAsia="ru-RU"/>
        </w:rPr>
        <w:t>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Причины снижения качества знаний зависят от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u w:val="single"/>
          <w:bdr w:val="none" w:sz="0" w:space="0" w:color="auto" w:frame="1"/>
          <w:lang w:eastAsia="ru-RU"/>
        </w:rPr>
        <w:t>ученика, учителя и контроля родителей. (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u w:val="single"/>
          <w:bdr w:val="none" w:sz="0" w:space="0" w:color="auto" w:frame="1"/>
          <w:lang w:eastAsia="ru-RU"/>
        </w:rPr>
        <w:t>слайд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u w:val="single"/>
          <w:bdr w:val="none" w:sz="0" w:space="0" w:color="auto" w:frame="1"/>
          <w:lang w:eastAsia="ru-RU"/>
        </w:rPr>
        <w:t>)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слабый контроль за посещаемостью и со стороны родителей, и со стороны школы </w:t>
      </w:r>
      <w:r w:rsidRPr="0062676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;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-пропуски занятий, как по болезни, так и без уважительных причин;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отсутствие единства требований к ответу обучающихся со стороны учительского состава (при посещении уроков, проверке тетрадей);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- слабое владение знаниями особенностей возрастной психологии ребёнка;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отсутствие мотивации к учению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у ребят и слишком большая опека их со стороны учителей;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невидение</w:t>
      </w:r>
      <w:proofErr w:type="spell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  учениками перспективы для приложения своих знаний;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shd w:val="clear" w:color="auto" w:fill="FFFFFF"/>
          <w:lang w:eastAsia="ru-RU"/>
        </w:rPr>
        <w:t>- потеря связи с родительской общественностью.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- недостаточно высокий уровень развития учебно-коммуникативных и учебно-информационных умений обучающихся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- недостаточная ориентация на субъективный опыт обучающихся;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- недостаточная ориентация методической службы школы на создание условий для освоения учителями современных образовательных технологий;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lastRenderedPageBreak/>
        <w:t>- использование в деятельности ряда учителей неэффективных технологий обучения (преобладание традиционных форм построения учебных занятий, неоптимальные методы   проверки знаний обучающихся и т.д.)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u w:val="single"/>
          <w:bdr w:val="none" w:sz="0" w:space="0" w:color="auto" w:frame="1"/>
          <w:lang w:eastAsia="ru-RU"/>
        </w:rPr>
        <w:t>Пути повышения качества знаний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1.     </w:t>
      </w: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Одной из важнейших форм нравственных отношений в педагогической среде является дисциплина обучающихся на уроках. Учителя по-разному поддерживают дисциплину на уроке: одни – строгостью и безжалостным выставлением двоек, другие – мастерским построением урока, третьи – язвительными насмешками, которые носят характер грубости, и т.д. Как же правильнее воспитывать обучающихся в школе? На этот вопрос я </w:t>
      </w:r>
      <w:proofErr w:type="gramStart"/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отвечу  притчей</w:t>
      </w:r>
      <w:proofErr w:type="gramEnd"/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, в  котором  напрямую прослеживается наставительный характер.</w:t>
      </w:r>
      <w:r w:rsidRPr="00295BAF">
        <w:rPr>
          <w:rFonts w:ascii="Times New Roman" w:eastAsia="Times New Roman" w:hAnsi="Times New Roman" w:cs="Times New Roman"/>
          <w:color w:val="555555"/>
          <w:sz w:val="26"/>
          <w:szCs w:val="26"/>
          <w:bdr w:val="none" w:sz="0" w:space="0" w:color="auto" w:frame="1"/>
          <w:shd w:val="clear" w:color="auto" w:fill="0F0F0F"/>
          <w:lang w:eastAsia="ru-RU"/>
        </w:rPr>
        <w:br/>
      </w:r>
      <w:r w:rsidRPr="00295BAF">
        <w:rPr>
          <w:rFonts w:ascii="Times New Roman" w:eastAsia="Times New Roman" w:hAnsi="Times New Roman" w:cs="Times New Roman"/>
          <w:color w:val="555555"/>
          <w:sz w:val="26"/>
          <w:szCs w:val="26"/>
          <w:bdr w:val="none" w:sz="0" w:space="0" w:color="auto" w:frame="1"/>
          <w:shd w:val="clear" w:color="auto" w:fill="0F0F0F"/>
          <w:lang w:eastAsia="ru-RU"/>
        </w:rPr>
        <w:br/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(Молодая женщина пришла к мудрецу за советом.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-Как мне следует воспитывать свое дитя: в строгости или же в ласке?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Мудрец взял женщину и подвел к виноградной лозе: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- Посмотри на эту лозу. Если ты не будешь ее обрезать, если, жалея лозу, ты не будешь отрывать у нее лишние побеги, то лоза одичает. Потеряв контроль над ростом лозы, ты не дождешься сладких вкусных ягод. Но если ты укроешь лозу от солнца и его ласки, если не будешь заботливо поливать корни лозы, то она зачахнет, и ты не получишь сладких вкусных ягод… Лишь при разумном сочетании того и другого удается вырастить изумительные плоды и вкусить их сладость!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Как разумное сочетание ласки и строгости способствует воспитанию нормально социализирующейся личности?)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  Важнейшим условием положительного воздействия педагога на воспитуемого является такое отношение к личности ребенка, в котором сочетаются разумная требовательность и доверие к нему</w:t>
      </w:r>
      <w:r w:rsidRPr="0062676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2.     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Ещё один из способов повышения качества знаний обучающихся -  организация учебного процесса. К современному уроку предъявляются высокие требования. Но мы не сможем добиться их выполнения, если будем относиться к уроку как к фрагменту жизни и превратим его в стихийный процесс.  (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слайд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).                                                                                                Вовремя начатый урок, чёткая организация этапов урока,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708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разнообразные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методы и формы урока, постоянный контроль знаний, глубина и системность преподавания, информационно- коммуникативные технологии- всё это влияет на образовательный результат деятельности обучающихся. Урок не только обучает, но и глубоко воспитывает. Стоит только что-либо не предусмотреть на уроке, упустить последовательность в изложении и потерять контроль над вниманием обучающихся, отвлечься, как это неизбежно отразится на работе обучающихся. Вот почему на уроке необходимо использовать лучшие методы и приёмы обучения не ради их самих и не просто потому, что они передовые, и не во имя стремления к внешней красоте урока, а потому, что они нужны для достижения наилучшей эффективности урока.</w:t>
      </w: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  Каждое зернышко знания, посеянное на уроке, даст росток, если будет подпитано желанием его развивать. </w:t>
      </w:r>
      <w:r w:rsidRPr="0062676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3.         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Качество и уровень обучения во многом зависит от мастерства преподавателя и подготовке его к каждому конкретному уроку. Задача учителя – всегда, в любом учебном материале и в самой организации учебного процесса находить новое, неизвестное детям. 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62676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4</w:t>
      </w:r>
      <w:r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     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Современный учитель должен не только многое знать и уметь, но также постоянно совершенствовать свое педагогическое мастерство, открывать перед собой новые горизонты, осваивать новые направления и активно внедрять в свою работу новые технологии. «Чтобы качество образования было высоким, должно быть высоким качество преподавания» - вот такой бесспорный вывод, с которым я думаю, каждый из нас согласится. Чрезвычайно важная задача по обеспечению качества образования – освоение учителем различных образовательных технологий. От того, как и какими технологиями обучения школьников владеет педагог, насколько гибко он может изменить свои методы в зависимости от тех или иных особенностей учащихся, зависит качество </w:t>
      </w:r>
      <w:proofErr w:type="spell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обученности</w:t>
      </w:r>
      <w:proofErr w:type="spell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и обучаемости школьников.  Систематическое обучение учителей на курсах повышения квалификации, их участие в семинарах, научно-теоритических и методических конференциях, педагогических чтениях, занятие самообразованием, творческие отчеты позволяют значительно повысить профессиональное мастерство педагогов, что в конечном итоге сказывается на качестве обучения обучающихся. (Организовать активное посещение уроков своих коллег)</w:t>
      </w:r>
    </w:p>
    <w:p w:rsidR="00295BAF" w:rsidRPr="00295BAF" w:rsidRDefault="00626763" w:rsidP="00295BAF">
      <w:pPr>
        <w:shd w:val="clear" w:color="auto" w:fill="FFFFFF"/>
        <w:spacing w:after="0" w:afterAutospacing="1" w:line="233" w:lineRule="atLeast"/>
        <w:ind w:left="1068" w:hanging="360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</w:t>
      </w:r>
      <w:bookmarkStart w:id="0" w:name="_GoBack"/>
      <w:bookmarkEnd w:id="0"/>
      <w:r w:rsidR="00295BAF" w:rsidRPr="00295BA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     </w:t>
      </w:r>
      <w:r w:rsidR="00295BAF"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Индивидуализация обучения – это один из важнейших путей повышения качества образования. Ее цель состоит в том, чтобы учебно-познавательная деятельность школьников обеспечивала их личностное самоопределение, развитие эмоционально-духовной сферы, формирование качеств, связанных с проектируемой профессией (или сферой деятельности), а также качеств, позволяющих учащимся жить в существующем обществе.</w:t>
      </w:r>
    </w:p>
    <w:p w:rsidR="00295BAF" w:rsidRPr="00295BAF" w:rsidRDefault="00295BAF" w:rsidP="00295BAF">
      <w:pPr>
        <w:shd w:val="clear" w:color="auto" w:fill="FFFFFF"/>
        <w:spacing w:after="0" w:afterAutospacing="1" w:line="233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Все выделенные компоненты взаимосвязаны между собой: цель определяет результаты, факторы и условия и, в свою очередь, 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корректируется  ими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. Чтобы качество образовательного процесса как система достигло высокого уровня целостности, необходимо обеспечить 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между  компонентами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системы теснейшие взаимосвязи. В этом – содержание </w:t>
      </w:r>
      <w:proofErr w:type="spell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внутришкольного</w:t>
      </w:r>
      <w:proofErr w:type="spell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управления качеством образовательного процесса и главная задача руководителя: акцентировать внимание на создании условий для получения учениками знаний.</w:t>
      </w:r>
    </w:p>
    <w:p w:rsidR="00295BAF" w:rsidRPr="00295BAF" w:rsidRDefault="00295BAF" w:rsidP="00295BAF">
      <w:pPr>
        <w:shd w:val="clear" w:color="auto" w:fill="FFFFFF"/>
        <w:spacing w:after="0" w:afterAutospacing="1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626763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 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 Обучение — это как лечение. Нет единого готового рецепта.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 xml:space="preserve">В обучении, как и в жизни, нельзя не придавать значения мелочам. Ведь не зря </w:t>
      </w:r>
      <w:proofErr w:type="gramStart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говорится:</w:t>
      </w: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br/>
        <w:t>«</w:t>
      </w:r>
      <w:proofErr w:type="gramEnd"/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Жизнь -  цепь, а мелочи в ней - звенья. Нельзя звену не придавать значения».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57" w:firstLine="709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Ещё раз обратимся к эпиграфу: “Образование – величайшее из земных благ, если оно наивысшего качества. В противном случае оно совершенно бесполезно”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ind w:left="57" w:firstLine="709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Качество образования “задает” качество жизни человека и общества.   И наша с вами задача – и совместно, и каждому -  искать пути повышения качества образования, ведь качество образования это – итог деятельности школы, то есть нашей с вами работы.</w:t>
      </w:r>
    </w:p>
    <w:p w:rsidR="00295BAF" w:rsidRPr="00295BAF" w:rsidRDefault="00295BAF" w:rsidP="00626763">
      <w:pPr>
        <w:shd w:val="clear" w:color="auto" w:fill="FFFFFF"/>
        <w:spacing w:after="0" w:line="233" w:lineRule="atLeast"/>
        <w:ind w:left="57" w:firstLine="709"/>
        <w:jc w:val="both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  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 новым учебным годом, уважаемые коллеги!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Здоровья!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Настроения!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Понимания и уважения!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Успехов и удач!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Удивлений и новых открытий!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Дружбы и поддержки!</w:t>
      </w:r>
    </w:p>
    <w:p w:rsidR="00295BAF" w:rsidRPr="00295BAF" w:rsidRDefault="00295BAF" w:rsidP="00295BAF">
      <w:pPr>
        <w:shd w:val="clear" w:color="auto" w:fill="FFFFFF"/>
        <w:spacing w:after="0" w:line="233" w:lineRule="atLeast"/>
        <w:jc w:val="center"/>
        <w:rPr>
          <w:rFonts w:ascii="Times New Roman" w:eastAsia="Times New Roman" w:hAnsi="Times New Roman" w:cs="Times New Roman"/>
          <w:color w:val="111115"/>
          <w:sz w:val="26"/>
          <w:szCs w:val="26"/>
          <w:lang w:eastAsia="ru-RU"/>
        </w:rPr>
      </w:pPr>
      <w:r w:rsidRPr="00295BAF">
        <w:rPr>
          <w:rFonts w:ascii="Times New Roman" w:eastAsia="Times New Roman" w:hAnsi="Times New Roman" w:cs="Times New Roman"/>
          <w:color w:val="111115"/>
          <w:sz w:val="26"/>
          <w:szCs w:val="26"/>
          <w:bdr w:val="none" w:sz="0" w:space="0" w:color="auto" w:frame="1"/>
          <w:lang w:eastAsia="ru-RU"/>
        </w:rPr>
        <w:t>Счастья и любви!</w:t>
      </w:r>
    </w:p>
    <w:p w:rsidR="00115320" w:rsidRDefault="00115320"/>
    <w:sectPr w:rsidR="00115320" w:rsidSect="00626763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43"/>
    <w:rsid w:val="00115320"/>
    <w:rsid w:val="0011645C"/>
    <w:rsid w:val="00295BAF"/>
    <w:rsid w:val="00626763"/>
    <w:rsid w:val="0063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8285A-E496-40D9-8E03-C2E6D21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2023-08-25T03:20:00Z</dcterms:created>
  <dcterms:modified xsi:type="dcterms:W3CDTF">2023-08-25T03:20:00Z</dcterms:modified>
</cp:coreProperties>
</file>