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71" w:rsidRDefault="00876371" w:rsidP="008763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6371" w:rsidRDefault="00876371" w:rsidP="008763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6371" w:rsidRDefault="00876371" w:rsidP="008763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6371" w:rsidRDefault="00876371" w:rsidP="008763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3B74" w:rsidRPr="001A1387" w:rsidRDefault="00F83B74" w:rsidP="001A13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387" w:rsidRDefault="006B7D0C" w:rsidP="001A1387">
      <w:pPr>
        <w:pStyle w:val="a3"/>
        <w:shd w:val="clear" w:color="auto" w:fill="FFFFFF"/>
        <w:spacing w:after="0" w:line="360" w:lineRule="auto"/>
        <w:contextualSpacing/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 xml:space="preserve"> </w:t>
      </w:r>
      <w:r w:rsidR="001A1387">
        <w:rPr>
          <w:b/>
          <w:sz w:val="44"/>
          <w:szCs w:val="28"/>
        </w:rPr>
        <w:t>«Создание математической игры</w:t>
      </w:r>
      <w:r>
        <w:rPr>
          <w:b/>
          <w:sz w:val="44"/>
          <w:szCs w:val="28"/>
        </w:rPr>
        <w:t xml:space="preserve"> и их применение с целью повышения качества знаний</w:t>
      </w:r>
      <w:r w:rsidR="001A1387">
        <w:rPr>
          <w:b/>
          <w:sz w:val="44"/>
          <w:szCs w:val="28"/>
        </w:rPr>
        <w:t>»</w:t>
      </w:r>
    </w:p>
    <w:p w:rsidR="001A1387" w:rsidRDefault="001A1387" w:rsidP="001A1387">
      <w:pPr>
        <w:pStyle w:val="a3"/>
        <w:shd w:val="clear" w:color="auto" w:fill="FFFFFF"/>
        <w:spacing w:after="0" w:line="360" w:lineRule="auto"/>
        <w:contextualSpacing/>
        <w:jc w:val="center"/>
        <w:rPr>
          <w:b/>
          <w:sz w:val="44"/>
          <w:szCs w:val="28"/>
        </w:rPr>
      </w:pPr>
    </w:p>
    <w:p w:rsidR="001A1387" w:rsidRDefault="001A1387" w:rsidP="001A1387">
      <w:pPr>
        <w:pStyle w:val="a3"/>
        <w:shd w:val="clear" w:color="auto" w:fill="FFFFFF"/>
        <w:spacing w:after="0" w:line="360" w:lineRule="auto"/>
        <w:contextualSpacing/>
        <w:jc w:val="center"/>
        <w:rPr>
          <w:b/>
          <w:sz w:val="44"/>
          <w:szCs w:val="28"/>
        </w:rPr>
      </w:pPr>
    </w:p>
    <w:p w:rsidR="001A1387" w:rsidRDefault="001A1387" w:rsidP="001A1387">
      <w:pPr>
        <w:pStyle w:val="a3"/>
        <w:shd w:val="clear" w:color="auto" w:fill="FFFFFF"/>
        <w:spacing w:after="0" w:line="360" w:lineRule="auto"/>
        <w:contextualSpacing/>
        <w:jc w:val="center"/>
        <w:rPr>
          <w:b/>
          <w:sz w:val="44"/>
          <w:szCs w:val="28"/>
        </w:rPr>
      </w:pPr>
    </w:p>
    <w:p w:rsidR="001A1387" w:rsidRDefault="001A1387" w:rsidP="001A1387">
      <w:pPr>
        <w:pStyle w:val="a3"/>
        <w:shd w:val="clear" w:color="auto" w:fill="FFFFFF"/>
        <w:spacing w:after="0" w:line="360" w:lineRule="auto"/>
        <w:contextualSpacing/>
        <w:jc w:val="center"/>
        <w:rPr>
          <w:b/>
          <w:sz w:val="44"/>
          <w:szCs w:val="28"/>
        </w:rPr>
      </w:pPr>
    </w:p>
    <w:p w:rsidR="001A1387" w:rsidRDefault="001A1387" w:rsidP="001A1387">
      <w:pPr>
        <w:pStyle w:val="a3"/>
        <w:shd w:val="clear" w:color="auto" w:fill="FFFFFF"/>
        <w:spacing w:after="0" w:line="360" w:lineRule="auto"/>
        <w:contextualSpacing/>
        <w:jc w:val="center"/>
        <w:rPr>
          <w:sz w:val="28"/>
          <w:szCs w:val="28"/>
        </w:rPr>
      </w:pPr>
    </w:p>
    <w:p w:rsidR="006B7D0C" w:rsidRDefault="006B7D0C" w:rsidP="001A1387">
      <w:pPr>
        <w:pStyle w:val="a3"/>
        <w:shd w:val="clear" w:color="auto" w:fill="FFFFFF"/>
        <w:spacing w:after="0" w:line="360" w:lineRule="auto"/>
        <w:contextualSpacing/>
        <w:jc w:val="center"/>
        <w:rPr>
          <w:sz w:val="28"/>
          <w:szCs w:val="28"/>
        </w:rPr>
      </w:pPr>
    </w:p>
    <w:p w:rsidR="006B7D0C" w:rsidRDefault="006B7D0C" w:rsidP="001A1387">
      <w:pPr>
        <w:pStyle w:val="a3"/>
        <w:shd w:val="clear" w:color="auto" w:fill="FFFFFF"/>
        <w:spacing w:after="0" w:line="360" w:lineRule="auto"/>
        <w:contextualSpacing/>
        <w:jc w:val="center"/>
        <w:rPr>
          <w:sz w:val="28"/>
          <w:szCs w:val="28"/>
        </w:rPr>
      </w:pPr>
    </w:p>
    <w:p w:rsidR="006B7D0C" w:rsidRDefault="006B7D0C" w:rsidP="001A1387">
      <w:pPr>
        <w:pStyle w:val="a3"/>
        <w:shd w:val="clear" w:color="auto" w:fill="FFFFFF"/>
        <w:spacing w:after="0" w:line="360" w:lineRule="auto"/>
        <w:contextualSpacing/>
        <w:jc w:val="center"/>
        <w:rPr>
          <w:sz w:val="28"/>
          <w:szCs w:val="28"/>
        </w:rPr>
      </w:pPr>
    </w:p>
    <w:p w:rsidR="006B7D0C" w:rsidRDefault="006B7D0C" w:rsidP="001A1387">
      <w:pPr>
        <w:pStyle w:val="a3"/>
        <w:shd w:val="clear" w:color="auto" w:fill="FFFFFF"/>
        <w:spacing w:after="0" w:line="360" w:lineRule="auto"/>
        <w:contextualSpacing/>
        <w:jc w:val="center"/>
        <w:rPr>
          <w:sz w:val="28"/>
          <w:szCs w:val="28"/>
        </w:rPr>
      </w:pPr>
    </w:p>
    <w:p w:rsidR="006B7D0C" w:rsidRDefault="006B7D0C" w:rsidP="001A1387">
      <w:pPr>
        <w:pStyle w:val="a3"/>
        <w:shd w:val="clear" w:color="auto" w:fill="FFFFFF"/>
        <w:spacing w:after="0" w:line="360" w:lineRule="auto"/>
        <w:contextualSpacing/>
        <w:jc w:val="center"/>
        <w:rPr>
          <w:sz w:val="28"/>
          <w:szCs w:val="28"/>
        </w:rPr>
      </w:pPr>
    </w:p>
    <w:p w:rsidR="006B7D0C" w:rsidRDefault="006B7D0C" w:rsidP="001A1387">
      <w:pPr>
        <w:pStyle w:val="a3"/>
        <w:shd w:val="clear" w:color="auto" w:fill="FFFFFF"/>
        <w:spacing w:after="0" w:line="360" w:lineRule="auto"/>
        <w:contextualSpacing/>
        <w:jc w:val="center"/>
        <w:rPr>
          <w:sz w:val="28"/>
          <w:szCs w:val="28"/>
        </w:rPr>
      </w:pPr>
    </w:p>
    <w:p w:rsidR="006B7D0C" w:rsidRDefault="006B7D0C" w:rsidP="001A1387">
      <w:pPr>
        <w:pStyle w:val="a3"/>
        <w:shd w:val="clear" w:color="auto" w:fill="FFFFFF"/>
        <w:spacing w:after="0" w:line="360" w:lineRule="auto"/>
        <w:contextualSpacing/>
        <w:jc w:val="center"/>
        <w:rPr>
          <w:sz w:val="28"/>
          <w:szCs w:val="28"/>
        </w:rPr>
      </w:pPr>
    </w:p>
    <w:p w:rsidR="006B7D0C" w:rsidRDefault="006B7D0C" w:rsidP="001A1387">
      <w:pPr>
        <w:pStyle w:val="a3"/>
        <w:shd w:val="clear" w:color="auto" w:fill="FFFFFF"/>
        <w:spacing w:after="0" w:line="360" w:lineRule="auto"/>
        <w:contextualSpacing/>
        <w:jc w:val="center"/>
        <w:rPr>
          <w:sz w:val="28"/>
          <w:szCs w:val="28"/>
        </w:rPr>
      </w:pPr>
    </w:p>
    <w:p w:rsidR="006B7D0C" w:rsidRDefault="006B7D0C" w:rsidP="001A1387">
      <w:pPr>
        <w:pStyle w:val="a3"/>
        <w:shd w:val="clear" w:color="auto" w:fill="FFFFFF"/>
        <w:spacing w:after="0" w:line="360" w:lineRule="auto"/>
        <w:contextualSpacing/>
        <w:jc w:val="center"/>
        <w:rPr>
          <w:sz w:val="28"/>
          <w:szCs w:val="28"/>
        </w:rPr>
      </w:pPr>
    </w:p>
    <w:p w:rsidR="006B7D0C" w:rsidRDefault="006B7D0C" w:rsidP="001A1387">
      <w:pPr>
        <w:pStyle w:val="a3"/>
        <w:shd w:val="clear" w:color="auto" w:fill="FFFFFF"/>
        <w:spacing w:after="0" w:line="360" w:lineRule="auto"/>
        <w:contextualSpacing/>
        <w:jc w:val="center"/>
        <w:rPr>
          <w:sz w:val="28"/>
          <w:szCs w:val="28"/>
        </w:rPr>
      </w:pPr>
    </w:p>
    <w:p w:rsidR="006B7D0C" w:rsidRDefault="006B7D0C" w:rsidP="001A1387">
      <w:pPr>
        <w:pStyle w:val="a3"/>
        <w:shd w:val="clear" w:color="auto" w:fill="FFFFFF"/>
        <w:spacing w:after="0" w:line="360" w:lineRule="auto"/>
        <w:contextualSpacing/>
        <w:jc w:val="center"/>
        <w:rPr>
          <w:sz w:val="28"/>
          <w:szCs w:val="28"/>
        </w:rPr>
      </w:pPr>
    </w:p>
    <w:p w:rsidR="006B7D0C" w:rsidRDefault="006B7D0C" w:rsidP="001A1387">
      <w:pPr>
        <w:pStyle w:val="a3"/>
        <w:shd w:val="clear" w:color="auto" w:fill="FFFFFF"/>
        <w:spacing w:after="0" w:line="360" w:lineRule="auto"/>
        <w:contextualSpacing/>
        <w:jc w:val="center"/>
        <w:rPr>
          <w:sz w:val="28"/>
          <w:szCs w:val="28"/>
        </w:rPr>
      </w:pPr>
    </w:p>
    <w:p w:rsidR="00403BAE" w:rsidRPr="00794A81" w:rsidRDefault="00403BAE" w:rsidP="00403BAE">
      <w:pPr>
        <w:rPr>
          <w:rFonts w:ascii="Times New Roman" w:hAnsi="Times New Roman" w:cs="Times New Roman"/>
          <w:sz w:val="28"/>
          <w:szCs w:val="28"/>
        </w:rPr>
      </w:pPr>
      <w:r w:rsidRPr="00794A81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03BAE" w:rsidRPr="00794A81" w:rsidRDefault="00403BAE" w:rsidP="00403BA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4A81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ВВЕДЕНИЕ…………………………………………………………………..3</w:t>
      </w:r>
    </w:p>
    <w:p w:rsidR="00403BAE" w:rsidRPr="00794A81" w:rsidRDefault="00403BAE" w:rsidP="00403BAE">
      <w:pPr>
        <w:pStyle w:val="a4"/>
        <w:numPr>
          <w:ilvl w:val="0"/>
          <w:numId w:val="1"/>
        </w:numPr>
        <w:spacing w:after="100" w:afterAutospacing="1" w:line="360" w:lineRule="auto"/>
        <w:ind w:left="426" w:firstLine="567"/>
        <w:rPr>
          <w:rFonts w:ascii="Times New Roman" w:hAnsi="Times New Roman" w:cs="Times New Roman"/>
          <w:sz w:val="28"/>
          <w:szCs w:val="28"/>
        </w:rPr>
      </w:pPr>
      <w:r w:rsidRPr="00794A81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403BAE" w:rsidRPr="00794A81" w:rsidRDefault="00403BAE" w:rsidP="00403BAE">
      <w:pPr>
        <w:pStyle w:val="a3"/>
        <w:shd w:val="clear" w:color="auto" w:fill="FFFFFF"/>
        <w:spacing w:line="360" w:lineRule="auto"/>
        <w:ind w:firstLine="567"/>
        <w:contextualSpacing/>
        <w:rPr>
          <w:bCs/>
          <w:sz w:val="28"/>
          <w:szCs w:val="28"/>
        </w:rPr>
      </w:pPr>
      <w:r w:rsidRPr="00794A81">
        <w:rPr>
          <w:sz w:val="28"/>
          <w:szCs w:val="28"/>
        </w:rPr>
        <w:t xml:space="preserve">1.1 </w:t>
      </w:r>
      <w:r w:rsidRPr="00794A81">
        <w:rPr>
          <w:bCs/>
          <w:sz w:val="28"/>
          <w:szCs w:val="28"/>
        </w:rPr>
        <w:t xml:space="preserve">История возникновения </w:t>
      </w:r>
      <w:r w:rsidR="001A7B7E" w:rsidRPr="00794A81">
        <w:rPr>
          <w:bCs/>
          <w:sz w:val="28"/>
          <w:szCs w:val="28"/>
        </w:rPr>
        <w:t>настольных игр</w:t>
      </w:r>
      <w:r w:rsidRPr="00794A81">
        <w:rPr>
          <w:bCs/>
          <w:sz w:val="28"/>
          <w:szCs w:val="28"/>
        </w:rPr>
        <w:t xml:space="preserve"> </w:t>
      </w:r>
      <w:r w:rsidR="001A7B7E" w:rsidRPr="00794A81">
        <w:rPr>
          <w:sz w:val="28"/>
          <w:szCs w:val="28"/>
        </w:rPr>
        <w:t>………</w:t>
      </w:r>
      <w:r w:rsidRPr="00794A81">
        <w:rPr>
          <w:sz w:val="28"/>
          <w:szCs w:val="28"/>
        </w:rPr>
        <w:t>……………………</w:t>
      </w:r>
      <w:r w:rsidRPr="00794A81">
        <w:rPr>
          <w:bCs/>
          <w:sz w:val="28"/>
          <w:szCs w:val="28"/>
        </w:rPr>
        <w:t>.</w:t>
      </w:r>
      <w:r w:rsidRPr="00794A81">
        <w:rPr>
          <w:sz w:val="28"/>
          <w:szCs w:val="28"/>
        </w:rPr>
        <w:t>..4</w:t>
      </w:r>
    </w:p>
    <w:p w:rsidR="00403BAE" w:rsidRPr="00794A81" w:rsidRDefault="00403BAE" w:rsidP="00403BAE">
      <w:pPr>
        <w:pStyle w:val="a5"/>
        <w:spacing w:after="100" w:afterAutospacing="1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794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</w:t>
      </w:r>
      <w:r w:rsidR="00545A4E" w:rsidRPr="00794A81">
        <w:rPr>
          <w:rFonts w:ascii="Times New Roman" w:hAnsi="Times New Roman" w:cs="Times New Roman"/>
          <w:bCs/>
          <w:sz w:val="28"/>
          <w:szCs w:val="28"/>
        </w:rPr>
        <w:t>Классификация настольных игр.</w:t>
      </w:r>
      <w:r w:rsidRPr="00794A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4A81">
        <w:rPr>
          <w:rFonts w:ascii="Times New Roman" w:hAnsi="Times New Roman" w:cs="Times New Roman"/>
          <w:sz w:val="28"/>
          <w:szCs w:val="28"/>
        </w:rPr>
        <w:t>………………………</w:t>
      </w:r>
      <w:r w:rsidR="00545A4E" w:rsidRPr="00794A81">
        <w:rPr>
          <w:rFonts w:ascii="Times New Roman" w:hAnsi="Times New Roman" w:cs="Times New Roman"/>
          <w:sz w:val="28"/>
          <w:szCs w:val="28"/>
        </w:rPr>
        <w:t>……………</w:t>
      </w:r>
      <w:r w:rsidRPr="00794A81">
        <w:rPr>
          <w:rFonts w:ascii="Times New Roman" w:hAnsi="Times New Roman" w:cs="Times New Roman"/>
          <w:sz w:val="28"/>
          <w:szCs w:val="28"/>
        </w:rPr>
        <w:t>…7</w:t>
      </w:r>
    </w:p>
    <w:p w:rsidR="00403BAE" w:rsidRPr="00794A81" w:rsidRDefault="00403BAE" w:rsidP="00403BAE">
      <w:pPr>
        <w:pStyle w:val="a4"/>
        <w:numPr>
          <w:ilvl w:val="0"/>
          <w:numId w:val="1"/>
        </w:numPr>
        <w:spacing w:after="100" w:afterAutospacing="1" w:line="360" w:lineRule="auto"/>
        <w:ind w:left="426" w:firstLine="567"/>
        <w:rPr>
          <w:rFonts w:ascii="Times New Roman" w:hAnsi="Times New Roman" w:cs="Times New Roman"/>
          <w:sz w:val="28"/>
          <w:szCs w:val="28"/>
        </w:rPr>
      </w:pPr>
      <w:r w:rsidRPr="00794A81">
        <w:rPr>
          <w:rFonts w:ascii="Times New Roman" w:hAnsi="Times New Roman" w:cs="Times New Roman"/>
          <w:sz w:val="28"/>
          <w:szCs w:val="28"/>
        </w:rPr>
        <w:t>Экспериментальная часть.</w:t>
      </w:r>
    </w:p>
    <w:p w:rsidR="00403BAE" w:rsidRPr="00794A81" w:rsidRDefault="00403BAE" w:rsidP="00403BAE">
      <w:pPr>
        <w:shd w:val="clear" w:color="auto" w:fill="FFFFFF"/>
        <w:spacing w:after="100" w:afterAutospacing="1" w:line="360" w:lineRule="auto"/>
        <w:ind w:firstLine="567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A81">
        <w:rPr>
          <w:rFonts w:ascii="Times New Roman" w:hAnsi="Times New Roman" w:cs="Times New Roman"/>
          <w:sz w:val="28"/>
          <w:szCs w:val="28"/>
        </w:rPr>
        <w:t xml:space="preserve">2. 1. </w:t>
      </w:r>
      <w:r w:rsidR="00545A4E" w:rsidRPr="00794A8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Анкетирование.</w:t>
      </w:r>
      <w:r w:rsidRPr="00794A81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545A4E" w:rsidRPr="00794A81">
        <w:rPr>
          <w:rFonts w:ascii="Times New Roman" w:hAnsi="Times New Roman" w:cs="Times New Roman"/>
          <w:sz w:val="28"/>
          <w:szCs w:val="28"/>
        </w:rPr>
        <w:t>………………...</w:t>
      </w:r>
      <w:r w:rsidRPr="00794A81">
        <w:rPr>
          <w:rFonts w:ascii="Times New Roman" w:hAnsi="Times New Roman" w:cs="Times New Roman"/>
          <w:sz w:val="28"/>
          <w:szCs w:val="28"/>
        </w:rPr>
        <w:t>………</w:t>
      </w:r>
      <w:r w:rsidR="000F579B">
        <w:rPr>
          <w:rFonts w:ascii="Times New Roman" w:hAnsi="Times New Roman" w:cs="Times New Roman"/>
          <w:sz w:val="28"/>
          <w:szCs w:val="28"/>
        </w:rPr>
        <w:t>9</w:t>
      </w:r>
    </w:p>
    <w:p w:rsidR="00403BAE" w:rsidRPr="00794A81" w:rsidRDefault="00403BAE" w:rsidP="00403BAE">
      <w:pPr>
        <w:spacing w:after="100" w:afterAutospacing="1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4A81">
        <w:rPr>
          <w:rFonts w:ascii="Times New Roman" w:hAnsi="Times New Roman" w:cs="Times New Roman"/>
          <w:sz w:val="28"/>
          <w:szCs w:val="28"/>
        </w:rPr>
        <w:t xml:space="preserve">2.2.Практическая часть.  </w:t>
      </w:r>
      <w:r w:rsidR="00545A4E" w:rsidRPr="00794A81">
        <w:rPr>
          <w:rFonts w:ascii="Times New Roman" w:hAnsi="Times New Roman" w:cs="Times New Roman"/>
          <w:sz w:val="28"/>
          <w:szCs w:val="28"/>
        </w:rPr>
        <w:t>Создание настольной игры</w:t>
      </w:r>
      <w:r w:rsidRPr="00794A81">
        <w:rPr>
          <w:rFonts w:ascii="Times New Roman" w:hAnsi="Times New Roman" w:cs="Times New Roman"/>
          <w:sz w:val="28"/>
          <w:szCs w:val="28"/>
        </w:rPr>
        <w:t xml:space="preserve"> .…………</w:t>
      </w:r>
      <w:r w:rsidR="00545A4E" w:rsidRPr="00794A81">
        <w:rPr>
          <w:rFonts w:ascii="Times New Roman" w:hAnsi="Times New Roman" w:cs="Times New Roman"/>
          <w:sz w:val="28"/>
          <w:szCs w:val="28"/>
        </w:rPr>
        <w:t>…</w:t>
      </w:r>
      <w:r w:rsidRPr="00794A81">
        <w:rPr>
          <w:rFonts w:ascii="Times New Roman" w:hAnsi="Times New Roman" w:cs="Times New Roman"/>
          <w:sz w:val="28"/>
          <w:szCs w:val="28"/>
        </w:rPr>
        <w:t>……</w:t>
      </w:r>
      <w:r w:rsidR="000F579B">
        <w:rPr>
          <w:rFonts w:ascii="Times New Roman" w:hAnsi="Times New Roman" w:cs="Times New Roman"/>
          <w:sz w:val="28"/>
          <w:szCs w:val="28"/>
        </w:rPr>
        <w:t>…9</w:t>
      </w:r>
    </w:p>
    <w:p w:rsidR="00403BAE" w:rsidRPr="00794A81" w:rsidRDefault="00403BAE" w:rsidP="00403BAE">
      <w:pPr>
        <w:spacing w:after="100" w:afterAutospacing="1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4A81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ЗАКЛЮЧЕНИЕ…………………………………………………………….1</w:t>
      </w:r>
      <w:r w:rsidR="000F579B">
        <w:rPr>
          <w:rFonts w:ascii="Times New Roman" w:hAnsi="Times New Roman" w:cs="Times New Roman"/>
          <w:sz w:val="28"/>
          <w:szCs w:val="28"/>
        </w:rPr>
        <w:t>1</w:t>
      </w:r>
    </w:p>
    <w:p w:rsidR="00403BAE" w:rsidRPr="00794A81" w:rsidRDefault="00403BAE" w:rsidP="00403BAE">
      <w:pPr>
        <w:spacing w:after="100" w:afterAutospacing="1" w:line="36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94A81">
        <w:rPr>
          <w:rFonts w:ascii="Times New Roman" w:hAnsi="Times New Roman" w:cs="Times New Roman"/>
          <w:sz w:val="28"/>
          <w:szCs w:val="28"/>
        </w:rPr>
        <w:t>Список использованной литературы ……………………………………..1</w:t>
      </w:r>
      <w:r w:rsidR="000F579B">
        <w:rPr>
          <w:rFonts w:ascii="Times New Roman" w:hAnsi="Times New Roman" w:cs="Times New Roman"/>
          <w:sz w:val="28"/>
          <w:szCs w:val="28"/>
        </w:rPr>
        <w:t>2</w:t>
      </w:r>
    </w:p>
    <w:p w:rsidR="0061158E" w:rsidRPr="00794A81" w:rsidRDefault="00927794">
      <w:pPr>
        <w:rPr>
          <w:rFonts w:ascii="Times New Roman" w:hAnsi="Times New Roman" w:cs="Times New Roman"/>
          <w:sz w:val="28"/>
          <w:szCs w:val="28"/>
        </w:rPr>
      </w:pPr>
    </w:p>
    <w:p w:rsidR="00403BAE" w:rsidRPr="00794A81" w:rsidRDefault="00403BAE">
      <w:pPr>
        <w:rPr>
          <w:rFonts w:ascii="Times New Roman" w:hAnsi="Times New Roman" w:cs="Times New Roman"/>
          <w:sz w:val="28"/>
          <w:szCs w:val="28"/>
        </w:rPr>
      </w:pPr>
    </w:p>
    <w:p w:rsidR="00403BAE" w:rsidRPr="00794A81" w:rsidRDefault="00403BAE">
      <w:pPr>
        <w:rPr>
          <w:rFonts w:ascii="Times New Roman" w:hAnsi="Times New Roman" w:cs="Times New Roman"/>
          <w:sz w:val="28"/>
          <w:szCs w:val="28"/>
        </w:rPr>
      </w:pPr>
    </w:p>
    <w:p w:rsidR="00403BAE" w:rsidRPr="00794A81" w:rsidRDefault="00403BAE">
      <w:pPr>
        <w:rPr>
          <w:rFonts w:ascii="Times New Roman" w:hAnsi="Times New Roman" w:cs="Times New Roman"/>
          <w:sz w:val="28"/>
          <w:szCs w:val="28"/>
        </w:rPr>
      </w:pPr>
    </w:p>
    <w:p w:rsidR="00403BAE" w:rsidRPr="00794A81" w:rsidRDefault="00403BAE">
      <w:pPr>
        <w:rPr>
          <w:rFonts w:ascii="Times New Roman" w:hAnsi="Times New Roman" w:cs="Times New Roman"/>
          <w:sz w:val="28"/>
          <w:szCs w:val="28"/>
        </w:rPr>
      </w:pPr>
    </w:p>
    <w:p w:rsidR="00403BAE" w:rsidRPr="00794A81" w:rsidRDefault="00403BAE">
      <w:pPr>
        <w:rPr>
          <w:rFonts w:ascii="Times New Roman" w:hAnsi="Times New Roman" w:cs="Times New Roman"/>
          <w:sz w:val="28"/>
          <w:szCs w:val="28"/>
        </w:rPr>
      </w:pPr>
    </w:p>
    <w:p w:rsidR="00403BAE" w:rsidRPr="00794A81" w:rsidRDefault="00403BAE">
      <w:pPr>
        <w:rPr>
          <w:rFonts w:ascii="Times New Roman" w:hAnsi="Times New Roman" w:cs="Times New Roman"/>
          <w:sz w:val="28"/>
          <w:szCs w:val="28"/>
        </w:rPr>
      </w:pPr>
    </w:p>
    <w:p w:rsidR="00403BAE" w:rsidRPr="00794A81" w:rsidRDefault="00403BAE">
      <w:pPr>
        <w:rPr>
          <w:rFonts w:ascii="Times New Roman" w:hAnsi="Times New Roman" w:cs="Times New Roman"/>
          <w:sz w:val="28"/>
          <w:szCs w:val="28"/>
        </w:rPr>
      </w:pPr>
    </w:p>
    <w:p w:rsidR="00403BAE" w:rsidRPr="00794A81" w:rsidRDefault="00403BAE">
      <w:pPr>
        <w:rPr>
          <w:rFonts w:ascii="Times New Roman" w:hAnsi="Times New Roman" w:cs="Times New Roman"/>
          <w:sz w:val="28"/>
          <w:szCs w:val="28"/>
        </w:rPr>
      </w:pPr>
    </w:p>
    <w:p w:rsidR="00403BAE" w:rsidRPr="00794A81" w:rsidRDefault="00403BAE">
      <w:pPr>
        <w:rPr>
          <w:rFonts w:ascii="Times New Roman" w:hAnsi="Times New Roman" w:cs="Times New Roman"/>
          <w:sz w:val="28"/>
          <w:szCs w:val="28"/>
        </w:rPr>
      </w:pPr>
    </w:p>
    <w:p w:rsidR="00403BAE" w:rsidRPr="00794A81" w:rsidRDefault="00403BAE">
      <w:pPr>
        <w:rPr>
          <w:rFonts w:ascii="Times New Roman" w:hAnsi="Times New Roman" w:cs="Times New Roman"/>
          <w:sz w:val="28"/>
          <w:szCs w:val="28"/>
        </w:rPr>
      </w:pPr>
    </w:p>
    <w:p w:rsidR="00403BAE" w:rsidRPr="00794A81" w:rsidRDefault="00403BAE">
      <w:pPr>
        <w:rPr>
          <w:rFonts w:ascii="Times New Roman" w:hAnsi="Times New Roman" w:cs="Times New Roman"/>
          <w:sz w:val="28"/>
          <w:szCs w:val="28"/>
        </w:rPr>
      </w:pPr>
    </w:p>
    <w:p w:rsidR="00794A81" w:rsidRPr="000F579B" w:rsidRDefault="00794A81" w:rsidP="00403BAE">
      <w:pPr>
        <w:pStyle w:val="a3"/>
        <w:shd w:val="clear" w:color="auto" w:fill="FFFFFF"/>
        <w:spacing w:before="0" w:beforeAutospacing="0" w:line="341" w:lineRule="atLeast"/>
        <w:rPr>
          <w:rFonts w:eastAsiaTheme="minorHAnsi"/>
          <w:sz w:val="28"/>
          <w:szCs w:val="28"/>
          <w:lang w:eastAsia="en-US"/>
        </w:rPr>
      </w:pPr>
    </w:p>
    <w:p w:rsidR="00403BAE" w:rsidRPr="00476D3D" w:rsidRDefault="00403BAE" w:rsidP="00476D3D">
      <w:pPr>
        <w:pStyle w:val="a3"/>
        <w:shd w:val="clear" w:color="auto" w:fill="FFFFFF"/>
        <w:spacing w:before="0" w:beforeAutospacing="0" w:after="0" w:afterAutospacing="0" w:line="341" w:lineRule="atLeast"/>
        <w:ind w:firstLine="426"/>
        <w:jc w:val="both"/>
        <w:rPr>
          <w:b/>
          <w:sz w:val="28"/>
          <w:szCs w:val="28"/>
        </w:rPr>
      </w:pPr>
      <w:r w:rsidRPr="00476D3D">
        <w:rPr>
          <w:b/>
          <w:sz w:val="28"/>
          <w:szCs w:val="28"/>
        </w:rPr>
        <w:lastRenderedPageBreak/>
        <w:t>Введение.</w:t>
      </w:r>
    </w:p>
    <w:p w:rsidR="00403BAE" w:rsidRPr="00476D3D" w:rsidRDefault="00403BAE" w:rsidP="00476D3D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76D3D">
        <w:rPr>
          <w:rFonts w:ascii="Times New Roman" w:hAnsi="Times New Roman" w:cs="Times New Roman"/>
          <w:sz w:val="28"/>
          <w:szCs w:val="28"/>
        </w:rPr>
        <w:t xml:space="preserve">У каждого дома есть настольные игры: лото, домино, шашки, шахматы, нарды.  В нашей семье любят играть и в настольные игры, и в компьютерные. Однако часто я слышу от взрослых: «Сколько времени ты проводишь за компьютером и </w:t>
      </w:r>
      <w:proofErr w:type="spellStart"/>
      <w:r w:rsidRPr="00476D3D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Pr="00476D3D">
        <w:rPr>
          <w:rFonts w:ascii="Times New Roman" w:hAnsi="Times New Roman" w:cs="Times New Roman"/>
          <w:sz w:val="28"/>
          <w:szCs w:val="28"/>
        </w:rPr>
        <w:t>? Неужели это так интересно? Ты скоро поглупеешь из-за этого компьютера!» Но вот про настольные игры я никогда не слышал таких выражений! Почему? С этим вопросом я обратился к своему учителю математике.</w:t>
      </w:r>
    </w:p>
    <w:p w:rsidR="00403BAE" w:rsidRPr="00476D3D" w:rsidRDefault="00403BAE" w:rsidP="00476D3D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76D3D">
        <w:rPr>
          <w:rFonts w:ascii="Times New Roman" w:hAnsi="Times New Roman" w:cs="Times New Roman"/>
          <w:sz w:val="28"/>
          <w:szCs w:val="28"/>
        </w:rPr>
        <w:t>Учительница сказала, что лу</w:t>
      </w:r>
      <w:r w:rsidR="005330F9" w:rsidRPr="00476D3D">
        <w:rPr>
          <w:rFonts w:ascii="Times New Roman" w:hAnsi="Times New Roman" w:cs="Times New Roman"/>
          <w:sz w:val="28"/>
          <w:szCs w:val="28"/>
        </w:rPr>
        <w:t>чше всего дети обучаются в игре.</w:t>
      </w:r>
      <w:r w:rsidRPr="00476D3D">
        <w:rPr>
          <w:rFonts w:ascii="Times New Roman" w:hAnsi="Times New Roman" w:cs="Times New Roman"/>
          <w:sz w:val="28"/>
          <w:szCs w:val="28"/>
        </w:rPr>
        <w:t xml:space="preserve"> А настольные игры хороши тем, что мы играем с живым человеком — не с искусстве</w:t>
      </w:r>
      <w:r w:rsidR="005330F9" w:rsidRPr="00476D3D">
        <w:rPr>
          <w:rFonts w:ascii="Times New Roman" w:hAnsi="Times New Roman" w:cs="Times New Roman"/>
          <w:sz w:val="28"/>
          <w:szCs w:val="28"/>
        </w:rPr>
        <w:t>нным противником</w:t>
      </w:r>
      <w:r w:rsidRPr="00476D3D">
        <w:rPr>
          <w:rFonts w:ascii="Times New Roman" w:hAnsi="Times New Roman" w:cs="Times New Roman"/>
          <w:sz w:val="28"/>
          <w:szCs w:val="28"/>
        </w:rPr>
        <w:t xml:space="preserve">. Человек будет реагировать на ситуации так, как никогда не сможет реагировать компьютер. </w:t>
      </w:r>
    </w:p>
    <w:p w:rsidR="005F07CC" w:rsidRPr="00476D3D" w:rsidRDefault="005330F9" w:rsidP="00476D3D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D3D">
        <w:rPr>
          <w:rFonts w:ascii="Times New Roman" w:hAnsi="Times New Roman" w:cs="Times New Roman"/>
          <w:sz w:val="28"/>
          <w:szCs w:val="28"/>
        </w:rPr>
        <w:t>Я задумалась</w:t>
      </w:r>
      <w:r w:rsidR="00403BAE" w:rsidRPr="00476D3D">
        <w:rPr>
          <w:rFonts w:ascii="Times New Roman" w:hAnsi="Times New Roman" w:cs="Times New Roman"/>
          <w:sz w:val="28"/>
          <w:szCs w:val="28"/>
        </w:rPr>
        <w:t>: неужели настольные игры действительно могут помочь в учебе, например, в математике? Ведь ничего сложного в них нет: открыл коробочку, достал игровое поле, фишки, карточки, изучил правила – и играй! Я решил</w:t>
      </w:r>
      <w:r w:rsidRPr="00476D3D">
        <w:rPr>
          <w:rFonts w:ascii="Times New Roman" w:hAnsi="Times New Roman" w:cs="Times New Roman"/>
          <w:sz w:val="28"/>
          <w:szCs w:val="28"/>
        </w:rPr>
        <w:t>а</w:t>
      </w:r>
      <w:r w:rsidR="00403BAE" w:rsidRPr="00476D3D">
        <w:rPr>
          <w:rFonts w:ascii="Times New Roman" w:hAnsi="Times New Roman" w:cs="Times New Roman"/>
          <w:sz w:val="28"/>
          <w:szCs w:val="28"/>
        </w:rPr>
        <w:t xml:space="preserve"> разобраться: могут ли настольные игры в век информационных технологий и социальных сетей конкурировать с </w:t>
      </w:r>
      <w:proofErr w:type="spellStart"/>
      <w:r w:rsidR="00403BAE" w:rsidRPr="00476D3D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="00403BAE" w:rsidRPr="00476D3D">
        <w:rPr>
          <w:rFonts w:ascii="Times New Roman" w:hAnsi="Times New Roman" w:cs="Times New Roman"/>
          <w:sz w:val="28"/>
          <w:szCs w:val="28"/>
        </w:rPr>
        <w:t xml:space="preserve">? Действительно ли настольные игры помогают быстрее освоить навыки </w:t>
      </w:r>
      <w:r w:rsidRPr="00476D3D">
        <w:rPr>
          <w:rFonts w:ascii="Times New Roman" w:hAnsi="Times New Roman" w:cs="Times New Roman"/>
          <w:sz w:val="28"/>
          <w:szCs w:val="28"/>
        </w:rPr>
        <w:t>усвоения материала</w:t>
      </w:r>
      <w:r w:rsidR="00403BAE" w:rsidRPr="00476D3D">
        <w:rPr>
          <w:rFonts w:ascii="Times New Roman" w:hAnsi="Times New Roman" w:cs="Times New Roman"/>
          <w:sz w:val="28"/>
          <w:szCs w:val="28"/>
        </w:rPr>
        <w:t>? Можно ли с помощью настольных игр повысить успеваемость в нашем классе по математике?</w:t>
      </w:r>
      <w:r w:rsidR="005F07CC" w:rsidRPr="00476D3D">
        <w:rPr>
          <w:rFonts w:ascii="Times New Roman" w:hAnsi="Times New Roman" w:cs="Times New Roman"/>
          <w:sz w:val="28"/>
          <w:szCs w:val="28"/>
        </w:rPr>
        <w:t xml:space="preserve"> Так как математика является наиболее трудным школьным предметом для изучения и понимания. </w:t>
      </w:r>
      <w:r w:rsidR="005F07CC" w:rsidRPr="00476D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актуальна тема исследовательской работы: Создание настольной математической игры.</w:t>
      </w:r>
    </w:p>
    <w:p w:rsidR="00536A7D" w:rsidRPr="00476D3D" w:rsidRDefault="005F07CC" w:rsidP="00476D3D">
      <w:pPr>
        <w:spacing w:after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D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 работы</w:t>
      </w:r>
      <w:r w:rsidRPr="00476D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6A7D" w:rsidRPr="00476D3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7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A7D" w:rsidRPr="00476D3D">
        <w:rPr>
          <w:rFonts w:ascii="Times New Roman" w:hAnsi="Times New Roman" w:cs="Times New Roman"/>
          <w:sz w:val="28"/>
          <w:szCs w:val="28"/>
          <w:shd w:val="clear" w:color="auto" w:fill="FFFFFF"/>
        </w:rPr>
        <w:t>выяснить эффективность использования математических настольных игр для повышения успеваемости учащихся по математике.</w:t>
      </w:r>
    </w:p>
    <w:p w:rsidR="005F07CC" w:rsidRPr="00476D3D" w:rsidRDefault="005F07CC" w:rsidP="00476D3D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D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Объект исследования:</w:t>
      </w:r>
      <w:r w:rsidRPr="00476D3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затраты на бумагу.</w:t>
      </w:r>
    </w:p>
    <w:p w:rsidR="005F07CC" w:rsidRPr="00476D3D" w:rsidRDefault="005F07CC" w:rsidP="00476D3D">
      <w:pPr>
        <w:spacing w:after="0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Выдвинем перед собой гипотезу:</w:t>
      </w:r>
    </w:p>
    <w:p w:rsidR="00536A7D" w:rsidRPr="00476D3D" w:rsidRDefault="00536A7D" w:rsidP="00476D3D">
      <w:pPr>
        <w:pStyle w:val="a4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D3D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настольные игры помогают быстрее освоить материал в процессе обучения математике.</w:t>
      </w:r>
    </w:p>
    <w:p w:rsidR="005F07CC" w:rsidRPr="00476D3D" w:rsidRDefault="005F07CC" w:rsidP="00476D3D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D3D">
        <w:rPr>
          <w:rFonts w:ascii="Times New Roman" w:hAnsi="Times New Roman" w:cs="Times New Roman"/>
          <w:sz w:val="28"/>
          <w:szCs w:val="28"/>
        </w:rPr>
        <w:t xml:space="preserve">Для достижения данной цели необходимо решение </w:t>
      </w:r>
      <w:r w:rsidRPr="00476D3D">
        <w:rPr>
          <w:rFonts w:ascii="Times New Roman" w:hAnsi="Times New Roman" w:cs="Times New Roman"/>
          <w:b/>
          <w:sz w:val="28"/>
          <w:szCs w:val="28"/>
        </w:rPr>
        <w:t>ряда задач:</w:t>
      </w:r>
      <w:r w:rsidRPr="00476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A7D" w:rsidRPr="00476D3D" w:rsidRDefault="00536A7D" w:rsidP="00476D3D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76D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Изучить историю возникновения настольных игр;</w:t>
      </w:r>
    </w:p>
    <w:p w:rsidR="00536A7D" w:rsidRPr="00476D3D" w:rsidRDefault="00536A7D" w:rsidP="00476D3D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76D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Познакомиться с классификацией настольных игр; </w:t>
      </w:r>
    </w:p>
    <w:p w:rsidR="00536A7D" w:rsidRPr="00476D3D" w:rsidRDefault="00536A7D" w:rsidP="00476D3D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76D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Провести анкетирование констатирующее отношение учащихся к математике и настольным играм;</w:t>
      </w:r>
    </w:p>
    <w:p w:rsidR="00536A7D" w:rsidRPr="00476D3D" w:rsidRDefault="00536A7D" w:rsidP="00476D3D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76D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Создать настольную математическую игру;</w:t>
      </w:r>
    </w:p>
    <w:p w:rsidR="00536A7D" w:rsidRPr="00476D3D" w:rsidRDefault="00536A7D" w:rsidP="00476D3D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76D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перспективе создать серию настольных математических игр. </w:t>
      </w:r>
    </w:p>
    <w:p w:rsidR="00794A81" w:rsidRPr="00476D3D" w:rsidRDefault="00794A81" w:rsidP="00476D3D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7B7E" w:rsidRPr="00476D3D" w:rsidRDefault="001A7B7E" w:rsidP="00476D3D">
      <w:pPr>
        <w:pStyle w:val="a5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D3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1.Основная часть.</w:t>
      </w:r>
    </w:p>
    <w:p w:rsidR="001A7B7E" w:rsidRPr="00476D3D" w:rsidRDefault="001A7B7E" w:rsidP="00476D3D">
      <w:pPr>
        <w:pStyle w:val="a5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D3D">
        <w:rPr>
          <w:rFonts w:ascii="Times New Roman" w:hAnsi="Times New Roman" w:cs="Times New Roman"/>
          <w:b/>
          <w:bCs/>
          <w:sz w:val="28"/>
          <w:szCs w:val="28"/>
        </w:rPr>
        <w:t>1.1. История возникновения настольных игр.</w:t>
      </w:r>
    </w:p>
    <w:p w:rsidR="001A7B7E" w:rsidRPr="00476D3D" w:rsidRDefault="001A7B7E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 xml:space="preserve">История настольных игр насчитывает не менее 5500 лет. Голландский философ Йозеф </w:t>
      </w:r>
      <w:proofErr w:type="spellStart"/>
      <w:r w:rsidRPr="00476D3D">
        <w:rPr>
          <w:sz w:val="28"/>
          <w:szCs w:val="28"/>
        </w:rPr>
        <w:t>Хайзенга</w:t>
      </w:r>
      <w:proofErr w:type="spellEnd"/>
      <w:r w:rsidRPr="00476D3D">
        <w:rPr>
          <w:sz w:val="28"/>
          <w:szCs w:val="28"/>
        </w:rPr>
        <w:t xml:space="preserve"> выдвинул теорию, что люди превращают в игру весь свет и человек только потому человек, что умеет играть.</w:t>
      </w:r>
    </w:p>
    <w:p w:rsidR="001A7B7E" w:rsidRPr="00476D3D" w:rsidRDefault="001A7B7E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Первая «настольная игра» появилась, когда ещё не было столов: это был жребий, спрятанный в кулаке, или плоский камешек с отмеченной стороной. Легенды и мифы приписывает изобретение азартных игр богам и героям, но современные ученые считают, что шаманы разбрасывали кости жертвенных животных, веточки и камешки, по которым читали настоящее и предсказывали будущее. Кто первым додумался набрать камешков и насыпать их в лунки, история умалчивает, но произошло это где-то на востоке Африки.</w:t>
      </w:r>
    </w:p>
    <w:p w:rsidR="001A7B7E" w:rsidRPr="00476D3D" w:rsidRDefault="001A7B7E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 xml:space="preserve">Самой древней настольной игрой считается </w:t>
      </w:r>
      <w:proofErr w:type="spellStart"/>
      <w:r w:rsidRPr="00476D3D">
        <w:rPr>
          <w:sz w:val="28"/>
          <w:szCs w:val="28"/>
        </w:rPr>
        <w:t>Сенет</w:t>
      </w:r>
      <w:proofErr w:type="spellEnd"/>
      <w:r w:rsidRPr="00476D3D">
        <w:rPr>
          <w:sz w:val="28"/>
          <w:szCs w:val="28"/>
        </w:rPr>
        <w:t xml:space="preserve">. Развлечение это было популярно еще 4000 лет до нашей эры в Древнем Египте и по своим правилам напоминала шашки. </w:t>
      </w:r>
      <w:proofErr w:type="spellStart"/>
      <w:r w:rsidRPr="00476D3D">
        <w:rPr>
          <w:sz w:val="28"/>
          <w:szCs w:val="28"/>
        </w:rPr>
        <w:t>Сенет</w:t>
      </w:r>
      <w:proofErr w:type="spellEnd"/>
      <w:r w:rsidRPr="00476D3D">
        <w:rPr>
          <w:sz w:val="28"/>
          <w:szCs w:val="28"/>
        </w:rPr>
        <w:t xml:space="preserve"> можно было увидеть на фресках древнеегипетских гробниц. Увлечение настольными играми быстро распространилось не только среди фараонов и королей, но и среди рабочего класса. Вскоре появились настольные игры, связанные с религией. Такой была игра </w:t>
      </w:r>
      <w:proofErr w:type="spellStart"/>
      <w:r w:rsidRPr="00476D3D">
        <w:rPr>
          <w:sz w:val="28"/>
          <w:szCs w:val="28"/>
        </w:rPr>
        <w:t>Мехен</w:t>
      </w:r>
      <w:proofErr w:type="spellEnd"/>
      <w:r w:rsidRPr="00476D3D">
        <w:rPr>
          <w:sz w:val="28"/>
          <w:szCs w:val="28"/>
        </w:rPr>
        <w:t xml:space="preserve">. Полные правила ее не известны. Культ Солнца представлял бога </w:t>
      </w:r>
      <w:proofErr w:type="spellStart"/>
      <w:r w:rsidRPr="00476D3D">
        <w:rPr>
          <w:sz w:val="28"/>
          <w:szCs w:val="28"/>
        </w:rPr>
        <w:t>Мехена</w:t>
      </w:r>
      <w:proofErr w:type="spellEnd"/>
      <w:r w:rsidRPr="00476D3D">
        <w:rPr>
          <w:sz w:val="28"/>
          <w:szCs w:val="28"/>
        </w:rPr>
        <w:t xml:space="preserve"> как огромного змея, спиралью окутывающего Бога Солнца Ра - само поле игры изображает этот момент. До сих пор никто не знает, как в </w:t>
      </w:r>
      <w:proofErr w:type="spellStart"/>
      <w:r w:rsidRPr="00476D3D">
        <w:rPr>
          <w:sz w:val="28"/>
          <w:szCs w:val="28"/>
        </w:rPr>
        <w:t>Мехен</w:t>
      </w:r>
      <w:proofErr w:type="spellEnd"/>
      <w:r w:rsidRPr="00476D3D">
        <w:rPr>
          <w:sz w:val="28"/>
          <w:szCs w:val="28"/>
        </w:rPr>
        <w:t xml:space="preserve"> играть. Считается, что человечество дольше всего играет в нарды, но на самом деле гораздо старше Королевская игра Ур. Игра была найдена недалеко от Королевской Гробницы Ур в Ираке, отчего и берёт свое имя. В гробнице Тутанхамона также был найден комплект игры. В Королевской игре Ур у каждого игрока был набор из семи фишек чёрного или белого цвета, а также по три четырёхгранных кубика. Три тысячи лет до нашей эры были изобретены знаменитые нарды. В это время в Индии уже играли в </w:t>
      </w:r>
      <w:proofErr w:type="spellStart"/>
      <w:r w:rsidRPr="00476D3D">
        <w:rPr>
          <w:sz w:val="28"/>
          <w:szCs w:val="28"/>
        </w:rPr>
        <w:t>Чаупар</w:t>
      </w:r>
      <w:proofErr w:type="spellEnd"/>
      <w:r w:rsidRPr="00476D3D">
        <w:rPr>
          <w:sz w:val="28"/>
          <w:szCs w:val="28"/>
        </w:rPr>
        <w:t xml:space="preserve">, тоже игру шашечного типа. Известно, что в это же время зарождается игра наподобие шашек в Испании и России. Непрекращающиеся войны в XII в. до н.э. повлияли и на тематику игр. Появились игры – военные стратегии. Самой красивой и узнаваемой игрой, которая появилась в Древнем Египте считается игра «Собаки и шакалы» или игра «58 дырочек», настоящее название которой неизвестно. Игра состоит из множества компонентов и поля, похожего на поле шахмат. Поле называлось «городом», а фигуры «собаками». Фигуры имели два цвета, и искусство игры состояло в том, </w:t>
      </w:r>
      <w:r w:rsidRPr="00476D3D">
        <w:rPr>
          <w:sz w:val="28"/>
          <w:szCs w:val="28"/>
        </w:rPr>
        <w:lastRenderedPageBreak/>
        <w:t xml:space="preserve">чтобы захватывать фишку противника между двумя своими. Игра домино была изобретена примерно в 1120 г. до н.э. и произошла от игральных костей, которые некогда были ввезены из Индии в Китай. Шашки. Шашки были изобретены французами в XII веке. Это смесь древней мавританской игры </w:t>
      </w:r>
      <w:proofErr w:type="spellStart"/>
      <w:r w:rsidRPr="00476D3D">
        <w:rPr>
          <w:sz w:val="28"/>
          <w:szCs w:val="28"/>
        </w:rPr>
        <w:t>Алькерк</w:t>
      </w:r>
      <w:proofErr w:type="spellEnd"/>
      <w:r w:rsidRPr="00476D3D">
        <w:rPr>
          <w:sz w:val="28"/>
          <w:szCs w:val="28"/>
        </w:rPr>
        <w:t xml:space="preserve"> и шахмат.</w:t>
      </w:r>
    </w:p>
    <w:p w:rsidR="001A7B7E" w:rsidRPr="00476D3D" w:rsidRDefault="001A7B7E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 xml:space="preserve">На Руси всё началось с бирюлек . В них играли еще наши прапрадедушки. Имя мастера, который первым начал изготавливать точеные наборы из различных предметов для игры в бирюльки тоже осталось неизвестным Это такая игра, когда ты сгребаешь в одну кучу какие-то мелкие одинаковые предметы (палочки или игрушки), и игроки по очереди вытаскивают по одному предмету, стараясь не развалить кучу. После чьего хода куча рассыпалась, тот и проиграл. Увлечение быстро распространилось и стало настоящей семейной игрой в России. Из крестьянских изб бирюльки попали в дома состоятельных горожан, а затем и в светские салоны. Играть в бирюльки стало модным среди светских дам и бирюльки стали непременным атрибутом аристократических салонов. Затейливые бирюльки искусной работы делались на заказ, шкатулки и коробочки, в которых они хранились, украшались драгоценными камнями и тонкой резьбой </w:t>
      </w:r>
    </w:p>
    <w:p w:rsidR="001A7B7E" w:rsidRPr="00476D3D" w:rsidRDefault="001A7B7E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 xml:space="preserve">Были на Руси и другие, не менее популярные настольные игры. Игра, которую на Руси называли «Мельница», – дальняя родственница крестиков-ноликов. Возможно, Мельница была первой игрой после </w:t>
      </w:r>
      <w:proofErr w:type="spellStart"/>
      <w:r w:rsidRPr="00476D3D">
        <w:rPr>
          <w:sz w:val="28"/>
          <w:szCs w:val="28"/>
        </w:rPr>
        <w:t>манкалы</w:t>
      </w:r>
      <w:proofErr w:type="spellEnd"/>
      <w:r w:rsidRPr="00476D3D">
        <w:rPr>
          <w:sz w:val="28"/>
          <w:szCs w:val="28"/>
        </w:rPr>
        <w:t>, из алгоритма которой человек сознательно исключил всякий элемент везения: в ней нет игральных костей, палочек и других генераторов случайных чисел, а только разум и расчёт. Почему название игры так или иначе переводится с большинства европейских языков как «Мельница», тоже неясно. Одни считают, что само поле с симметричными квадратами и перекрестьями напоминает крылья ветряной мельницы, но древние люди таких мельниц не знали, другие — что название восходит к старонемецкому «</w:t>
      </w:r>
      <w:proofErr w:type="spellStart"/>
      <w:r w:rsidRPr="00476D3D">
        <w:rPr>
          <w:sz w:val="28"/>
          <w:szCs w:val="28"/>
        </w:rPr>
        <w:t>muhle</w:t>
      </w:r>
      <w:proofErr w:type="spellEnd"/>
      <w:r w:rsidRPr="00476D3D">
        <w:rPr>
          <w:sz w:val="28"/>
          <w:szCs w:val="28"/>
        </w:rPr>
        <w:t>» («ряд»), а третьи считают, что в основе лежит искажённое латинское «</w:t>
      </w:r>
      <w:proofErr w:type="spellStart"/>
      <w:r w:rsidRPr="00476D3D">
        <w:rPr>
          <w:sz w:val="28"/>
          <w:szCs w:val="28"/>
        </w:rPr>
        <w:t>merellus</w:t>
      </w:r>
      <w:proofErr w:type="spellEnd"/>
      <w:r w:rsidRPr="00476D3D">
        <w:rPr>
          <w:sz w:val="28"/>
          <w:szCs w:val="28"/>
        </w:rPr>
        <w:t>» — «фишки».</w:t>
      </w:r>
    </w:p>
    <w:p w:rsidR="001A7B7E" w:rsidRPr="00476D3D" w:rsidRDefault="001A7B7E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 xml:space="preserve">Затем появилась игра «Гусёк», которая в 19 веке трансформировалась в «Путешествие». В неё играли на специально сделанной доске, по середине которой была проведена извилистая черта. «По обеим сторонам черты нарисованы в кружках гуси, постоялый двор, темница, числа. Кто первым поставит шашку на гуська, тот имеет право ходить вперед, назад. А остальные игроки, с меньшим числом очков, могут ходить только вперед, </w:t>
      </w:r>
      <w:r w:rsidRPr="00476D3D">
        <w:rPr>
          <w:sz w:val="28"/>
          <w:szCs w:val="28"/>
        </w:rPr>
        <w:lastRenderedPageBreak/>
        <w:t>заходить на постоялый двор, где платят за постой, кто зайдет в темницу, тот выходит из игры. Кто дойдёт до конца первым, тот и победил.</w:t>
      </w:r>
    </w:p>
    <w:p w:rsidR="001A7B7E" w:rsidRPr="00476D3D" w:rsidRDefault="001A7B7E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Наиболее древними настольными играми в Древней Руси, как и во многих других культурах, можно считать игру в кости и шашки. Шашки округлой формы делались из самых различных материалов: стекло, кости, янтарь, глина. Считается, что эта игра была завезена на Киевскую Русь викингами.</w:t>
      </w:r>
    </w:p>
    <w:p w:rsidR="001A7B7E" w:rsidRPr="00476D3D" w:rsidRDefault="001A7B7E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 xml:space="preserve">Настольная игра </w:t>
      </w:r>
      <w:proofErr w:type="spellStart"/>
      <w:r w:rsidRPr="00476D3D">
        <w:rPr>
          <w:sz w:val="28"/>
          <w:szCs w:val="28"/>
        </w:rPr>
        <w:t>Таврели</w:t>
      </w:r>
      <w:proofErr w:type="spellEnd"/>
      <w:r w:rsidRPr="00476D3D">
        <w:rPr>
          <w:sz w:val="28"/>
          <w:szCs w:val="28"/>
        </w:rPr>
        <w:t xml:space="preserve"> (русские шахматы) появилась еще в Древней Руси. Впервые в письменных источниках упоминания о шахматах встречаются в 1262 году. Более того, в некоторых славянских былинах о Садко, Илье Муромце встречаются довольно эмоциональные описания хода игры в шахматы и упоминания некоторых правил этой игры. Точно неизвестно, откуда на Руси появились шахматы. Мнения исследователей разделились: одни склоняются к происхождению из Западной Европы, другие считают, что с территории арабских стран. Третьи предполагают, что «виной всему» - </w:t>
      </w:r>
      <w:proofErr w:type="spellStart"/>
      <w:r w:rsidRPr="00476D3D">
        <w:rPr>
          <w:sz w:val="28"/>
          <w:szCs w:val="28"/>
        </w:rPr>
        <w:t>монголо</w:t>
      </w:r>
      <w:proofErr w:type="spellEnd"/>
      <w:r w:rsidRPr="00476D3D">
        <w:rPr>
          <w:sz w:val="28"/>
          <w:szCs w:val="28"/>
        </w:rPr>
        <w:t xml:space="preserve"> — татарское нашествие.</w:t>
      </w:r>
    </w:p>
    <w:p w:rsidR="001A7B7E" w:rsidRPr="00476D3D" w:rsidRDefault="001A7B7E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В 19 веке были популярны настольные игры с исторической подоплекой: было много стратегических игр, посвящённых русско-турецкой войне, большое количество детских настольных игр, при помощи которых дети изучали историю, языки, азбуку. Они были сделаны по принципу лото.</w:t>
      </w:r>
    </w:p>
    <w:p w:rsidR="001A7B7E" w:rsidRPr="00476D3D" w:rsidRDefault="001A7B7E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Городки так же относятся к настольным играм. Первые достоверные сведения о распространении у русских игры в городки относятся к началу XIX века. Это цветные гравюры, содержащиеся в нескольких западноевропейских изданиях и сопровождаемые кратким описанием русской народной забавы. Суть игры — бросками бит (палок) выбить из «города» (отсюда и название) поочередно определённое количество фигур, составленных из 5 городков — цилиндрических столбиков из берёзы, липы, бука. Главная задача — затратить на выбивание 15 фигур как можно меньше бросков.</w:t>
      </w:r>
    </w:p>
    <w:p w:rsidR="001A7B7E" w:rsidRPr="00476D3D" w:rsidRDefault="001A7B7E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 xml:space="preserve">В период СССР настольные игры сначала выступали просто в качестве одного из вариантов проведения досуга, а потом приобрели дополнительные пропагандистские и воспитательные функции. В 80-ые годы были популярны «Приключения на Луне» (где надо спасать героев в космическом пространстве) и «Старый замок» (где надо найти выход из лабиринта в замке). В 90 - </w:t>
      </w:r>
      <w:proofErr w:type="spellStart"/>
      <w:r w:rsidRPr="00476D3D">
        <w:rPr>
          <w:sz w:val="28"/>
          <w:szCs w:val="28"/>
        </w:rPr>
        <w:t>ые</w:t>
      </w:r>
      <w:proofErr w:type="spellEnd"/>
      <w:r w:rsidRPr="00476D3D">
        <w:rPr>
          <w:sz w:val="28"/>
          <w:szCs w:val="28"/>
        </w:rPr>
        <w:t xml:space="preserve"> все играли в «Менеджера».</w:t>
      </w:r>
    </w:p>
    <w:p w:rsidR="00F83B74" w:rsidRPr="00476D3D" w:rsidRDefault="001A7B7E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Таким образом, настольные игры появились в глубокой древности, некоторые из них исчезли, некоторые - сохранились до наших дней.</w:t>
      </w:r>
    </w:p>
    <w:p w:rsidR="001A7B7E" w:rsidRPr="00476D3D" w:rsidRDefault="001A7B7E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center"/>
        <w:rPr>
          <w:b/>
          <w:sz w:val="28"/>
          <w:szCs w:val="28"/>
        </w:rPr>
      </w:pPr>
      <w:r w:rsidRPr="00476D3D">
        <w:rPr>
          <w:b/>
          <w:sz w:val="28"/>
          <w:szCs w:val="28"/>
        </w:rPr>
        <w:lastRenderedPageBreak/>
        <w:t>1.2 Классификация настольных игр.</w:t>
      </w:r>
    </w:p>
    <w:p w:rsidR="005E5BC7" w:rsidRPr="00476D3D" w:rsidRDefault="005E5BC7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Настольная игра — игра, основанная на манипуляции относительно небольшим набором предметов, которые могут целиком разместиться на столе или в руках играющих. Настольные игры рассчитаны на то, что участвовать в них будет много человек (два, три или пять). Существуют различные способы классификации настольных игр.</w:t>
      </w:r>
    </w:p>
    <w:p w:rsidR="005E5BC7" w:rsidRPr="00476D3D" w:rsidRDefault="005E5BC7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b/>
          <w:sz w:val="28"/>
          <w:szCs w:val="28"/>
        </w:rPr>
      </w:pPr>
      <w:r w:rsidRPr="00476D3D">
        <w:rPr>
          <w:b/>
          <w:sz w:val="28"/>
          <w:szCs w:val="28"/>
        </w:rPr>
        <w:t>По области использования:</w:t>
      </w:r>
    </w:p>
    <w:p w:rsidR="005E5BC7" w:rsidRPr="00476D3D" w:rsidRDefault="005E5BC7" w:rsidP="00476D3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81" w:lineRule="atLeast"/>
        <w:ind w:left="0"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Для досуга, развлечения</w:t>
      </w:r>
    </w:p>
    <w:p w:rsidR="005E5BC7" w:rsidRPr="00476D3D" w:rsidRDefault="005E5BC7" w:rsidP="00476D3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81" w:lineRule="atLeast"/>
        <w:ind w:left="0"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Для общения, коммуникации</w:t>
      </w:r>
    </w:p>
    <w:p w:rsidR="005E5BC7" w:rsidRPr="00476D3D" w:rsidRDefault="005E5BC7" w:rsidP="00476D3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81" w:lineRule="atLeast"/>
        <w:ind w:left="0"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Азартные, соревновательные</w:t>
      </w:r>
    </w:p>
    <w:p w:rsidR="005E5BC7" w:rsidRPr="00476D3D" w:rsidRDefault="005E5BC7" w:rsidP="00476D3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81" w:lineRule="atLeast"/>
        <w:ind w:left="0"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Головоломки, для разминки мозгов</w:t>
      </w:r>
    </w:p>
    <w:p w:rsidR="005E5BC7" w:rsidRPr="00476D3D" w:rsidRDefault="005E5BC7" w:rsidP="00476D3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81" w:lineRule="atLeast"/>
        <w:ind w:left="0"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 xml:space="preserve">Обучающие, </w:t>
      </w:r>
      <w:proofErr w:type="spellStart"/>
      <w:r w:rsidRPr="00476D3D">
        <w:rPr>
          <w:sz w:val="28"/>
          <w:szCs w:val="28"/>
        </w:rPr>
        <w:t>тренинговые</w:t>
      </w:r>
      <w:proofErr w:type="spellEnd"/>
      <w:r w:rsidRPr="00476D3D">
        <w:rPr>
          <w:sz w:val="28"/>
          <w:szCs w:val="28"/>
        </w:rPr>
        <w:t>, образовательные</w:t>
      </w:r>
    </w:p>
    <w:p w:rsidR="005E5BC7" w:rsidRPr="00476D3D" w:rsidRDefault="005E5BC7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b/>
          <w:sz w:val="28"/>
          <w:szCs w:val="28"/>
        </w:rPr>
      </w:pPr>
      <w:r w:rsidRPr="00476D3D">
        <w:rPr>
          <w:b/>
          <w:sz w:val="28"/>
          <w:szCs w:val="28"/>
        </w:rPr>
        <w:t>По характеру игры:</w:t>
      </w:r>
    </w:p>
    <w:p w:rsidR="005E5BC7" w:rsidRPr="00476D3D" w:rsidRDefault="005E5BC7" w:rsidP="00476D3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81" w:lineRule="atLeast"/>
        <w:ind w:left="0"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Интеллектуальные (логические, стратегические) игры. Игры, где успех игрока определяется его способностью правильно проанализировать игровую ситуацию и сделать верный ход.</w:t>
      </w:r>
    </w:p>
    <w:p w:rsidR="005E5BC7" w:rsidRPr="00476D3D" w:rsidRDefault="005E5BC7" w:rsidP="00476D3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81" w:lineRule="atLeast"/>
        <w:ind w:left="0"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Азартные. Игры, в которых на результат влияет случайный фактор.</w:t>
      </w:r>
    </w:p>
    <w:p w:rsidR="005E5BC7" w:rsidRPr="00476D3D" w:rsidRDefault="005E5BC7" w:rsidP="00476D3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81" w:lineRule="atLeast"/>
        <w:ind w:left="0"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Игры на физические способности. На результат влияет реакция, скорость движений, координация.</w:t>
      </w:r>
    </w:p>
    <w:p w:rsidR="005E5BC7" w:rsidRPr="00476D3D" w:rsidRDefault="005E5BC7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b/>
          <w:sz w:val="28"/>
          <w:szCs w:val="28"/>
        </w:rPr>
      </w:pPr>
      <w:r w:rsidRPr="00476D3D">
        <w:rPr>
          <w:b/>
          <w:sz w:val="28"/>
          <w:szCs w:val="28"/>
        </w:rPr>
        <w:t>С точки зрения математики</w:t>
      </w:r>
    </w:p>
    <w:p w:rsidR="005E5BC7" w:rsidRPr="00476D3D" w:rsidRDefault="005E5BC7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 xml:space="preserve">Игры с полной информацией — игры, в которых в каждый момент времени каждый из игроков знает все возможности хода как за себя, так и за всех противников, и обладает исчерпывающей информацией о состоянии игрового поля и порядке, в котором будут делаться дальнейшие действия игроками при любом возможном продолжении игры. К играм с полной информацией относятся шахматы, го, рэндзю, шашки, </w:t>
      </w:r>
      <w:proofErr w:type="spellStart"/>
      <w:r w:rsidRPr="00476D3D">
        <w:rPr>
          <w:sz w:val="28"/>
          <w:szCs w:val="28"/>
        </w:rPr>
        <w:t>тогуз</w:t>
      </w:r>
      <w:proofErr w:type="spellEnd"/>
      <w:r w:rsidRPr="00476D3D">
        <w:rPr>
          <w:sz w:val="28"/>
          <w:szCs w:val="28"/>
        </w:rPr>
        <w:t xml:space="preserve"> </w:t>
      </w:r>
      <w:proofErr w:type="spellStart"/>
      <w:r w:rsidRPr="00476D3D">
        <w:rPr>
          <w:sz w:val="28"/>
          <w:szCs w:val="28"/>
        </w:rPr>
        <w:t>коргоол</w:t>
      </w:r>
      <w:proofErr w:type="spellEnd"/>
      <w:r w:rsidRPr="00476D3D">
        <w:rPr>
          <w:sz w:val="28"/>
          <w:szCs w:val="28"/>
        </w:rPr>
        <w:t>, точки.</w:t>
      </w:r>
    </w:p>
    <w:p w:rsidR="00C53924" w:rsidRPr="00476D3D" w:rsidRDefault="00C5392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Операции сложения и вычитания мы применяем в жизни постоянно. Но иногда бывает так скучно вместо игр выполнять домашнее задание! Вот было бы здорово, если бы математику можно было изучать с помощью настольных игр. Оказывается, это возможно! Ученые считают, что во время игр, особенно со сверстниками, ребёнок гораздо быстрее усваивает учебный материал.</w:t>
      </w:r>
    </w:p>
    <w:p w:rsidR="00C53924" w:rsidRPr="00476D3D" w:rsidRDefault="00C5392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 xml:space="preserve">К настольным математическим играм относят математическое лото, игры на шахматной доске, игры со спичками, различные головоломки и т.п. </w:t>
      </w:r>
      <w:r w:rsidRPr="00476D3D">
        <w:rPr>
          <w:b/>
          <w:sz w:val="28"/>
          <w:szCs w:val="28"/>
        </w:rPr>
        <w:t>Математические игры делятся на несколько видов:</w:t>
      </w:r>
    </w:p>
    <w:p w:rsidR="00C53924" w:rsidRPr="00476D3D" w:rsidRDefault="00C53924" w:rsidP="00476D3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81" w:lineRule="atLeast"/>
        <w:ind w:left="0"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настольные игры, обучающие счёту;</w:t>
      </w:r>
    </w:p>
    <w:p w:rsidR="00C53924" w:rsidRPr="00476D3D" w:rsidRDefault="00C53924" w:rsidP="00476D3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81" w:lineRule="atLeast"/>
        <w:ind w:left="0"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lastRenderedPageBreak/>
        <w:t>настольные игры на развитие внимательности и умения находить подобное;</w:t>
      </w:r>
    </w:p>
    <w:p w:rsidR="00C53924" w:rsidRPr="00476D3D" w:rsidRDefault="00C53924" w:rsidP="00476D3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81" w:lineRule="atLeast"/>
        <w:ind w:left="0"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настольные игры и понятие «</w:t>
      </w:r>
      <w:proofErr w:type="spellStart"/>
      <w:r w:rsidRPr="00476D3D">
        <w:rPr>
          <w:sz w:val="28"/>
          <w:szCs w:val="28"/>
        </w:rPr>
        <w:t>больше-меньше-равно</w:t>
      </w:r>
      <w:proofErr w:type="spellEnd"/>
      <w:r w:rsidRPr="00476D3D">
        <w:rPr>
          <w:sz w:val="28"/>
          <w:szCs w:val="28"/>
        </w:rPr>
        <w:t>»;</w:t>
      </w:r>
    </w:p>
    <w:p w:rsidR="00C53924" w:rsidRPr="00476D3D" w:rsidRDefault="00C53924" w:rsidP="00476D3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81" w:lineRule="atLeast"/>
        <w:ind w:left="0"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игры на развитие логики и умения выделять признаки;</w:t>
      </w:r>
    </w:p>
    <w:p w:rsidR="00C53924" w:rsidRPr="00476D3D" w:rsidRDefault="00C53924" w:rsidP="00476D3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81" w:lineRule="atLeast"/>
        <w:ind w:left="0"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настольные игры и пространственное мышления;</w:t>
      </w:r>
    </w:p>
    <w:p w:rsidR="00C53924" w:rsidRPr="00476D3D" w:rsidRDefault="00C53924" w:rsidP="00476D3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81" w:lineRule="atLeast"/>
        <w:ind w:left="0"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настольные игры, которые знакомят с понятием «комбинация»;</w:t>
      </w:r>
    </w:p>
    <w:p w:rsidR="00C53924" w:rsidRPr="00476D3D" w:rsidRDefault="00C53924" w:rsidP="00476D3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81" w:lineRule="atLeast"/>
        <w:ind w:left="0"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настольные игры и теория вероятности.</w:t>
      </w:r>
    </w:p>
    <w:p w:rsidR="00C53924" w:rsidRPr="00476D3D" w:rsidRDefault="00C5392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Математическая игра име</w:t>
      </w:r>
      <w:r w:rsidR="001161B5" w:rsidRPr="00476D3D">
        <w:rPr>
          <w:sz w:val="28"/>
          <w:szCs w:val="28"/>
        </w:rPr>
        <w:t>ет свою структуру</w:t>
      </w:r>
      <w:r w:rsidRPr="00476D3D">
        <w:rPr>
          <w:sz w:val="28"/>
          <w:szCs w:val="28"/>
        </w:rPr>
        <w:t>.</w:t>
      </w:r>
    </w:p>
    <w:p w:rsidR="00C53924" w:rsidRPr="00476D3D" w:rsidRDefault="00C5392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b/>
          <w:sz w:val="28"/>
          <w:szCs w:val="28"/>
        </w:rPr>
      </w:pPr>
      <w:r w:rsidRPr="00476D3D">
        <w:rPr>
          <w:b/>
          <w:sz w:val="28"/>
          <w:szCs w:val="28"/>
        </w:rPr>
        <w:t>Структура математической игры:</w:t>
      </w:r>
    </w:p>
    <w:p w:rsidR="00C53924" w:rsidRPr="00476D3D" w:rsidRDefault="00C53924" w:rsidP="00476D3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81" w:lineRule="atLeast"/>
        <w:ind w:left="0"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Игровой замысел выражен в названии игры, часто выступает в виде вопроса, проектирующего ход игры, или в виде загадки;</w:t>
      </w:r>
    </w:p>
    <w:p w:rsidR="00C53924" w:rsidRPr="00476D3D" w:rsidRDefault="00C53924" w:rsidP="00476D3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81" w:lineRule="atLeast"/>
        <w:ind w:left="0"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Правила, которые определяют порядок действий и поведения учащихся в процессе игры, способствует созданию непринужденной рабочей обстановки;</w:t>
      </w:r>
    </w:p>
    <w:p w:rsidR="00C53924" w:rsidRPr="00476D3D" w:rsidRDefault="00C53924" w:rsidP="00476D3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81" w:lineRule="atLeast"/>
        <w:ind w:left="0"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Игровые действия - регламентируются правилами игры, способствуют познавательной активности учащихся, дают им возможность проявить свои способности, применить имеющиеся знания, умения и навыки для достижения цели игры;</w:t>
      </w:r>
    </w:p>
    <w:p w:rsidR="00C53924" w:rsidRPr="00476D3D" w:rsidRDefault="00C53924" w:rsidP="00476D3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81" w:lineRule="atLeast"/>
        <w:ind w:left="0"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Содержание - заключается в усвоении, закреплении, повторении тех знаний, которые применяются при решении задач, поставленных в игре, а так же в проявлении своих способностей к математике, творческих способностей;</w:t>
      </w:r>
    </w:p>
    <w:p w:rsidR="00C53924" w:rsidRPr="00476D3D" w:rsidRDefault="00C53924" w:rsidP="00476D3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81" w:lineRule="atLeast"/>
        <w:ind w:left="0"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Оборудование - все, что необходимо при проведении игры, ее конкурсов;</w:t>
      </w:r>
    </w:p>
    <w:p w:rsidR="00C53924" w:rsidRPr="00476D3D" w:rsidRDefault="00C53924" w:rsidP="00476D3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81" w:lineRule="atLeast"/>
        <w:ind w:left="0"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Результат – финал игры, придает игре законченность, достижение поставленной цели игры. Полученный результат игры дает школьникам моральное и умственное удовлетворение.</w:t>
      </w:r>
    </w:p>
    <w:p w:rsidR="00C53924" w:rsidRPr="00476D3D" w:rsidRDefault="00C5392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Все структурные элементы игры взаимосвязаны между собой. Отсутствие одного из них разрушает игру. Без игрового замысла и игровых действий, без организующих игру правил, математическая игра или невозможна или теряет свою специфическую форму, превращается в выполнение упражнений и заданий.</w:t>
      </w:r>
    </w:p>
    <w:p w:rsidR="00C53924" w:rsidRPr="00476D3D" w:rsidRDefault="00C5392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Сочетание всех элементов игры и их взаимодействие повышают организованность игры, ее эффективность, приводит к желаемому результату. Такая игра способствует возникновению желания участвовать в ней, пробуждает положительное отношение к ней, повышает познавательную активность и интерес.</w:t>
      </w:r>
    </w:p>
    <w:p w:rsidR="00C53924" w:rsidRPr="00476D3D" w:rsidRDefault="00C5392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lastRenderedPageBreak/>
        <w:t>Таким образом, достав настольную игру из коробки, дети радостно садятся заниматься наукой. Математику можно изучать с помощью математических игр. Правильно выбранная математическая игра с учетом возраста способствует возникновению у школьников интереса к математике.</w:t>
      </w:r>
    </w:p>
    <w:p w:rsidR="00886508" w:rsidRPr="00476D3D" w:rsidRDefault="00886508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center"/>
        <w:rPr>
          <w:b/>
          <w:sz w:val="28"/>
          <w:szCs w:val="28"/>
        </w:rPr>
      </w:pPr>
      <w:r w:rsidRPr="00476D3D">
        <w:rPr>
          <w:b/>
          <w:sz w:val="28"/>
          <w:szCs w:val="28"/>
        </w:rPr>
        <w:t>2. Экспериментальная часть.</w:t>
      </w:r>
    </w:p>
    <w:p w:rsidR="001161B5" w:rsidRPr="00476D3D" w:rsidRDefault="001161B5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center"/>
        <w:rPr>
          <w:b/>
          <w:bCs/>
          <w:sz w:val="28"/>
          <w:szCs w:val="28"/>
          <w:shd w:val="clear" w:color="auto" w:fill="FFFFFF"/>
        </w:rPr>
      </w:pPr>
      <w:r w:rsidRPr="00476D3D">
        <w:rPr>
          <w:b/>
          <w:bCs/>
          <w:sz w:val="28"/>
          <w:szCs w:val="28"/>
          <w:shd w:val="clear" w:color="auto" w:fill="FFFFFF"/>
        </w:rPr>
        <w:t>2.1 Анкетирование.</w:t>
      </w:r>
    </w:p>
    <w:p w:rsidR="00AA4E0F" w:rsidRPr="00476D3D" w:rsidRDefault="001161B5" w:rsidP="00476D3D">
      <w:pPr>
        <w:pStyle w:val="a3"/>
        <w:shd w:val="clear" w:color="auto" w:fill="FFFFFF"/>
        <w:spacing w:before="0" w:beforeAutospacing="0" w:after="0" w:afterAutospacing="0" w:line="306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 xml:space="preserve">Я решила выяснить, играют ли мои </w:t>
      </w:r>
      <w:r w:rsidR="00476D3D" w:rsidRPr="00476D3D">
        <w:rPr>
          <w:sz w:val="28"/>
          <w:szCs w:val="28"/>
        </w:rPr>
        <w:t>ученики</w:t>
      </w:r>
      <w:r w:rsidRPr="00476D3D">
        <w:rPr>
          <w:sz w:val="28"/>
          <w:szCs w:val="28"/>
        </w:rPr>
        <w:t xml:space="preserve"> в настольные игры? Считают ли они полезными настольные игры и почему? Чтобы получить ответ на этот вопрос, я провела анкетирование своих </w:t>
      </w:r>
      <w:r w:rsidR="006B7D0C" w:rsidRPr="00476D3D">
        <w:rPr>
          <w:sz w:val="28"/>
          <w:szCs w:val="28"/>
        </w:rPr>
        <w:t>учеников</w:t>
      </w:r>
      <w:r w:rsidRPr="00476D3D">
        <w:rPr>
          <w:sz w:val="28"/>
          <w:szCs w:val="28"/>
        </w:rPr>
        <w:t xml:space="preserve">. В нем приняли участие 22 учащихся 6 «В» класса. </w:t>
      </w:r>
      <w:r w:rsidR="00AA4E0F" w:rsidRPr="00476D3D">
        <w:rPr>
          <w:sz w:val="28"/>
          <w:szCs w:val="28"/>
        </w:rPr>
        <w:t>В ходе опроса было выявлено, что 10 человек из класса считают, что настольные игры несут только развлекательный характер, 6 человек ответили, что играют в настольные игры с целью обучения. И 6 человек ответили, что играю в настольные игры «просто так». Второй опрос  показал, что 13 человек из класса (приблизительно 59% класса), считают, что настольные игры не могут помочь в обучении, 7 человек ( примерно 31%), считают, что игры могут положительно повлиять на усвоение материала, и 2 человека  (</w:t>
      </w:r>
      <w:r w:rsidR="0027664A" w:rsidRPr="00476D3D">
        <w:rPr>
          <w:sz w:val="28"/>
          <w:szCs w:val="28"/>
        </w:rPr>
        <w:t xml:space="preserve">9 </w:t>
      </w:r>
      <w:r w:rsidR="00AA4E0F" w:rsidRPr="00476D3D">
        <w:rPr>
          <w:sz w:val="28"/>
          <w:szCs w:val="28"/>
        </w:rPr>
        <w:t xml:space="preserve">% опрошенных), не смогли ответить на этот вопрос. </w:t>
      </w:r>
    </w:p>
    <w:p w:rsidR="001161B5" w:rsidRPr="00476D3D" w:rsidRDefault="001161B5" w:rsidP="00476D3D">
      <w:pPr>
        <w:pStyle w:val="a3"/>
        <w:shd w:val="clear" w:color="auto" w:fill="FFFFFF"/>
        <w:spacing w:before="0" w:beforeAutospacing="0" w:after="0" w:afterAutospacing="0" w:line="306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Результаты опрос</w:t>
      </w:r>
      <w:r w:rsidR="00AA4E0F" w:rsidRPr="00476D3D">
        <w:rPr>
          <w:sz w:val="28"/>
          <w:szCs w:val="28"/>
        </w:rPr>
        <w:t>ов</w:t>
      </w:r>
      <w:r w:rsidRPr="00476D3D">
        <w:rPr>
          <w:sz w:val="28"/>
          <w:szCs w:val="28"/>
        </w:rPr>
        <w:t xml:space="preserve"> я поместила в диаграмм</w:t>
      </w:r>
      <w:r w:rsidR="00AA4E0F" w:rsidRPr="00476D3D">
        <w:rPr>
          <w:sz w:val="28"/>
          <w:szCs w:val="28"/>
        </w:rPr>
        <w:t>ы</w:t>
      </w:r>
      <w:r w:rsidRPr="00476D3D">
        <w:rPr>
          <w:sz w:val="28"/>
          <w:szCs w:val="28"/>
        </w:rPr>
        <w:t xml:space="preserve"> (Приложение 1</w:t>
      </w:r>
      <w:r w:rsidR="00AA4E0F" w:rsidRPr="00476D3D">
        <w:rPr>
          <w:sz w:val="28"/>
          <w:szCs w:val="28"/>
        </w:rPr>
        <w:t>,2</w:t>
      </w:r>
      <w:r w:rsidRPr="00476D3D">
        <w:rPr>
          <w:sz w:val="28"/>
          <w:szCs w:val="28"/>
        </w:rPr>
        <w:t>).</w:t>
      </w:r>
    </w:p>
    <w:p w:rsidR="00AA4E0F" w:rsidRPr="00476D3D" w:rsidRDefault="00AA4E0F" w:rsidP="00476D3D">
      <w:pPr>
        <w:pStyle w:val="a3"/>
        <w:shd w:val="clear" w:color="auto" w:fill="FFFFFF"/>
        <w:spacing w:before="0" w:beforeAutospacing="0" w:after="0" w:afterAutospacing="0" w:line="306" w:lineRule="atLeast"/>
        <w:ind w:firstLine="426"/>
        <w:jc w:val="both"/>
        <w:rPr>
          <w:sz w:val="28"/>
          <w:szCs w:val="28"/>
          <w:shd w:val="clear" w:color="auto" w:fill="FFFFFF"/>
        </w:rPr>
      </w:pPr>
      <w:r w:rsidRPr="00476D3D">
        <w:rPr>
          <w:sz w:val="28"/>
          <w:szCs w:val="28"/>
          <w:shd w:val="clear" w:color="auto" w:fill="FFFFFF"/>
        </w:rPr>
        <w:t>Таким образом, с помощью анкетирования я установил, что большинство опрошенных считают, что игры</w:t>
      </w:r>
      <w:r w:rsidR="0027664A" w:rsidRPr="00476D3D">
        <w:rPr>
          <w:sz w:val="28"/>
          <w:szCs w:val="28"/>
          <w:shd w:val="clear" w:color="auto" w:fill="FFFFFF"/>
        </w:rPr>
        <w:t xml:space="preserve"> не </w:t>
      </w:r>
      <w:r w:rsidRPr="00476D3D">
        <w:rPr>
          <w:sz w:val="28"/>
          <w:szCs w:val="28"/>
          <w:shd w:val="clear" w:color="auto" w:fill="FFFFFF"/>
        </w:rPr>
        <w:t xml:space="preserve"> могут помочь в обучении.</w:t>
      </w:r>
    </w:p>
    <w:p w:rsidR="0027664A" w:rsidRPr="00476D3D" w:rsidRDefault="0027664A" w:rsidP="00476D3D">
      <w:pPr>
        <w:pStyle w:val="a3"/>
        <w:shd w:val="clear" w:color="auto" w:fill="FFFFFF"/>
        <w:spacing w:before="0" w:beforeAutospacing="0" w:after="0" w:afterAutospacing="0" w:line="306" w:lineRule="atLeast"/>
        <w:ind w:firstLine="426"/>
        <w:jc w:val="both"/>
        <w:rPr>
          <w:sz w:val="28"/>
          <w:szCs w:val="28"/>
          <w:shd w:val="clear" w:color="auto" w:fill="FFFFFF"/>
        </w:rPr>
      </w:pPr>
      <w:r w:rsidRPr="00476D3D">
        <w:rPr>
          <w:sz w:val="28"/>
          <w:szCs w:val="28"/>
          <w:shd w:val="clear" w:color="auto" w:fill="FFFFFF"/>
        </w:rPr>
        <w:t>Чтобы выявить уровень знаний учащихся 6 «В» класса по математике мы провели тестирование</w:t>
      </w:r>
      <w:r w:rsidR="000211CF" w:rsidRPr="00476D3D">
        <w:rPr>
          <w:sz w:val="28"/>
          <w:szCs w:val="28"/>
          <w:shd w:val="clear" w:color="auto" w:fill="FFFFFF"/>
        </w:rPr>
        <w:t xml:space="preserve"> по темам последнего триместра</w:t>
      </w:r>
      <w:r w:rsidRPr="00476D3D">
        <w:rPr>
          <w:sz w:val="28"/>
          <w:szCs w:val="28"/>
          <w:shd w:val="clear" w:color="auto" w:fill="FFFFFF"/>
        </w:rPr>
        <w:t xml:space="preserve"> (Приложение 3).</w:t>
      </w:r>
    </w:p>
    <w:p w:rsidR="0027664A" w:rsidRPr="00476D3D" w:rsidRDefault="0027664A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Тестирование показало, что</w:t>
      </w:r>
      <w:r w:rsidR="000211CF" w:rsidRPr="00476D3D">
        <w:rPr>
          <w:sz w:val="28"/>
          <w:szCs w:val="28"/>
        </w:rPr>
        <w:t xml:space="preserve"> из 23 человек </w:t>
      </w:r>
      <w:r w:rsidRPr="00476D3D">
        <w:rPr>
          <w:sz w:val="28"/>
          <w:szCs w:val="28"/>
        </w:rPr>
        <w:t xml:space="preserve"> </w:t>
      </w:r>
      <w:r w:rsidR="000211CF" w:rsidRPr="00476D3D">
        <w:rPr>
          <w:sz w:val="28"/>
          <w:szCs w:val="28"/>
        </w:rPr>
        <w:t>43</w:t>
      </w:r>
      <w:r w:rsidRPr="00476D3D">
        <w:rPr>
          <w:sz w:val="28"/>
          <w:szCs w:val="28"/>
        </w:rPr>
        <w:t>% (</w:t>
      </w:r>
      <w:r w:rsidR="000211CF" w:rsidRPr="00476D3D">
        <w:rPr>
          <w:sz w:val="28"/>
          <w:szCs w:val="28"/>
        </w:rPr>
        <w:t>10</w:t>
      </w:r>
      <w:r w:rsidRPr="00476D3D">
        <w:rPr>
          <w:sz w:val="28"/>
          <w:szCs w:val="28"/>
        </w:rPr>
        <w:t xml:space="preserve"> человек) учащихся класса и</w:t>
      </w:r>
      <w:r w:rsidR="000211CF" w:rsidRPr="00476D3D">
        <w:rPr>
          <w:sz w:val="28"/>
          <w:szCs w:val="28"/>
        </w:rPr>
        <w:t>меет средний уровень, 22</w:t>
      </w:r>
      <w:r w:rsidRPr="00476D3D">
        <w:rPr>
          <w:sz w:val="28"/>
          <w:szCs w:val="28"/>
        </w:rPr>
        <w:t xml:space="preserve">% (5 человек) – удовлетворительный, </w:t>
      </w:r>
      <w:r w:rsidR="000211CF" w:rsidRPr="00476D3D">
        <w:rPr>
          <w:sz w:val="28"/>
          <w:szCs w:val="28"/>
        </w:rPr>
        <w:t>9</w:t>
      </w:r>
      <w:r w:rsidRPr="00476D3D">
        <w:rPr>
          <w:sz w:val="28"/>
          <w:szCs w:val="28"/>
        </w:rPr>
        <w:t>% (2 человека) - низкий уровень</w:t>
      </w:r>
      <w:r w:rsidR="000211CF" w:rsidRPr="00476D3D">
        <w:rPr>
          <w:sz w:val="28"/>
          <w:szCs w:val="28"/>
        </w:rPr>
        <w:t xml:space="preserve">, </w:t>
      </w:r>
      <w:r w:rsidRPr="00476D3D">
        <w:rPr>
          <w:sz w:val="28"/>
          <w:szCs w:val="28"/>
        </w:rPr>
        <w:t xml:space="preserve"> и </w:t>
      </w:r>
      <w:r w:rsidR="000211CF" w:rsidRPr="00476D3D">
        <w:rPr>
          <w:sz w:val="28"/>
          <w:szCs w:val="28"/>
        </w:rPr>
        <w:t>26</w:t>
      </w:r>
      <w:r w:rsidRPr="00476D3D">
        <w:rPr>
          <w:sz w:val="28"/>
          <w:szCs w:val="28"/>
        </w:rPr>
        <w:t>% (</w:t>
      </w:r>
      <w:r w:rsidR="000211CF" w:rsidRPr="00476D3D">
        <w:rPr>
          <w:sz w:val="28"/>
          <w:szCs w:val="28"/>
        </w:rPr>
        <w:t>6</w:t>
      </w:r>
      <w:r w:rsidRPr="00476D3D">
        <w:rPr>
          <w:sz w:val="28"/>
          <w:szCs w:val="28"/>
        </w:rPr>
        <w:t xml:space="preserve"> человек) – высокий уровень навыков.</w:t>
      </w:r>
      <w:r w:rsidR="000211CF" w:rsidRPr="00476D3D">
        <w:rPr>
          <w:sz w:val="28"/>
          <w:szCs w:val="28"/>
        </w:rPr>
        <w:t xml:space="preserve"> Результаты тестирования можно увидеть на диаграмме. (Приложение 3).</w:t>
      </w:r>
    </w:p>
    <w:p w:rsidR="0027664A" w:rsidRPr="00476D3D" w:rsidRDefault="0027664A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 xml:space="preserve">Таким образом, проведя тестирование, мы установили, что большинство моих одноклассников </w:t>
      </w:r>
      <w:r w:rsidR="000211CF" w:rsidRPr="00476D3D">
        <w:rPr>
          <w:sz w:val="28"/>
          <w:szCs w:val="28"/>
        </w:rPr>
        <w:t>имеют средний уровень знаний по математике.</w:t>
      </w:r>
    </w:p>
    <w:p w:rsidR="00886508" w:rsidRPr="00476D3D" w:rsidRDefault="00A319B2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center"/>
        <w:rPr>
          <w:b/>
          <w:sz w:val="28"/>
          <w:szCs w:val="28"/>
        </w:rPr>
      </w:pPr>
      <w:r w:rsidRPr="00476D3D">
        <w:rPr>
          <w:b/>
          <w:sz w:val="28"/>
          <w:szCs w:val="28"/>
        </w:rPr>
        <w:t xml:space="preserve">2.2. </w:t>
      </w:r>
      <w:r w:rsidR="00886508" w:rsidRPr="00476D3D">
        <w:rPr>
          <w:b/>
          <w:sz w:val="28"/>
          <w:szCs w:val="28"/>
        </w:rPr>
        <w:t>Практическая часть.</w:t>
      </w:r>
    </w:p>
    <w:p w:rsidR="00A319B2" w:rsidRPr="00476D3D" w:rsidRDefault="00A319B2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center"/>
        <w:rPr>
          <w:b/>
          <w:sz w:val="28"/>
          <w:szCs w:val="28"/>
        </w:rPr>
      </w:pPr>
      <w:r w:rsidRPr="00476D3D">
        <w:rPr>
          <w:b/>
          <w:sz w:val="28"/>
          <w:szCs w:val="28"/>
        </w:rPr>
        <w:t>Создание настольной математической игры.</w:t>
      </w:r>
    </w:p>
    <w:p w:rsidR="001161B5" w:rsidRPr="00476D3D" w:rsidRDefault="00A319B2" w:rsidP="00476D3D">
      <w:pPr>
        <w:pStyle w:val="a3"/>
        <w:shd w:val="clear" w:color="auto" w:fill="FFFFFF"/>
        <w:spacing w:before="0" w:beforeAutospacing="0" w:after="0" w:afterAutospacing="0" w:line="306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Я создала настольную обучающую игру «</w:t>
      </w:r>
      <w:r w:rsidR="00770841" w:rsidRPr="00476D3D">
        <w:rPr>
          <w:sz w:val="28"/>
          <w:szCs w:val="28"/>
        </w:rPr>
        <w:t>Вовка в математическом царстве</w:t>
      </w:r>
      <w:r w:rsidRPr="00476D3D">
        <w:rPr>
          <w:sz w:val="28"/>
          <w:szCs w:val="28"/>
        </w:rPr>
        <w:t>», которая нацелена на развитие таких навыков , как логика и мышление, анализ информации и принятие решений, исследование и повышение уровня знаний по предмету. Количество игроков, которые могут принять участие в игре одновременно от 2</w:t>
      </w:r>
      <w:r w:rsidR="00D444BE" w:rsidRPr="00476D3D">
        <w:rPr>
          <w:sz w:val="28"/>
          <w:szCs w:val="28"/>
        </w:rPr>
        <w:t xml:space="preserve"> до </w:t>
      </w:r>
      <w:r w:rsidR="00886508" w:rsidRPr="00476D3D">
        <w:rPr>
          <w:sz w:val="28"/>
          <w:szCs w:val="28"/>
        </w:rPr>
        <w:t>5</w:t>
      </w:r>
      <w:r w:rsidR="00D444BE" w:rsidRPr="00476D3D">
        <w:rPr>
          <w:sz w:val="28"/>
          <w:szCs w:val="28"/>
        </w:rPr>
        <w:t xml:space="preserve"> человек</w:t>
      </w:r>
      <w:r w:rsidRPr="00476D3D">
        <w:rPr>
          <w:sz w:val="28"/>
          <w:szCs w:val="28"/>
        </w:rPr>
        <w:t>.</w:t>
      </w:r>
      <w:r w:rsidR="00D444BE" w:rsidRPr="00476D3D">
        <w:rPr>
          <w:sz w:val="28"/>
          <w:szCs w:val="28"/>
        </w:rPr>
        <w:t xml:space="preserve"> Но при желании, можно убрать фишки и провести просто игру – викторину по карточкам. </w:t>
      </w:r>
      <w:r w:rsidRPr="00476D3D">
        <w:rPr>
          <w:sz w:val="28"/>
          <w:szCs w:val="28"/>
        </w:rPr>
        <w:t xml:space="preserve"> </w:t>
      </w:r>
      <w:r w:rsidR="00886508" w:rsidRPr="00476D3D">
        <w:rPr>
          <w:sz w:val="28"/>
          <w:szCs w:val="28"/>
        </w:rPr>
        <w:t xml:space="preserve">Все карточки и игровое поле я разработала сама. </w:t>
      </w:r>
      <w:r w:rsidRPr="00476D3D">
        <w:rPr>
          <w:sz w:val="28"/>
          <w:szCs w:val="28"/>
        </w:rPr>
        <w:t>В комплект и</w:t>
      </w:r>
      <w:r w:rsidR="00D444BE" w:rsidRPr="00476D3D">
        <w:rPr>
          <w:sz w:val="28"/>
          <w:szCs w:val="28"/>
        </w:rPr>
        <w:t>гры входят: игровое поле, игральные карточки</w:t>
      </w:r>
      <w:r w:rsidR="00770841" w:rsidRPr="00476D3D">
        <w:rPr>
          <w:sz w:val="28"/>
          <w:szCs w:val="28"/>
        </w:rPr>
        <w:t xml:space="preserve"> с устными вопросами</w:t>
      </w:r>
      <w:r w:rsidR="00D444BE" w:rsidRPr="00476D3D">
        <w:rPr>
          <w:sz w:val="28"/>
          <w:szCs w:val="28"/>
        </w:rPr>
        <w:t>,</w:t>
      </w:r>
      <w:r w:rsidR="00770841" w:rsidRPr="00476D3D">
        <w:rPr>
          <w:sz w:val="28"/>
          <w:szCs w:val="28"/>
        </w:rPr>
        <w:t xml:space="preserve"> игральные карточки с задачами, </w:t>
      </w:r>
      <w:r w:rsidR="00D444BE" w:rsidRPr="00476D3D">
        <w:rPr>
          <w:sz w:val="28"/>
          <w:szCs w:val="28"/>
        </w:rPr>
        <w:t xml:space="preserve"> кубик, фишки для игроков, п</w:t>
      </w:r>
      <w:r w:rsidRPr="00476D3D">
        <w:rPr>
          <w:sz w:val="28"/>
          <w:szCs w:val="28"/>
        </w:rPr>
        <w:t>равила игры</w:t>
      </w:r>
      <w:r w:rsidR="00D444BE" w:rsidRPr="00476D3D">
        <w:rPr>
          <w:sz w:val="28"/>
          <w:szCs w:val="28"/>
        </w:rPr>
        <w:t>.</w:t>
      </w:r>
      <w:r w:rsidR="00545A4E" w:rsidRPr="00476D3D">
        <w:rPr>
          <w:sz w:val="28"/>
          <w:szCs w:val="28"/>
        </w:rPr>
        <w:t xml:space="preserve"> (Приложение </w:t>
      </w:r>
      <w:r w:rsidR="00517A42" w:rsidRPr="00476D3D">
        <w:rPr>
          <w:sz w:val="28"/>
          <w:szCs w:val="28"/>
        </w:rPr>
        <w:t>5</w:t>
      </w:r>
      <w:r w:rsidR="00545A4E" w:rsidRPr="00476D3D">
        <w:rPr>
          <w:sz w:val="28"/>
          <w:szCs w:val="28"/>
        </w:rPr>
        <w:t>)</w:t>
      </w:r>
      <w:r w:rsidR="00770841" w:rsidRPr="00476D3D">
        <w:rPr>
          <w:sz w:val="28"/>
          <w:szCs w:val="28"/>
        </w:rPr>
        <w:t xml:space="preserve"> Цель игры – добраться до финиша первым. </w:t>
      </w:r>
      <w:r w:rsidR="00D444BE" w:rsidRPr="00476D3D">
        <w:rPr>
          <w:sz w:val="28"/>
          <w:szCs w:val="28"/>
        </w:rPr>
        <w:t xml:space="preserve"> </w:t>
      </w:r>
      <w:r w:rsidRPr="00476D3D">
        <w:rPr>
          <w:sz w:val="28"/>
          <w:szCs w:val="28"/>
        </w:rPr>
        <w:t xml:space="preserve">В игре представлены </w:t>
      </w:r>
      <w:r w:rsidR="00770841" w:rsidRPr="00476D3D">
        <w:rPr>
          <w:sz w:val="28"/>
          <w:szCs w:val="28"/>
        </w:rPr>
        <w:t>2</w:t>
      </w:r>
      <w:r w:rsidRPr="00476D3D">
        <w:rPr>
          <w:sz w:val="28"/>
          <w:szCs w:val="28"/>
        </w:rPr>
        <w:t xml:space="preserve"> вида игральных карт с заданиями, позволяющими </w:t>
      </w:r>
      <w:r w:rsidR="00770841" w:rsidRPr="00476D3D">
        <w:rPr>
          <w:sz w:val="28"/>
          <w:szCs w:val="28"/>
        </w:rPr>
        <w:t>закрепить пройденный материал</w:t>
      </w:r>
      <w:r w:rsidRPr="00476D3D">
        <w:rPr>
          <w:sz w:val="28"/>
          <w:szCs w:val="28"/>
        </w:rPr>
        <w:t xml:space="preserve">. Остроты </w:t>
      </w:r>
      <w:r w:rsidRPr="00476D3D">
        <w:rPr>
          <w:sz w:val="28"/>
          <w:szCs w:val="28"/>
        </w:rPr>
        <w:lastRenderedPageBreak/>
        <w:t xml:space="preserve">игре добавляет </w:t>
      </w:r>
      <w:r w:rsidR="00770841" w:rsidRPr="00476D3D">
        <w:rPr>
          <w:sz w:val="28"/>
          <w:szCs w:val="28"/>
        </w:rPr>
        <w:t xml:space="preserve">красные ячейки. Они могут </w:t>
      </w:r>
      <w:r w:rsidRPr="00476D3D">
        <w:rPr>
          <w:sz w:val="28"/>
          <w:szCs w:val="28"/>
        </w:rPr>
        <w:t xml:space="preserve"> принести игрокам самые неожиданные положительные или отрицательные эффекты.</w:t>
      </w:r>
      <w:r w:rsidR="00770841" w:rsidRPr="00476D3D">
        <w:rPr>
          <w:sz w:val="28"/>
          <w:szCs w:val="28"/>
        </w:rPr>
        <w:t xml:space="preserve"> Попав на красную ячейку, ученик берёт карточку с задачей. Е</w:t>
      </w:r>
      <w:r w:rsidR="00886508" w:rsidRPr="00476D3D">
        <w:rPr>
          <w:sz w:val="28"/>
          <w:szCs w:val="28"/>
        </w:rPr>
        <w:t>сли игрок выполнил</w:t>
      </w:r>
      <w:r w:rsidR="00770841" w:rsidRPr="00476D3D">
        <w:rPr>
          <w:sz w:val="28"/>
          <w:szCs w:val="28"/>
        </w:rPr>
        <w:t xml:space="preserve"> её  верно, то он продвигается вперёд, если задача решена, неправильно, то игрок перемещается назад по указателю стрелки.</w:t>
      </w:r>
      <w:r w:rsidRPr="00476D3D">
        <w:rPr>
          <w:sz w:val="28"/>
          <w:szCs w:val="28"/>
        </w:rPr>
        <w:t xml:space="preserve"> </w:t>
      </w:r>
      <w:r w:rsidR="00770841" w:rsidRPr="00476D3D">
        <w:rPr>
          <w:sz w:val="28"/>
          <w:szCs w:val="28"/>
        </w:rPr>
        <w:t>На поле также имеются зелёные ячейки, которые позволяют сократить путь, ответив верно на вопрос.</w:t>
      </w:r>
      <w:r w:rsidRPr="00476D3D">
        <w:rPr>
          <w:sz w:val="28"/>
          <w:szCs w:val="28"/>
        </w:rPr>
        <w:t xml:space="preserve"> Перед началом игры «</w:t>
      </w:r>
      <w:r w:rsidR="00770841" w:rsidRPr="00476D3D">
        <w:rPr>
          <w:sz w:val="28"/>
          <w:szCs w:val="28"/>
        </w:rPr>
        <w:t>Вовка в математическом царстве</w:t>
      </w:r>
      <w:r w:rsidRPr="00476D3D">
        <w:rPr>
          <w:sz w:val="28"/>
          <w:szCs w:val="28"/>
        </w:rPr>
        <w:t>» следует выполнить следующие действия: − расположить игровое поле перед игроками; − игральные карты р</w:t>
      </w:r>
      <w:r w:rsidR="00770841" w:rsidRPr="00476D3D">
        <w:rPr>
          <w:sz w:val="28"/>
          <w:szCs w:val="28"/>
        </w:rPr>
        <w:t>аспределить по видам</w:t>
      </w:r>
      <w:r w:rsidRPr="00476D3D">
        <w:rPr>
          <w:sz w:val="28"/>
          <w:szCs w:val="28"/>
        </w:rPr>
        <w:t xml:space="preserve"> на поле слева; − каждый игрок выбирает фишку и ставит ее на начальную позицию; − первый игрок выбирается жеребьевкой, затем последовательность ходов устанавливается по часовой стрелке. Игрок бросает кубик, передвигает фишку на нужное поле, вытягива</w:t>
      </w:r>
      <w:r w:rsidR="00770841" w:rsidRPr="00476D3D">
        <w:rPr>
          <w:sz w:val="28"/>
          <w:szCs w:val="28"/>
        </w:rPr>
        <w:t xml:space="preserve">ет карту и читает задание вслух. </w:t>
      </w:r>
      <w:r w:rsidRPr="00476D3D">
        <w:rPr>
          <w:sz w:val="28"/>
          <w:szCs w:val="28"/>
        </w:rPr>
        <w:t>Задание выполняется согласно формату, который выпал на игровом поле</w:t>
      </w:r>
      <w:r w:rsidR="00886508" w:rsidRPr="00476D3D">
        <w:rPr>
          <w:sz w:val="28"/>
          <w:szCs w:val="28"/>
        </w:rPr>
        <w:t xml:space="preserve"> (устно или с подробным решением)</w:t>
      </w:r>
      <w:r w:rsidRPr="00476D3D">
        <w:rPr>
          <w:sz w:val="28"/>
          <w:szCs w:val="28"/>
        </w:rPr>
        <w:t xml:space="preserve">. Достоинством игры является то, что она легко моделируется. Её можно проводить с ведущим (учителем), который оценивает правильность ответа и принимает решение </w:t>
      </w:r>
      <w:r w:rsidR="00886508" w:rsidRPr="00476D3D">
        <w:rPr>
          <w:sz w:val="28"/>
          <w:szCs w:val="28"/>
        </w:rPr>
        <w:t>продвигается игрок дальше</w:t>
      </w:r>
      <w:r w:rsidRPr="00476D3D">
        <w:rPr>
          <w:sz w:val="28"/>
          <w:szCs w:val="28"/>
        </w:rPr>
        <w:t xml:space="preserve"> или нет. Так и без ведущего, в этом случае решение о передаче карты принимают игроки путем голосования.</w:t>
      </w:r>
      <w:r w:rsidR="00886508" w:rsidRPr="00476D3D">
        <w:rPr>
          <w:sz w:val="28"/>
          <w:szCs w:val="28"/>
        </w:rPr>
        <w:t xml:space="preserve"> </w:t>
      </w:r>
      <w:r w:rsidRPr="00476D3D">
        <w:rPr>
          <w:sz w:val="28"/>
          <w:szCs w:val="28"/>
        </w:rPr>
        <w:t xml:space="preserve">Выбор формата игры зависит от цели ее проведения. Побеждает игрок, </w:t>
      </w:r>
      <w:r w:rsidR="00886508" w:rsidRPr="00476D3D">
        <w:rPr>
          <w:sz w:val="28"/>
          <w:szCs w:val="28"/>
        </w:rPr>
        <w:t>который первый дошёл до финиша.</w:t>
      </w:r>
      <w:r w:rsidRPr="00476D3D">
        <w:rPr>
          <w:sz w:val="28"/>
          <w:szCs w:val="28"/>
        </w:rPr>
        <w:t xml:space="preserve"> </w:t>
      </w:r>
    </w:p>
    <w:p w:rsidR="00886508" w:rsidRPr="00476D3D" w:rsidRDefault="006B7D0C" w:rsidP="00476D3D">
      <w:pPr>
        <w:pStyle w:val="a3"/>
        <w:shd w:val="clear" w:color="auto" w:fill="FFFFFF"/>
        <w:spacing w:before="0" w:beforeAutospacing="0" w:after="0" w:afterAutospacing="0" w:line="306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 xml:space="preserve">Ученики играли </w:t>
      </w:r>
      <w:r w:rsidR="00886508" w:rsidRPr="00476D3D">
        <w:rPr>
          <w:sz w:val="28"/>
          <w:szCs w:val="28"/>
        </w:rPr>
        <w:t xml:space="preserve"> в эту игру во внеурочное время, а также использовали карточки во время уроков, для закрепления материала.</w:t>
      </w:r>
    </w:p>
    <w:p w:rsidR="00886508" w:rsidRPr="00476D3D" w:rsidRDefault="00886508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>Некоторые</w:t>
      </w:r>
      <w:r w:rsidR="00617C8F" w:rsidRPr="00476D3D">
        <w:rPr>
          <w:sz w:val="28"/>
          <w:szCs w:val="28"/>
        </w:rPr>
        <w:t xml:space="preserve"> полученные </w:t>
      </w:r>
      <w:r w:rsidRPr="00476D3D">
        <w:rPr>
          <w:sz w:val="28"/>
          <w:szCs w:val="28"/>
        </w:rPr>
        <w:t xml:space="preserve"> задания, например, нахождение доли числа, стало выполнять намного легче. </w:t>
      </w:r>
      <w:r w:rsidR="00617C8F" w:rsidRPr="00476D3D">
        <w:rPr>
          <w:sz w:val="28"/>
          <w:szCs w:val="28"/>
        </w:rPr>
        <w:t xml:space="preserve"> </w:t>
      </w:r>
      <w:r w:rsidR="00617C8F" w:rsidRPr="00476D3D">
        <w:rPr>
          <w:sz w:val="28"/>
          <w:szCs w:val="28"/>
          <w:shd w:val="clear" w:color="auto" w:fill="FFFFFF"/>
        </w:rPr>
        <w:t xml:space="preserve">По окончании эксперимента,   мы провели контрольное тестирование учащихся по математике (Приложение 4). </w:t>
      </w:r>
      <w:r w:rsidR="00617C8F" w:rsidRPr="00476D3D">
        <w:rPr>
          <w:sz w:val="28"/>
          <w:szCs w:val="28"/>
        </w:rPr>
        <w:t>Тестирование показало, что по итогам первого триместра ребята немного повысили свои знания: высокого уровня достигли 28% учащихся, среднего – 45%, удовлетворительного – 27%, а низкого – 0%.</w:t>
      </w:r>
      <w:r w:rsidR="006E4059" w:rsidRPr="00476D3D">
        <w:rPr>
          <w:sz w:val="28"/>
          <w:szCs w:val="28"/>
        </w:rPr>
        <w:t xml:space="preserve"> Таким образом, мне удалось провести эксперимент по использованию настольных игр для повышения успеваемости по математике.</w:t>
      </w:r>
    </w:p>
    <w:p w:rsidR="00F83B74" w:rsidRPr="00476D3D" w:rsidRDefault="00F83B7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</w:p>
    <w:p w:rsidR="006E4059" w:rsidRPr="00476D3D" w:rsidRDefault="006E4059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b/>
          <w:sz w:val="28"/>
          <w:szCs w:val="28"/>
        </w:rPr>
        <w:t xml:space="preserve">Вывод: </w:t>
      </w:r>
      <w:r w:rsidRPr="00476D3D">
        <w:rPr>
          <w:sz w:val="28"/>
          <w:szCs w:val="28"/>
        </w:rPr>
        <w:t>Создать настольную игру не так просто и легко как казалось первоначально. Для этого необходимо собрать и обработать немало информации с учебников, задачников, интернета. Самое сложное, оказалось, придумать правила игры. После чего нужно придумать подходящий дизайн и макет настольной игры. Работа носит исследовательский характер и будет интересна как подросткам, так и взрослым.</w:t>
      </w:r>
    </w:p>
    <w:p w:rsidR="006E4059" w:rsidRPr="00476D3D" w:rsidRDefault="006E4059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b/>
          <w:sz w:val="28"/>
          <w:szCs w:val="28"/>
        </w:rPr>
      </w:pPr>
      <w:r w:rsidRPr="00476D3D">
        <w:rPr>
          <w:b/>
          <w:sz w:val="28"/>
          <w:szCs w:val="28"/>
        </w:rPr>
        <w:t>Заключение.</w:t>
      </w:r>
    </w:p>
    <w:p w:rsidR="00545A4E" w:rsidRPr="00476D3D" w:rsidRDefault="00545A4E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  <w:r w:rsidRPr="00476D3D">
        <w:rPr>
          <w:sz w:val="28"/>
          <w:szCs w:val="28"/>
        </w:rPr>
        <w:t xml:space="preserve">Проведенное исследование позволило подтвердить выдвинутую мной гипотезу. Действительно, игра выступает перспективным методом обучения, позволяющим повышать уровень математических знаний.  </w:t>
      </w:r>
      <w:r w:rsidR="00476D3D" w:rsidRPr="00476D3D">
        <w:rPr>
          <w:sz w:val="28"/>
          <w:szCs w:val="28"/>
        </w:rPr>
        <w:t>Ученики</w:t>
      </w:r>
      <w:r w:rsidRPr="00476D3D">
        <w:rPr>
          <w:sz w:val="28"/>
          <w:szCs w:val="28"/>
        </w:rPr>
        <w:t xml:space="preserve"> </w:t>
      </w:r>
      <w:r w:rsidRPr="00476D3D">
        <w:rPr>
          <w:sz w:val="28"/>
          <w:szCs w:val="28"/>
        </w:rPr>
        <w:lastRenderedPageBreak/>
        <w:t>способны сами разрабатывать обучающие игры. Мне удалось достигнуть цели исследования и решить поставленные задачи.. Игра как метод обучения прошла путь развития. Игры классифицируются по жанру, по времени проведения. Для создания обучающей игры важно соблюдать определенные требования: выбрать тему игры, определить ее цель, аудиторию, смоделировать саму игру, разработать сценарий игры, определить ее правила, разработать систему оценки участников игры. В результате проведенного исследования мне удалось разработать собственную настольную карточную игру. Апробация игры «Вовка в математическом царстве» в 6 «В» классе прошла успешно, вызвала интерес ребят, и повысила их знания по предмету.</w:t>
      </w:r>
    </w:p>
    <w:p w:rsidR="00F83B74" w:rsidRPr="00476D3D" w:rsidRDefault="00F83B7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</w:p>
    <w:p w:rsidR="00F83B74" w:rsidRPr="00476D3D" w:rsidRDefault="00F83B7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</w:p>
    <w:p w:rsidR="00F83B74" w:rsidRPr="006B7D0C" w:rsidRDefault="00F83B7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</w:p>
    <w:p w:rsidR="00F83B74" w:rsidRPr="006B7D0C" w:rsidRDefault="00F83B7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</w:p>
    <w:p w:rsidR="00F83B74" w:rsidRPr="006B7D0C" w:rsidRDefault="00F83B7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</w:p>
    <w:p w:rsidR="00F83B74" w:rsidRPr="006B7D0C" w:rsidRDefault="00F83B7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</w:p>
    <w:p w:rsidR="00F83B74" w:rsidRPr="006B7D0C" w:rsidRDefault="00F83B7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</w:p>
    <w:p w:rsidR="00F83B74" w:rsidRPr="006B7D0C" w:rsidRDefault="00F83B7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</w:p>
    <w:p w:rsidR="00F83B74" w:rsidRPr="006B7D0C" w:rsidRDefault="00F83B7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</w:p>
    <w:p w:rsidR="00F83B74" w:rsidRPr="006B7D0C" w:rsidRDefault="00F83B7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</w:p>
    <w:p w:rsidR="00F83B74" w:rsidRPr="006B7D0C" w:rsidRDefault="00F83B7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</w:p>
    <w:p w:rsidR="00F83B74" w:rsidRPr="006B7D0C" w:rsidRDefault="00F83B7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</w:p>
    <w:p w:rsidR="00F83B74" w:rsidRPr="006B7D0C" w:rsidRDefault="00F83B7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</w:p>
    <w:p w:rsidR="00F83B74" w:rsidRPr="006B7D0C" w:rsidRDefault="00F83B7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</w:p>
    <w:p w:rsidR="00F83B74" w:rsidRPr="006B7D0C" w:rsidRDefault="00F83B7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</w:p>
    <w:p w:rsidR="00F83B74" w:rsidRPr="006B7D0C" w:rsidRDefault="00F83B7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</w:p>
    <w:p w:rsidR="00F83B74" w:rsidRPr="006B7D0C" w:rsidRDefault="00F83B7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</w:p>
    <w:p w:rsidR="00F83B74" w:rsidRPr="006B7D0C" w:rsidRDefault="00F83B7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</w:p>
    <w:p w:rsidR="00F83B74" w:rsidRPr="006B7D0C" w:rsidRDefault="00F83B7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</w:p>
    <w:p w:rsidR="00F83B74" w:rsidRPr="006B7D0C" w:rsidRDefault="00F83B7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</w:p>
    <w:p w:rsidR="00F83B74" w:rsidRPr="006B7D0C" w:rsidRDefault="00F83B7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sz w:val="28"/>
          <w:szCs w:val="28"/>
        </w:rPr>
      </w:pPr>
    </w:p>
    <w:p w:rsidR="00F83B74" w:rsidRPr="006B7D0C" w:rsidRDefault="00F83B74" w:rsidP="00476D3D">
      <w:pPr>
        <w:pStyle w:val="a3"/>
        <w:shd w:val="clear" w:color="auto" w:fill="FFFFFF"/>
        <w:spacing w:before="0" w:beforeAutospacing="0" w:after="0" w:afterAutospacing="0" w:line="381" w:lineRule="atLeast"/>
        <w:ind w:firstLine="426"/>
        <w:jc w:val="both"/>
        <w:rPr>
          <w:b/>
          <w:color w:val="212529"/>
          <w:sz w:val="28"/>
          <w:szCs w:val="28"/>
        </w:rPr>
      </w:pPr>
    </w:p>
    <w:p w:rsidR="00F83B74" w:rsidRPr="003027F5" w:rsidRDefault="00F83B74" w:rsidP="00476D3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7F5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F83B74" w:rsidRPr="00F83B74" w:rsidRDefault="00F83B74" w:rsidP="00476D3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81" w:lineRule="atLeast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  <w:proofErr w:type="spellStart"/>
      <w:r w:rsidRPr="00F83B74">
        <w:rPr>
          <w:color w:val="212529"/>
          <w:sz w:val="28"/>
          <w:szCs w:val="28"/>
        </w:rPr>
        <w:t>Доморяд</w:t>
      </w:r>
      <w:proofErr w:type="spellEnd"/>
      <w:r w:rsidRPr="00F83B74">
        <w:rPr>
          <w:color w:val="212529"/>
          <w:sz w:val="28"/>
          <w:szCs w:val="28"/>
        </w:rPr>
        <w:t xml:space="preserve">, А.П. Математические игры и развлечения [Текст] / А.П. </w:t>
      </w:r>
      <w:proofErr w:type="spellStart"/>
      <w:r w:rsidRPr="00F83B74">
        <w:rPr>
          <w:color w:val="212529"/>
          <w:sz w:val="28"/>
          <w:szCs w:val="28"/>
        </w:rPr>
        <w:t>Доморяд</w:t>
      </w:r>
      <w:proofErr w:type="spellEnd"/>
      <w:r w:rsidRPr="00F83B74">
        <w:rPr>
          <w:color w:val="212529"/>
          <w:sz w:val="28"/>
          <w:szCs w:val="28"/>
        </w:rPr>
        <w:t xml:space="preserve">. – М: </w:t>
      </w:r>
      <w:proofErr w:type="spellStart"/>
      <w:r w:rsidRPr="00F83B74">
        <w:rPr>
          <w:color w:val="212529"/>
          <w:sz w:val="28"/>
          <w:szCs w:val="28"/>
        </w:rPr>
        <w:t>Гос</w:t>
      </w:r>
      <w:proofErr w:type="spellEnd"/>
      <w:r w:rsidRPr="00F83B74">
        <w:rPr>
          <w:color w:val="212529"/>
          <w:sz w:val="28"/>
          <w:szCs w:val="28"/>
        </w:rPr>
        <w:t xml:space="preserve">. издание Физико-математической литературы, 1961. – 267с. </w:t>
      </w:r>
    </w:p>
    <w:p w:rsidR="00F83B74" w:rsidRPr="00F83B74" w:rsidRDefault="00F83B74" w:rsidP="00476D3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81" w:lineRule="atLeast"/>
        <w:jc w:val="both"/>
        <w:rPr>
          <w:color w:val="212529"/>
          <w:sz w:val="28"/>
          <w:szCs w:val="28"/>
        </w:rPr>
      </w:pPr>
      <w:r w:rsidRPr="00F83B74">
        <w:rPr>
          <w:color w:val="212529"/>
          <w:sz w:val="28"/>
          <w:szCs w:val="28"/>
        </w:rPr>
        <w:lastRenderedPageBreak/>
        <w:t xml:space="preserve"> Терещенко А. В., «Быт русского народа», М.: Русская книга, 1997</w:t>
      </w:r>
    </w:p>
    <w:p w:rsidR="00F83B74" w:rsidRPr="00F83B74" w:rsidRDefault="00F83B74" w:rsidP="00476D3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81" w:lineRule="atLeast"/>
        <w:jc w:val="both"/>
        <w:rPr>
          <w:color w:val="212529"/>
          <w:sz w:val="28"/>
          <w:szCs w:val="28"/>
        </w:rPr>
      </w:pPr>
      <w:r w:rsidRPr="00F83B74">
        <w:rPr>
          <w:color w:val="212529"/>
          <w:sz w:val="28"/>
          <w:szCs w:val="28"/>
        </w:rPr>
        <w:t xml:space="preserve"> http://egyptopedia.info</w:t>
      </w:r>
    </w:p>
    <w:p w:rsidR="00F83B74" w:rsidRPr="00F83B74" w:rsidRDefault="00F83B74" w:rsidP="00476D3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81" w:lineRule="atLeast"/>
        <w:jc w:val="both"/>
        <w:rPr>
          <w:color w:val="212529"/>
          <w:sz w:val="28"/>
          <w:szCs w:val="28"/>
        </w:rPr>
      </w:pPr>
      <w:r w:rsidRPr="00F83B74">
        <w:rPr>
          <w:color w:val="212529"/>
          <w:sz w:val="28"/>
          <w:szCs w:val="28"/>
        </w:rPr>
        <w:t xml:space="preserve"> http://enigmatic-past.livejournal.com</w:t>
      </w:r>
    </w:p>
    <w:p w:rsidR="00F83B74" w:rsidRPr="00F83B74" w:rsidRDefault="00F83B74" w:rsidP="00476D3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81" w:lineRule="atLeast"/>
        <w:jc w:val="both"/>
        <w:rPr>
          <w:color w:val="212529"/>
          <w:sz w:val="28"/>
          <w:szCs w:val="28"/>
        </w:rPr>
      </w:pPr>
      <w:r w:rsidRPr="00F83B74">
        <w:rPr>
          <w:color w:val="212529"/>
          <w:sz w:val="28"/>
          <w:szCs w:val="28"/>
        </w:rPr>
        <w:t xml:space="preserve"> http://enc-dic.com/rusethy/Loto-1731.html</w:t>
      </w:r>
    </w:p>
    <w:p w:rsidR="00F83B74" w:rsidRPr="00F83B74" w:rsidRDefault="00F83B74" w:rsidP="00476D3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81" w:lineRule="atLeast"/>
        <w:jc w:val="both"/>
        <w:rPr>
          <w:color w:val="212529"/>
          <w:sz w:val="28"/>
          <w:szCs w:val="28"/>
        </w:rPr>
      </w:pPr>
      <w:r w:rsidRPr="00F83B74">
        <w:rPr>
          <w:color w:val="212529"/>
          <w:sz w:val="28"/>
          <w:szCs w:val="28"/>
        </w:rPr>
        <w:t xml:space="preserve"> http://studbooks.net/1855038/pedagogika/vidy_matematicheskih</w:t>
      </w:r>
    </w:p>
    <w:p w:rsidR="00F83B74" w:rsidRPr="00F83B74" w:rsidRDefault="00F83B74" w:rsidP="00476D3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81" w:lineRule="atLeast"/>
        <w:jc w:val="both"/>
        <w:rPr>
          <w:color w:val="212529"/>
          <w:sz w:val="28"/>
          <w:szCs w:val="28"/>
        </w:rPr>
      </w:pPr>
      <w:r w:rsidRPr="00F83B74">
        <w:rPr>
          <w:color w:val="212529"/>
          <w:sz w:val="28"/>
          <w:szCs w:val="28"/>
        </w:rPr>
        <w:t xml:space="preserve"> http://tesera.ru/article/778208/</w:t>
      </w:r>
    </w:p>
    <w:p w:rsidR="00F83B74" w:rsidRPr="00F83B74" w:rsidRDefault="00F83B74" w:rsidP="00476D3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81" w:lineRule="atLeast"/>
        <w:jc w:val="both"/>
        <w:rPr>
          <w:color w:val="212529"/>
          <w:sz w:val="28"/>
          <w:szCs w:val="28"/>
        </w:rPr>
      </w:pPr>
      <w:r w:rsidRPr="00F83B74">
        <w:rPr>
          <w:color w:val="212529"/>
          <w:sz w:val="28"/>
          <w:szCs w:val="28"/>
        </w:rPr>
        <w:t xml:space="preserve"> https://www.mirf.ru/</w:t>
      </w:r>
    </w:p>
    <w:p w:rsidR="00F83B74" w:rsidRPr="00F83B74" w:rsidRDefault="00F83B74" w:rsidP="00476D3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81" w:lineRule="atLeast"/>
        <w:jc w:val="both"/>
        <w:rPr>
          <w:color w:val="212529"/>
          <w:sz w:val="28"/>
          <w:szCs w:val="28"/>
        </w:rPr>
      </w:pPr>
      <w:r w:rsidRPr="00F83B74">
        <w:rPr>
          <w:color w:val="212529"/>
          <w:sz w:val="28"/>
          <w:szCs w:val="28"/>
        </w:rPr>
        <w:t xml:space="preserve"> https://ru.wikipedia.org</w:t>
      </w:r>
    </w:p>
    <w:p w:rsidR="006E4059" w:rsidRPr="00F83B74" w:rsidRDefault="00F83B74" w:rsidP="00476D3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81" w:lineRule="atLeast"/>
        <w:jc w:val="both"/>
        <w:rPr>
          <w:color w:val="212529"/>
          <w:sz w:val="28"/>
          <w:szCs w:val="28"/>
        </w:rPr>
      </w:pPr>
      <w:r w:rsidRPr="00F83B74">
        <w:rPr>
          <w:color w:val="212529"/>
          <w:sz w:val="28"/>
          <w:szCs w:val="28"/>
        </w:rPr>
        <w:t xml:space="preserve"> http://hleb.asia/brain/hobbygames</w:t>
      </w:r>
    </w:p>
    <w:p w:rsidR="00F83B74" w:rsidRPr="00777270" w:rsidRDefault="00F83B74" w:rsidP="00476D3D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7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Богданов В.В. Энциклопедия обыкновенных вещей – 1998</w:t>
      </w:r>
    </w:p>
    <w:p w:rsidR="00F83B74" w:rsidRPr="00777270" w:rsidRDefault="00F83B74" w:rsidP="00476D3D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7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Энциклопедия "Всё обо всём", Москва, </w:t>
      </w:r>
      <w:proofErr w:type="spellStart"/>
      <w:r w:rsidRPr="00777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Арт-Пресс</w:t>
      </w:r>
      <w:proofErr w:type="spellEnd"/>
      <w:r w:rsidRPr="00777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1999</w:t>
      </w:r>
    </w:p>
    <w:p w:rsidR="00F83B74" w:rsidRDefault="00F83B74" w:rsidP="00476D3D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7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Малкин И.Т. История бумаги - издательство Академии Наук, 1940. - 192 с.</w:t>
      </w:r>
    </w:p>
    <w:p w:rsidR="00F83B74" w:rsidRPr="00F83B74" w:rsidRDefault="00F83B74" w:rsidP="00476D3D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3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Математика 5 класс: учебник/А.Г.Мерзляк, В.Б.Полонский, М.С.Якир</w:t>
      </w:r>
      <w:r w:rsidRPr="00F83B7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F83B74" w:rsidRPr="00F83B74" w:rsidRDefault="00F83B74" w:rsidP="00476D3D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3B74">
        <w:rPr>
          <w:rFonts w:ascii="Times New Roman" w:hAnsi="Times New Roman" w:cs="Times New Roman"/>
          <w:sz w:val="28"/>
          <w:szCs w:val="28"/>
        </w:rPr>
        <w:t>Волковский</w:t>
      </w:r>
      <w:proofErr w:type="spellEnd"/>
      <w:r w:rsidRPr="00F83B74">
        <w:rPr>
          <w:rFonts w:ascii="Times New Roman" w:hAnsi="Times New Roman" w:cs="Times New Roman"/>
          <w:sz w:val="28"/>
          <w:szCs w:val="28"/>
        </w:rPr>
        <w:t xml:space="preserve">, Д.Л. Как обучать дробям в начальной школе [Текст] / Д.Л. </w:t>
      </w:r>
      <w:proofErr w:type="spellStart"/>
      <w:r w:rsidRPr="00F83B74">
        <w:rPr>
          <w:rFonts w:ascii="Times New Roman" w:hAnsi="Times New Roman" w:cs="Times New Roman"/>
          <w:sz w:val="28"/>
          <w:szCs w:val="28"/>
        </w:rPr>
        <w:t>Волковский</w:t>
      </w:r>
      <w:proofErr w:type="spellEnd"/>
      <w:r w:rsidRPr="00F83B74">
        <w:rPr>
          <w:rFonts w:ascii="Times New Roman" w:hAnsi="Times New Roman" w:cs="Times New Roman"/>
          <w:sz w:val="28"/>
          <w:szCs w:val="28"/>
        </w:rPr>
        <w:t xml:space="preserve">. - М.: Л.: 1-я типография </w:t>
      </w:r>
      <w:proofErr w:type="spellStart"/>
      <w:r w:rsidRPr="00F83B74">
        <w:rPr>
          <w:rFonts w:ascii="Times New Roman" w:hAnsi="Times New Roman" w:cs="Times New Roman"/>
          <w:sz w:val="28"/>
          <w:szCs w:val="28"/>
        </w:rPr>
        <w:t>Трансжелдориздата</w:t>
      </w:r>
      <w:proofErr w:type="spellEnd"/>
      <w:r w:rsidRPr="00F83B74">
        <w:rPr>
          <w:rFonts w:ascii="Times New Roman" w:hAnsi="Times New Roman" w:cs="Times New Roman"/>
          <w:sz w:val="28"/>
          <w:szCs w:val="28"/>
        </w:rPr>
        <w:t xml:space="preserve">, 1934.- с. 4. </w:t>
      </w:r>
    </w:p>
    <w:p w:rsidR="00F83B74" w:rsidRPr="00F83B74" w:rsidRDefault="00F83B74" w:rsidP="00476D3D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83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B74">
        <w:rPr>
          <w:rFonts w:ascii="Times New Roman" w:hAnsi="Times New Roman" w:cs="Times New Roman"/>
          <w:sz w:val="28"/>
          <w:szCs w:val="28"/>
        </w:rPr>
        <w:t>Виленкин</w:t>
      </w:r>
      <w:proofErr w:type="spellEnd"/>
      <w:r w:rsidRPr="00F83B74">
        <w:rPr>
          <w:rFonts w:ascii="Times New Roman" w:hAnsi="Times New Roman" w:cs="Times New Roman"/>
          <w:sz w:val="28"/>
          <w:szCs w:val="28"/>
        </w:rPr>
        <w:t xml:space="preserve">, Н.Я. Математика [Текст]: </w:t>
      </w:r>
      <w:proofErr w:type="spellStart"/>
      <w:r w:rsidRPr="00F83B74">
        <w:rPr>
          <w:rFonts w:ascii="Times New Roman" w:hAnsi="Times New Roman" w:cs="Times New Roman"/>
          <w:sz w:val="28"/>
          <w:szCs w:val="28"/>
        </w:rPr>
        <w:t>Учеб.для</w:t>
      </w:r>
      <w:proofErr w:type="spellEnd"/>
      <w:r w:rsidRPr="00F83B74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F83B7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83B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3B74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F83B74">
        <w:rPr>
          <w:rFonts w:ascii="Times New Roman" w:hAnsi="Times New Roman" w:cs="Times New Roman"/>
          <w:sz w:val="28"/>
          <w:szCs w:val="28"/>
        </w:rPr>
        <w:t xml:space="preserve">. Учреждений /Н.Я. </w:t>
      </w:r>
      <w:proofErr w:type="spellStart"/>
      <w:r w:rsidRPr="00F83B74">
        <w:rPr>
          <w:rFonts w:ascii="Times New Roman" w:hAnsi="Times New Roman" w:cs="Times New Roman"/>
          <w:sz w:val="28"/>
          <w:szCs w:val="28"/>
        </w:rPr>
        <w:t>Виленкин</w:t>
      </w:r>
      <w:proofErr w:type="spellEnd"/>
      <w:r w:rsidRPr="00F83B74">
        <w:rPr>
          <w:rFonts w:ascii="Times New Roman" w:hAnsi="Times New Roman" w:cs="Times New Roman"/>
          <w:sz w:val="28"/>
          <w:szCs w:val="28"/>
        </w:rPr>
        <w:t xml:space="preserve">, В.И. Жохов, А.С. Чесноков, С.И. </w:t>
      </w:r>
      <w:proofErr w:type="spellStart"/>
      <w:r w:rsidRPr="00F83B74">
        <w:rPr>
          <w:rFonts w:ascii="Times New Roman" w:hAnsi="Times New Roman" w:cs="Times New Roman"/>
          <w:sz w:val="28"/>
          <w:szCs w:val="28"/>
        </w:rPr>
        <w:t>Шварцбурд</w:t>
      </w:r>
      <w:proofErr w:type="spellEnd"/>
      <w:r w:rsidRPr="00F83B74">
        <w:rPr>
          <w:rFonts w:ascii="Times New Roman" w:hAnsi="Times New Roman" w:cs="Times New Roman"/>
          <w:sz w:val="28"/>
          <w:szCs w:val="28"/>
        </w:rPr>
        <w:t xml:space="preserve">. - 5-е изд. - М.: Мнемозина, 1997. - 384 с. </w:t>
      </w:r>
    </w:p>
    <w:p w:rsidR="00F83B74" w:rsidRPr="00F83B74" w:rsidRDefault="00F83B74" w:rsidP="00476D3D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B74">
        <w:rPr>
          <w:rFonts w:ascii="Times New Roman" w:hAnsi="Times New Roman" w:cs="Times New Roman"/>
          <w:sz w:val="28"/>
          <w:szCs w:val="28"/>
        </w:rPr>
        <w:t xml:space="preserve"> Зорина Л. Я. Системность — качество знаний. М.: Знание, 1976. 64 с.11</w:t>
      </w:r>
    </w:p>
    <w:p w:rsidR="00886508" w:rsidRPr="00794A81" w:rsidRDefault="00886508" w:rsidP="00F83B74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</w:p>
    <w:p w:rsidR="00545A4E" w:rsidRPr="00794A81" w:rsidRDefault="00545A4E" w:rsidP="001161B5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</w:p>
    <w:p w:rsidR="00545A4E" w:rsidRPr="00794A81" w:rsidRDefault="00545A4E" w:rsidP="001161B5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</w:p>
    <w:p w:rsidR="001161B5" w:rsidRPr="00794A81" w:rsidRDefault="001161B5" w:rsidP="001161B5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94A81">
        <w:rPr>
          <w:color w:val="212529"/>
          <w:sz w:val="28"/>
          <w:szCs w:val="28"/>
        </w:rPr>
        <w:t>Приложение 1.</w:t>
      </w:r>
    </w:p>
    <w:p w:rsidR="001161B5" w:rsidRPr="00794A81" w:rsidRDefault="001161B5" w:rsidP="001161B5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94A81">
        <w:rPr>
          <w:noProof/>
          <w:color w:val="212529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161B5" w:rsidRPr="00794A81" w:rsidRDefault="006971A0" w:rsidP="001161B5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94A81">
        <w:rPr>
          <w:color w:val="212529"/>
          <w:sz w:val="28"/>
          <w:szCs w:val="28"/>
        </w:rPr>
        <w:t xml:space="preserve">Приложение 2. </w:t>
      </w:r>
    </w:p>
    <w:p w:rsidR="006971A0" w:rsidRPr="00794A81" w:rsidRDefault="006971A0" w:rsidP="001161B5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794A81">
        <w:rPr>
          <w:noProof/>
          <w:color w:val="212529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F579B" w:rsidRDefault="000F579B" w:rsidP="000211CF">
      <w:pPr>
        <w:pStyle w:val="a3"/>
        <w:shd w:val="clear" w:color="auto" w:fill="FFFFFF"/>
        <w:spacing w:before="0" w:beforeAutospacing="0" w:line="381" w:lineRule="atLeast"/>
        <w:rPr>
          <w:color w:val="212529"/>
          <w:sz w:val="28"/>
          <w:szCs w:val="28"/>
        </w:rPr>
      </w:pPr>
    </w:p>
    <w:p w:rsidR="000F579B" w:rsidRDefault="000F579B" w:rsidP="000211CF">
      <w:pPr>
        <w:pStyle w:val="a3"/>
        <w:shd w:val="clear" w:color="auto" w:fill="FFFFFF"/>
        <w:spacing w:before="0" w:beforeAutospacing="0" w:line="381" w:lineRule="atLeast"/>
        <w:rPr>
          <w:color w:val="212529"/>
          <w:sz w:val="28"/>
          <w:szCs w:val="28"/>
        </w:rPr>
      </w:pPr>
    </w:p>
    <w:p w:rsidR="000F579B" w:rsidRDefault="000F579B" w:rsidP="000211CF">
      <w:pPr>
        <w:pStyle w:val="a3"/>
        <w:shd w:val="clear" w:color="auto" w:fill="FFFFFF"/>
        <w:spacing w:before="0" w:beforeAutospacing="0" w:line="381" w:lineRule="atLeast"/>
        <w:rPr>
          <w:color w:val="212529"/>
          <w:sz w:val="28"/>
          <w:szCs w:val="28"/>
        </w:rPr>
      </w:pPr>
    </w:p>
    <w:p w:rsidR="000F579B" w:rsidRDefault="000F579B" w:rsidP="000211CF">
      <w:pPr>
        <w:pStyle w:val="a3"/>
        <w:shd w:val="clear" w:color="auto" w:fill="FFFFFF"/>
        <w:spacing w:before="0" w:beforeAutospacing="0" w:line="381" w:lineRule="atLeast"/>
        <w:rPr>
          <w:color w:val="212529"/>
          <w:sz w:val="28"/>
          <w:szCs w:val="28"/>
        </w:rPr>
      </w:pPr>
    </w:p>
    <w:p w:rsidR="001161B5" w:rsidRPr="00794A81" w:rsidRDefault="000211CF" w:rsidP="000F579B">
      <w:pPr>
        <w:pStyle w:val="a3"/>
        <w:shd w:val="clear" w:color="auto" w:fill="FFFFFF"/>
        <w:spacing w:before="0" w:beforeAutospacing="0" w:line="381" w:lineRule="atLeast"/>
        <w:rPr>
          <w:color w:val="212529"/>
          <w:sz w:val="28"/>
          <w:szCs w:val="28"/>
        </w:rPr>
      </w:pPr>
      <w:r w:rsidRPr="00794A81">
        <w:rPr>
          <w:color w:val="212529"/>
          <w:sz w:val="28"/>
          <w:szCs w:val="28"/>
        </w:rPr>
        <w:t>Приложение 3.</w:t>
      </w:r>
    </w:p>
    <w:p w:rsidR="000211CF" w:rsidRPr="00794A81" w:rsidRDefault="00AC6C61" w:rsidP="000211CF">
      <w:pPr>
        <w:pStyle w:val="a3"/>
        <w:shd w:val="clear" w:color="auto" w:fill="FFFFFF"/>
        <w:spacing w:before="0" w:beforeAutospacing="0" w:line="381" w:lineRule="atLeast"/>
        <w:rPr>
          <w:color w:val="212529"/>
          <w:sz w:val="28"/>
          <w:szCs w:val="28"/>
        </w:rPr>
      </w:pPr>
      <w:r w:rsidRPr="00794A81">
        <w:rPr>
          <w:noProof/>
          <w:color w:val="212529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7B7E" w:rsidRPr="00CE0E1F" w:rsidRDefault="00617C8F" w:rsidP="001A7B7E">
      <w:pPr>
        <w:pStyle w:val="a3"/>
        <w:shd w:val="clear" w:color="auto" w:fill="FFFFFF"/>
        <w:spacing w:before="0" w:beforeAutospacing="0" w:line="381" w:lineRule="atLeast"/>
        <w:jc w:val="both"/>
        <w:rPr>
          <w:color w:val="212529"/>
          <w:sz w:val="28"/>
          <w:szCs w:val="28"/>
        </w:rPr>
      </w:pPr>
      <w:r w:rsidRPr="00CE0E1F">
        <w:rPr>
          <w:color w:val="212529"/>
          <w:sz w:val="28"/>
          <w:szCs w:val="28"/>
        </w:rPr>
        <w:t xml:space="preserve">Приложение </w:t>
      </w:r>
      <w:r w:rsidR="00517A42" w:rsidRPr="00CE0E1F">
        <w:rPr>
          <w:color w:val="212529"/>
          <w:sz w:val="28"/>
          <w:szCs w:val="28"/>
        </w:rPr>
        <w:t>4</w:t>
      </w:r>
      <w:r w:rsidRPr="00CE0E1F">
        <w:rPr>
          <w:color w:val="212529"/>
          <w:sz w:val="28"/>
          <w:szCs w:val="28"/>
        </w:rPr>
        <w:t xml:space="preserve">. </w:t>
      </w:r>
    </w:p>
    <w:p w:rsidR="00617C8F" w:rsidRPr="00794A81" w:rsidRDefault="00617C8F" w:rsidP="001A7B7E">
      <w:pPr>
        <w:pStyle w:val="a3"/>
        <w:shd w:val="clear" w:color="auto" w:fill="FFFFFF"/>
        <w:spacing w:before="0" w:beforeAutospacing="0" w:line="381" w:lineRule="atLeast"/>
        <w:jc w:val="both"/>
        <w:rPr>
          <w:b/>
          <w:color w:val="212529"/>
          <w:sz w:val="28"/>
          <w:szCs w:val="28"/>
        </w:rPr>
      </w:pPr>
      <w:r w:rsidRPr="00794A81">
        <w:rPr>
          <w:b/>
          <w:noProof/>
          <w:color w:val="212529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7B7E" w:rsidRDefault="001A7B7E" w:rsidP="001A7B7E">
      <w:pPr>
        <w:pStyle w:val="a5"/>
        <w:spacing w:line="360" w:lineRule="auto"/>
        <w:ind w:left="142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579B" w:rsidRDefault="000F579B" w:rsidP="001A7B7E">
      <w:pPr>
        <w:pStyle w:val="a5"/>
        <w:spacing w:line="360" w:lineRule="auto"/>
        <w:ind w:left="142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579B" w:rsidRDefault="000F579B" w:rsidP="001A7B7E">
      <w:pPr>
        <w:pStyle w:val="a5"/>
        <w:spacing w:line="360" w:lineRule="auto"/>
        <w:ind w:left="142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579B" w:rsidRDefault="000F579B" w:rsidP="001A7B7E">
      <w:pPr>
        <w:pStyle w:val="a5"/>
        <w:spacing w:line="360" w:lineRule="auto"/>
        <w:ind w:left="142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579B" w:rsidRPr="00794A81" w:rsidRDefault="000F579B" w:rsidP="001A7B7E">
      <w:pPr>
        <w:pStyle w:val="a5"/>
        <w:spacing w:line="360" w:lineRule="auto"/>
        <w:ind w:left="142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07CC" w:rsidRPr="00794A81" w:rsidRDefault="00517A42" w:rsidP="00403BAE">
      <w:pPr>
        <w:pStyle w:val="a3"/>
        <w:shd w:val="clear" w:color="auto" w:fill="FFFFFF"/>
        <w:spacing w:before="0" w:beforeAutospacing="0" w:line="341" w:lineRule="atLeast"/>
        <w:rPr>
          <w:color w:val="111115"/>
          <w:sz w:val="28"/>
          <w:szCs w:val="28"/>
          <w:bdr w:val="none" w:sz="0" w:space="0" w:color="auto" w:frame="1"/>
        </w:rPr>
      </w:pPr>
      <w:r w:rsidRPr="00794A81">
        <w:rPr>
          <w:noProof/>
          <w:color w:val="111115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-299086</wp:posOffset>
            </wp:positionH>
            <wp:positionV relativeFrom="paragraph">
              <wp:posOffset>318135</wp:posOffset>
            </wp:positionV>
            <wp:extent cx="5800725" cy="4011140"/>
            <wp:effectExtent l="19050" t="0" r="9525" b="0"/>
            <wp:wrapNone/>
            <wp:docPr id="7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a7475bedb501e41227f39731280921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401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4A81">
        <w:rPr>
          <w:color w:val="111115"/>
          <w:sz w:val="28"/>
          <w:szCs w:val="28"/>
          <w:bdr w:val="none" w:sz="0" w:space="0" w:color="auto" w:frame="1"/>
        </w:rPr>
        <w:t>Приложение 5.</w:t>
      </w:r>
    </w:p>
    <w:p w:rsidR="00403BAE" w:rsidRDefault="00517A42">
      <w:r>
        <w:lastRenderedPageBreak/>
        <w:t xml:space="preserve"> </w:t>
      </w:r>
    </w:p>
    <w:p w:rsidR="00517A42" w:rsidRDefault="00517A42"/>
    <w:p w:rsidR="00517A42" w:rsidRDefault="00517A42"/>
    <w:p w:rsidR="00517A42" w:rsidRDefault="00517A42"/>
    <w:p w:rsidR="00517A42" w:rsidRDefault="00517A42"/>
    <w:p w:rsidR="00794A81" w:rsidRDefault="00517A42" w:rsidP="00794A81">
      <w:pPr>
        <w:spacing w:after="0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          </w:t>
      </w:r>
    </w:p>
    <w:p w:rsidR="000F579B" w:rsidRDefault="00794A81" w:rsidP="00794A81">
      <w:pPr>
        <w:spacing w:after="0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       </w:t>
      </w:r>
    </w:p>
    <w:p w:rsidR="000F579B" w:rsidRDefault="000F579B" w:rsidP="00794A81">
      <w:pPr>
        <w:spacing w:after="0"/>
        <w:rPr>
          <w:rFonts w:ascii="Monotype Corsiva" w:hAnsi="Monotype Corsiva" w:cs="Times New Roman"/>
          <w:sz w:val="28"/>
          <w:szCs w:val="28"/>
        </w:rPr>
      </w:pPr>
    </w:p>
    <w:p w:rsidR="000F579B" w:rsidRDefault="000F579B" w:rsidP="00794A81">
      <w:pPr>
        <w:spacing w:after="0"/>
        <w:rPr>
          <w:rFonts w:ascii="Monotype Corsiva" w:hAnsi="Monotype Corsiva" w:cs="Times New Roman"/>
          <w:sz w:val="28"/>
          <w:szCs w:val="28"/>
        </w:rPr>
      </w:pPr>
    </w:p>
    <w:p w:rsidR="000F579B" w:rsidRDefault="000F579B" w:rsidP="00794A81">
      <w:pPr>
        <w:spacing w:after="0"/>
        <w:rPr>
          <w:rFonts w:ascii="Monotype Corsiva" w:hAnsi="Monotype Corsiva" w:cs="Times New Roman"/>
          <w:sz w:val="28"/>
          <w:szCs w:val="28"/>
        </w:rPr>
      </w:pPr>
    </w:p>
    <w:p w:rsidR="000F579B" w:rsidRDefault="000F579B" w:rsidP="00794A81">
      <w:pPr>
        <w:spacing w:after="0"/>
        <w:rPr>
          <w:rFonts w:ascii="Monotype Corsiva" w:hAnsi="Monotype Corsiva" w:cs="Times New Roman"/>
          <w:sz w:val="28"/>
          <w:szCs w:val="28"/>
        </w:rPr>
      </w:pPr>
    </w:p>
    <w:p w:rsidR="000F579B" w:rsidRDefault="000F579B" w:rsidP="00794A81">
      <w:pPr>
        <w:spacing w:after="0"/>
        <w:rPr>
          <w:rFonts w:ascii="Monotype Corsiva" w:hAnsi="Monotype Corsiva" w:cs="Times New Roman"/>
          <w:sz w:val="28"/>
          <w:szCs w:val="28"/>
        </w:rPr>
      </w:pPr>
    </w:p>
    <w:p w:rsidR="000F579B" w:rsidRDefault="000F579B" w:rsidP="00794A81">
      <w:pPr>
        <w:spacing w:after="0"/>
        <w:rPr>
          <w:rFonts w:ascii="Monotype Corsiva" w:hAnsi="Monotype Corsiva" w:cs="Times New Roman"/>
          <w:sz w:val="28"/>
          <w:szCs w:val="28"/>
        </w:rPr>
      </w:pPr>
    </w:p>
    <w:p w:rsidR="000F579B" w:rsidRDefault="000F579B" w:rsidP="00794A81">
      <w:pPr>
        <w:spacing w:after="0"/>
        <w:rPr>
          <w:rFonts w:ascii="Monotype Corsiva" w:hAnsi="Monotype Corsiva" w:cs="Times New Roman"/>
          <w:sz w:val="28"/>
          <w:szCs w:val="28"/>
        </w:rPr>
      </w:pPr>
    </w:p>
    <w:p w:rsidR="000F579B" w:rsidRDefault="000F579B" w:rsidP="00794A81">
      <w:pPr>
        <w:spacing w:after="0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139065</wp:posOffset>
            </wp:positionV>
            <wp:extent cx="1706880" cy="2419350"/>
            <wp:effectExtent l="381000" t="0" r="350520" b="0"/>
            <wp:wrapNone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_1311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0688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579B" w:rsidRDefault="000F579B" w:rsidP="00794A81">
      <w:pPr>
        <w:spacing w:after="0"/>
        <w:rPr>
          <w:rFonts w:ascii="Monotype Corsiva" w:hAnsi="Monotype Corsiva" w:cs="Times New Roman"/>
          <w:sz w:val="28"/>
          <w:szCs w:val="28"/>
        </w:rPr>
      </w:pPr>
    </w:p>
    <w:p w:rsidR="000F579B" w:rsidRDefault="000F579B" w:rsidP="00794A81">
      <w:pPr>
        <w:spacing w:after="0"/>
        <w:rPr>
          <w:rFonts w:ascii="Monotype Corsiva" w:hAnsi="Monotype Corsiva" w:cs="Times New Roman"/>
          <w:sz w:val="28"/>
          <w:szCs w:val="28"/>
        </w:rPr>
      </w:pPr>
    </w:p>
    <w:p w:rsidR="000F579B" w:rsidRDefault="000F579B" w:rsidP="00794A81">
      <w:pPr>
        <w:spacing w:after="0"/>
        <w:rPr>
          <w:rFonts w:ascii="Monotype Corsiva" w:hAnsi="Monotype Corsiva" w:cs="Times New Roman"/>
          <w:sz w:val="28"/>
          <w:szCs w:val="28"/>
        </w:rPr>
      </w:pPr>
    </w:p>
    <w:p w:rsidR="000F579B" w:rsidRDefault="000F579B" w:rsidP="00794A81">
      <w:pPr>
        <w:spacing w:after="0"/>
        <w:rPr>
          <w:rFonts w:ascii="Monotype Corsiva" w:hAnsi="Monotype Corsiva" w:cs="Times New Roman"/>
          <w:sz w:val="28"/>
          <w:szCs w:val="28"/>
        </w:rPr>
      </w:pPr>
    </w:p>
    <w:p w:rsidR="00517A42" w:rsidRPr="00794A81" w:rsidRDefault="00794A81" w:rsidP="00794A81">
      <w:pPr>
        <w:spacing w:after="0"/>
        <w:rPr>
          <w:rFonts w:ascii="Monotype Corsiva" w:hAnsi="Monotype Corsiva" w:cs="Times New Roman"/>
          <w:sz w:val="36"/>
          <w:szCs w:val="36"/>
        </w:rPr>
      </w:pPr>
      <w:r w:rsidRPr="00794A81">
        <w:rPr>
          <w:rFonts w:ascii="Monotype Corsiva" w:hAnsi="Monotype Corsiva" w:cs="Times New Roman"/>
          <w:sz w:val="36"/>
          <w:szCs w:val="36"/>
        </w:rPr>
        <w:t>Что такое делитель?</w:t>
      </w:r>
    </w:p>
    <w:p w:rsidR="00517A42" w:rsidRDefault="00517A42" w:rsidP="00517A42">
      <w:pPr>
        <w:spacing w:after="0"/>
        <w:rPr>
          <w:rFonts w:ascii="Monotype Corsiva" w:hAnsi="Monotype Corsiva" w:cs="Times New Roman"/>
          <w:sz w:val="28"/>
          <w:szCs w:val="28"/>
        </w:rPr>
      </w:pPr>
    </w:p>
    <w:p w:rsidR="00517A42" w:rsidRDefault="00517A42" w:rsidP="00517A42">
      <w:pPr>
        <w:spacing w:after="0"/>
        <w:rPr>
          <w:rFonts w:ascii="Monotype Corsiva" w:hAnsi="Monotype Corsiva" w:cs="Times New Roman"/>
          <w:sz w:val="28"/>
          <w:szCs w:val="28"/>
        </w:rPr>
      </w:pPr>
    </w:p>
    <w:p w:rsidR="00517A42" w:rsidRDefault="000F579B" w:rsidP="00517A42">
      <w:pPr>
        <w:spacing w:after="0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57150</wp:posOffset>
            </wp:positionV>
            <wp:extent cx="1706880" cy="2419350"/>
            <wp:effectExtent l="381000" t="0" r="350520" b="0"/>
            <wp:wrapNone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_1311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0688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A42" w:rsidRDefault="00517A42" w:rsidP="00517A42">
      <w:pPr>
        <w:spacing w:after="0"/>
        <w:rPr>
          <w:rFonts w:ascii="Monotype Corsiva" w:hAnsi="Monotype Corsiva" w:cs="Times New Roman"/>
          <w:sz w:val="28"/>
          <w:szCs w:val="28"/>
        </w:rPr>
      </w:pPr>
    </w:p>
    <w:p w:rsidR="00517A42" w:rsidRDefault="00517A42" w:rsidP="00517A42">
      <w:pPr>
        <w:spacing w:after="0"/>
        <w:rPr>
          <w:rFonts w:ascii="Monotype Corsiva" w:hAnsi="Monotype Corsiva" w:cs="Times New Roman"/>
          <w:sz w:val="28"/>
          <w:szCs w:val="28"/>
        </w:rPr>
      </w:pPr>
    </w:p>
    <w:p w:rsidR="00794A81" w:rsidRDefault="000F579B" w:rsidP="00794A81">
      <w:pPr>
        <w:spacing w:after="0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      </w:t>
      </w:r>
      <w:r w:rsidR="00794A81">
        <w:rPr>
          <w:rFonts w:ascii="Monotype Corsiva" w:hAnsi="Monotype Corsiva" w:cs="Times New Roman"/>
          <w:sz w:val="28"/>
          <w:szCs w:val="28"/>
        </w:rPr>
        <w:t xml:space="preserve">Найдите площадь </w:t>
      </w:r>
    </w:p>
    <w:p w:rsidR="000F579B" w:rsidRDefault="00794A81" w:rsidP="00794A81">
      <w:pPr>
        <w:spacing w:after="0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</w:t>
      </w:r>
      <w:r w:rsidR="000F579B">
        <w:rPr>
          <w:rFonts w:ascii="Monotype Corsiva" w:hAnsi="Monotype Corsiva" w:cs="Times New Roman"/>
          <w:sz w:val="28"/>
          <w:szCs w:val="28"/>
        </w:rPr>
        <w:t>п</w:t>
      </w:r>
      <w:r>
        <w:rPr>
          <w:rFonts w:ascii="Monotype Corsiva" w:hAnsi="Monotype Corsiva" w:cs="Times New Roman"/>
          <w:sz w:val="28"/>
          <w:szCs w:val="28"/>
        </w:rPr>
        <w:t>рямоугольника, если его</w:t>
      </w:r>
    </w:p>
    <w:p w:rsidR="00794A81" w:rsidRDefault="000F579B" w:rsidP="00794A81">
      <w:pPr>
        <w:spacing w:after="0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 </w:t>
      </w:r>
      <w:r w:rsidR="00794A81">
        <w:rPr>
          <w:rFonts w:ascii="Monotype Corsiva" w:hAnsi="Monotype Corsiva" w:cs="Times New Roman"/>
          <w:sz w:val="28"/>
          <w:szCs w:val="28"/>
        </w:rPr>
        <w:t xml:space="preserve">  </w:t>
      </w:r>
      <w:r>
        <w:rPr>
          <w:rFonts w:ascii="Monotype Corsiva" w:hAnsi="Monotype Corsiva" w:cs="Times New Roman"/>
          <w:sz w:val="28"/>
          <w:szCs w:val="28"/>
        </w:rPr>
        <w:t>дли</w:t>
      </w:r>
      <w:r w:rsidR="00794A81">
        <w:rPr>
          <w:rFonts w:ascii="Monotype Corsiva" w:hAnsi="Monotype Corsiva" w:cs="Times New Roman"/>
          <w:sz w:val="28"/>
          <w:szCs w:val="28"/>
        </w:rPr>
        <w:t xml:space="preserve">на равна 5,2 см, </w:t>
      </w:r>
    </w:p>
    <w:p w:rsidR="00517A42" w:rsidRDefault="000F579B" w:rsidP="00794A81">
      <w:pPr>
        <w:spacing w:after="0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 </w:t>
      </w:r>
      <w:r w:rsidR="00794A81">
        <w:rPr>
          <w:rFonts w:ascii="Monotype Corsiva" w:hAnsi="Monotype Corsiva" w:cs="Times New Roman"/>
          <w:sz w:val="28"/>
          <w:szCs w:val="28"/>
        </w:rPr>
        <w:t xml:space="preserve">      а ширина 1,2 см. </w:t>
      </w:r>
    </w:p>
    <w:p w:rsidR="00517A42" w:rsidRPr="001043EA" w:rsidRDefault="00517A42" w:rsidP="00517A42">
      <w:pPr>
        <w:spacing w:after="0"/>
        <w:rPr>
          <w:rFonts w:ascii="Monotype Corsiva" w:hAnsi="Monotype Corsiva" w:cs="Times New Roman"/>
          <w:sz w:val="28"/>
          <w:szCs w:val="28"/>
        </w:rPr>
      </w:pPr>
    </w:p>
    <w:p w:rsidR="00517A42" w:rsidRDefault="00517A42"/>
    <w:sectPr w:rsidR="00517A42" w:rsidSect="00F627C6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794" w:rsidRDefault="00927794" w:rsidP="00F627C6">
      <w:pPr>
        <w:spacing w:after="0" w:line="240" w:lineRule="auto"/>
      </w:pPr>
      <w:r>
        <w:separator/>
      </w:r>
    </w:p>
  </w:endnote>
  <w:endnote w:type="continuationSeparator" w:id="0">
    <w:p w:rsidR="00927794" w:rsidRDefault="00927794" w:rsidP="00F62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790079"/>
      <w:docPartObj>
        <w:docPartGallery w:val="Page Numbers (Bottom of Page)"/>
        <w:docPartUnique/>
      </w:docPartObj>
    </w:sdtPr>
    <w:sdtContent>
      <w:p w:rsidR="00F627C6" w:rsidRDefault="00DE2A8C">
        <w:pPr>
          <w:pStyle w:val="ab"/>
          <w:jc w:val="center"/>
        </w:pPr>
        <w:fldSimple w:instr=" PAGE   \* MERGEFORMAT ">
          <w:r w:rsidR="00476D3D">
            <w:rPr>
              <w:noProof/>
            </w:rPr>
            <w:t>4</w:t>
          </w:r>
        </w:fldSimple>
      </w:p>
    </w:sdtContent>
  </w:sdt>
  <w:p w:rsidR="00F627C6" w:rsidRDefault="00F627C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794" w:rsidRDefault="00927794" w:rsidP="00F627C6">
      <w:pPr>
        <w:spacing w:after="0" w:line="240" w:lineRule="auto"/>
      </w:pPr>
      <w:r>
        <w:separator/>
      </w:r>
    </w:p>
  </w:footnote>
  <w:footnote w:type="continuationSeparator" w:id="0">
    <w:p w:rsidR="00927794" w:rsidRDefault="00927794" w:rsidP="00F62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665A"/>
    <w:multiLevelType w:val="hybridMultilevel"/>
    <w:tmpl w:val="CE9E25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955B76"/>
    <w:multiLevelType w:val="hybridMultilevel"/>
    <w:tmpl w:val="6B562DD8"/>
    <w:lvl w:ilvl="0" w:tplc="827A07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DB26ABF"/>
    <w:multiLevelType w:val="hybridMultilevel"/>
    <w:tmpl w:val="F6F6C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95BA9"/>
    <w:multiLevelType w:val="hybridMultilevel"/>
    <w:tmpl w:val="568A7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912B1"/>
    <w:multiLevelType w:val="hybridMultilevel"/>
    <w:tmpl w:val="91C6C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B6814"/>
    <w:multiLevelType w:val="multilevel"/>
    <w:tmpl w:val="0B68F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DA62FA8"/>
    <w:multiLevelType w:val="hybridMultilevel"/>
    <w:tmpl w:val="DAD6BF56"/>
    <w:lvl w:ilvl="0" w:tplc="041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592E7E6F"/>
    <w:multiLevelType w:val="hybridMultilevel"/>
    <w:tmpl w:val="8F205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4503EA"/>
    <w:multiLevelType w:val="hybridMultilevel"/>
    <w:tmpl w:val="CDCEF8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9F3469"/>
    <w:multiLevelType w:val="hybridMultilevel"/>
    <w:tmpl w:val="CD2A57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BAE"/>
    <w:rsid w:val="000211CF"/>
    <w:rsid w:val="000F579B"/>
    <w:rsid w:val="001161B5"/>
    <w:rsid w:val="001A1387"/>
    <w:rsid w:val="001A7B7E"/>
    <w:rsid w:val="0027664A"/>
    <w:rsid w:val="003274D8"/>
    <w:rsid w:val="00403BAE"/>
    <w:rsid w:val="00476D3D"/>
    <w:rsid w:val="00517A42"/>
    <w:rsid w:val="005330F9"/>
    <w:rsid w:val="00536A7D"/>
    <w:rsid w:val="00545A4E"/>
    <w:rsid w:val="005E5BC7"/>
    <w:rsid w:val="005F07CC"/>
    <w:rsid w:val="00605C79"/>
    <w:rsid w:val="00617C8F"/>
    <w:rsid w:val="00656156"/>
    <w:rsid w:val="006971A0"/>
    <w:rsid w:val="006B7D0C"/>
    <w:rsid w:val="006E4059"/>
    <w:rsid w:val="0073169E"/>
    <w:rsid w:val="00770841"/>
    <w:rsid w:val="00777047"/>
    <w:rsid w:val="00794A81"/>
    <w:rsid w:val="007F34D5"/>
    <w:rsid w:val="00876371"/>
    <w:rsid w:val="00886508"/>
    <w:rsid w:val="008F32A3"/>
    <w:rsid w:val="00927794"/>
    <w:rsid w:val="00934758"/>
    <w:rsid w:val="00A319B2"/>
    <w:rsid w:val="00AA4E0F"/>
    <w:rsid w:val="00AC6C61"/>
    <w:rsid w:val="00BF52A1"/>
    <w:rsid w:val="00C53924"/>
    <w:rsid w:val="00C557D4"/>
    <w:rsid w:val="00CE0E1F"/>
    <w:rsid w:val="00D444BE"/>
    <w:rsid w:val="00DE2A8C"/>
    <w:rsid w:val="00EE54D0"/>
    <w:rsid w:val="00F627C6"/>
    <w:rsid w:val="00F83B74"/>
    <w:rsid w:val="00FD6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403BAE"/>
    <w:pPr>
      <w:ind w:left="720"/>
      <w:contextualSpacing/>
    </w:pPr>
  </w:style>
  <w:style w:type="paragraph" w:styleId="a5">
    <w:name w:val="No Spacing"/>
    <w:link w:val="a6"/>
    <w:uiPriority w:val="99"/>
    <w:qFormat/>
    <w:rsid w:val="00403BAE"/>
    <w:pPr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Без интервала Знак"/>
    <w:basedOn w:val="a0"/>
    <w:link w:val="a5"/>
    <w:uiPriority w:val="99"/>
    <w:locked/>
    <w:rsid w:val="00403BAE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11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61B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62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627C6"/>
  </w:style>
  <w:style w:type="paragraph" w:styleId="ab">
    <w:name w:val="footer"/>
    <w:basedOn w:val="a"/>
    <w:link w:val="ac"/>
    <w:uiPriority w:val="99"/>
    <w:unhideWhenUsed/>
    <w:rsid w:val="00F62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27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Для чего нужны настольные игры?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Развлечения</c:v>
                </c:pt>
                <c:pt idx="1">
                  <c:v>Обучение</c:v>
                </c:pt>
                <c:pt idx="2">
                  <c:v>Просто так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</c:ser>
        <c:axId val="65402368"/>
        <c:axId val="65403904"/>
      </c:barChart>
      <c:catAx>
        <c:axId val="65402368"/>
        <c:scaling>
          <c:orientation val="minMax"/>
        </c:scaling>
        <c:axPos val="b"/>
        <c:tickLblPos val="nextTo"/>
        <c:crossAx val="65403904"/>
        <c:crosses val="autoZero"/>
        <c:auto val="1"/>
        <c:lblAlgn val="ctr"/>
        <c:lblOffset val="100"/>
      </c:catAx>
      <c:valAx>
        <c:axId val="65403904"/>
        <c:scaling>
          <c:orientation val="minMax"/>
        </c:scaling>
        <c:axPos val="l"/>
        <c:majorGridlines/>
        <c:numFmt formatCode="General" sourceLinked="1"/>
        <c:tickLblPos val="nextTo"/>
        <c:crossAx val="654023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Могут ли настольные игры помочь в обучении?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0.32000000000000045</c:v>
                </c:pt>
                <c:pt idx="1">
                  <c:v>0.59</c:v>
                </c:pt>
                <c:pt idx="2">
                  <c:v>9.0000000000000024E-2</c:v>
                </c:pt>
              </c:numCache>
            </c:numRef>
          </c:val>
        </c:ser>
        <c:axId val="82129280"/>
        <c:axId val="82123392"/>
      </c:barChart>
      <c:valAx>
        <c:axId val="8212339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82129280"/>
        <c:crosses val="autoZero"/>
        <c:crossBetween val="between"/>
      </c:valAx>
      <c:catAx>
        <c:axId val="82129280"/>
        <c:scaling>
          <c:orientation val="minMax"/>
        </c:scaling>
        <c:axPos val="b"/>
        <c:majorTickMark val="none"/>
        <c:tickLblPos val="nextTo"/>
        <c:crossAx val="82123392"/>
        <c:crosses val="autoZero"/>
        <c:auto val="1"/>
        <c:lblAlgn val="ctr"/>
        <c:lblOffset val="100"/>
      </c:cat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тестирование учащихся класса по математике.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Удовлетворительный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0.26</c:v>
                </c:pt>
                <c:pt idx="1">
                  <c:v>0.43000000000000038</c:v>
                </c:pt>
                <c:pt idx="2">
                  <c:v>0.22</c:v>
                </c:pt>
                <c:pt idx="3">
                  <c:v>9.0000000000000024E-2</c:v>
                </c:pt>
              </c:numCache>
            </c:numRef>
          </c:val>
        </c:ser>
        <c:axId val="49161728"/>
        <c:axId val="49160192"/>
      </c:barChart>
      <c:valAx>
        <c:axId val="49160192"/>
        <c:scaling>
          <c:orientation val="minMax"/>
        </c:scaling>
        <c:axPos val="l"/>
        <c:majorGridlines/>
        <c:numFmt formatCode="0%" sourceLinked="1"/>
        <c:tickLblPos val="nextTo"/>
        <c:crossAx val="49161728"/>
        <c:crosses val="autoZero"/>
        <c:crossBetween val="between"/>
      </c:valAx>
      <c:catAx>
        <c:axId val="49161728"/>
        <c:scaling>
          <c:orientation val="minMax"/>
        </c:scaling>
        <c:axPos val="b"/>
        <c:tickLblPos val="nextTo"/>
        <c:crossAx val="49160192"/>
        <c:crosses val="autoZero"/>
        <c:auto val="1"/>
        <c:lblAlgn val="ctr"/>
        <c:lblOffset val="100"/>
      </c:cat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тестирование учащихся класса по математике.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Удовлетворительный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0.28000000000000008</c:v>
                </c:pt>
                <c:pt idx="1">
                  <c:v>0.45</c:v>
                </c:pt>
                <c:pt idx="2">
                  <c:v>0.27</c:v>
                </c:pt>
                <c:pt idx="3">
                  <c:v>0</c:v>
                </c:pt>
              </c:numCache>
            </c:numRef>
          </c:val>
        </c:ser>
        <c:axId val="83827328"/>
        <c:axId val="83825792"/>
      </c:barChart>
      <c:valAx>
        <c:axId val="83825792"/>
        <c:scaling>
          <c:orientation val="minMax"/>
        </c:scaling>
        <c:axPos val="l"/>
        <c:majorGridlines/>
        <c:numFmt formatCode="0%" sourceLinked="1"/>
        <c:tickLblPos val="nextTo"/>
        <c:crossAx val="83827328"/>
        <c:crosses val="autoZero"/>
        <c:crossBetween val="between"/>
      </c:valAx>
      <c:catAx>
        <c:axId val="83827328"/>
        <c:scaling>
          <c:orientation val="minMax"/>
        </c:scaling>
        <c:axPos val="b"/>
        <c:tickLblPos val="nextTo"/>
        <c:crossAx val="83825792"/>
        <c:crosses val="autoZero"/>
        <c:auto val="1"/>
        <c:lblAlgn val="ctr"/>
        <c:lblOffset val="100"/>
      </c:cat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3E793-270B-4EFA-8F01-50E1E20D1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3101</Words>
  <Characters>17679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Ryzen_5600</dc:creator>
  <cp:lastModifiedBy>User</cp:lastModifiedBy>
  <cp:revision>4</cp:revision>
  <dcterms:created xsi:type="dcterms:W3CDTF">2025-01-15T06:07:00Z</dcterms:created>
  <dcterms:modified xsi:type="dcterms:W3CDTF">2025-05-15T08:34:00Z</dcterms:modified>
</cp:coreProperties>
</file>