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22" w:rsidRP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D7D22">
        <w:rPr>
          <w:rFonts w:ascii="Times New Roman" w:eastAsia="Times New Roman" w:hAnsi="Times New Roman" w:cs="Times New Roman"/>
          <w:b/>
          <w:bCs/>
          <w:sz w:val="32"/>
          <w:szCs w:val="32"/>
        </w:rPr>
        <w:t>МАДОУ детский сад «Радуга» р.п. Ветлужский</w:t>
      </w:r>
    </w:p>
    <w:p w:rsid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7D22" w:rsidRP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67AA0" w:rsidRPr="002D7D22" w:rsidRDefault="002D7D22" w:rsidP="004A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D7D2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Семинар-практикум на тему: </w:t>
      </w:r>
      <w:r w:rsidRPr="002D7D22">
        <w:rPr>
          <w:rFonts w:ascii="Times New Roman" w:hAnsi="Times New Roman" w:cs="Times New Roman"/>
          <w:color w:val="000000"/>
          <w:sz w:val="32"/>
          <w:szCs w:val="32"/>
        </w:rPr>
        <w:t>«Исследовательская деятельность, используемая в работе с детьми дошкольного возраста»</w:t>
      </w: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Pr="002D7D22" w:rsidRDefault="002D7D22" w:rsidP="002D7D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D2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Выполнила: Бурданова А.Д.</w:t>
      </w:r>
    </w:p>
    <w:p w:rsidR="002D7D22" w:rsidRPr="002D7D22" w:rsidRDefault="004554A5" w:rsidP="002D7D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Старший воспитатель </w:t>
      </w:r>
    </w:p>
    <w:p w:rsidR="002D7D22" w:rsidRP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D22" w:rsidRP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4A5" w:rsidRDefault="004554A5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4A5" w:rsidRDefault="004554A5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675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7D22" w:rsidRDefault="002D7D22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AA0" w:rsidRPr="004A3ACF" w:rsidRDefault="00A67AA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работы: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данный материал поможет педагогам углубить знания о методике проведения исследований, разработанных А.И. Савенковым.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повысить мотивацию педагогов к овладению методикой исследовательской деятельности.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Познакомить пе</w:t>
      </w:r>
      <w:r w:rsidR="002D7D22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 с понятием «исследовательская деятельность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Углубить знания педагогов о методике проведения исследований, в дошкольных учреждениях разработанной А.И.Савенковым.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D6DAB" w:rsidRPr="004A3ACF" w:rsidRDefault="00A67AA0" w:rsidP="002D7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</w:rPr>
      </w:pPr>
      <w:r w:rsidRPr="002D7D22">
        <w:rPr>
          <w:rFonts w:ascii="Times New Roman" w:eastAsia="Times New Roman" w:hAnsi="Times New Roman" w:cs="Times New Roman"/>
          <w:b/>
          <w:bCs/>
          <w:sz w:val="24"/>
          <w:szCs w:val="24"/>
        </w:rPr>
        <w:t>Ход семинара-практикума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2D57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D6DAB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слайд</w:t>
      </w:r>
      <w:r w:rsidR="00A02D57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общество нуждается в активной личности, способной к познавательно-</w:t>
      </w:r>
      <w:r w:rsidR="002D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деятельностной самореализации, к проявлению исследовательской активности и творчества в решении жизненно важных проблем. Первоосновы такой личности необходимо заложить уже в дошкольном детстве.</w:t>
      </w:r>
    </w:p>
    <w:p w:rsidR="00ED6DAB" w:rsidRPr="004A3ACF" w:rsidRDefault="00ED6DAB" w:rsidP="002D7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2 слайд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ДО –образовательная область:</w:t>
      </w:r>
      <w:r w:rsidR="002D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 : детская деятельность познавательно-исследовательская:</w:t>
      </w:r>
    </w:p>
    <w:p w:rsidR="00ED6DAB" w:rsidRPr="004A3ACF" w:rsidRDefault="00ED6DAB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организации: исследование,</w:t>
      </w:r>
      <w:r w:rsidR="002D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проектирование,</w:t>
      </w:r>
      <w:r w:rsidR="002D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опыты и экспериментирование,</w:t>
      </w:r>
      <w:r w:rsidR="002D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</w:t>
      </w:r>
      <w:r w:rsidR="002D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коллекционирование.</w:t>
      </w:r>
    </w:p>
    <w:p w:rsidR="00ED6DAB" w:rsidRPr="004A3ACF" w:rsidRDefault="00ED6DAB" w:rsidP="004A3A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слайд Целевые ориентиры ФГОС:</w:t>
      </w:r>
    </w:p>
    <w:p w:rsidR="002E1D69" w:rsidRPr="004A3ACF" w:rsidRDefault="004A3ACF" w:rsidP="004A3A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проявляет любознательность, задает вопросы взрослым и сверстникам; </w:t>
      </w:r>
    </w:p>
    <w:p w:rsidR="002E1D69" w:rsidRPr="004A3ACF" w:rsidRDefault="004A3ACF" w:rsidP="004A3A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интересуется причинно-следственными связями;</w:t>
      </w:r>
    </w:p>
    <w:p w:rsidR="002E1D69" w:rsidRPr="004A3ACF" w:rsidRDefault="004A3ACF" w:rsidP="004A3A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пытается самостоятельно придумывать объяснения явлениям природы и поступкам людей; </w:t>
      </w:r>
    </w:p>
    <w:p w:rsidR="002E1D69" w:rsidRPr="004A3ACF" w:rsidRDefault="004A3ACF" w:rsidP="004A3A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склонен наблюдать, экспериментировать; </w:t>
      </w:r>
    </w:p>
    <w:p w:rsidR="002E1D69" w:rsidRPr="004A3ACF" w:rsidRDefault="004A3ACF" w:rsidP="004A3A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обладает начальными знаниями о себе, о природном и социальном мире, в котором он живет; </w:t>
      </w:r>
    </w:p>
    <w:p w:rsidR="002E1D69" w:rsidRPr="004A3ACF" w:rsidRDefault="004A3ACF" w:rsidP="004A3A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 элементарными представлениями из области живой природы;</w:t>
      </w:r>
    </w:p>
    <w:p w:rsidR="002E1D69" w:rsidRPr="004A3ACF" w:rsidRDefault="004A3ACF" w:rsidP="004A3A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 к принятию собственных решений, опираясь на свои знания и умения в различных видах деятельности.</w:t>
      </w:r>
    </w:p>
    <w:p w:rsidR="00ED6DAB" w:rsidRPr="004A3ACF" w:rsidRDefault="00ED6DAB" w:rsidP="004A3A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4 слайд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:      Цель</w:t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дошкольников способность к исследовательскому типу мышления.</w:t>
      </w:r>
    </w:p>
    <w:p w:rsidR="00ED6DAB" w:rsidRPr="004A3ACF" w:rsidRDefault="00ED6DAB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Задачи познавательно-исследовательской деятельности:</w:t>
      </w:r>
      <w:r w:rsidRPr="004A3A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ED6DAB" w:rsidRPr="004A3ACF" w:rsidRDefault="00ED6DAB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Старший  дошкольный возраст:</w:t>
      </w:r>
    </w:p>
    <w:p w:rsidR="002E1D69" w:rsidRPr="004A3ACF" w:rsidRDefault="004A3ACF" w:rsidP="004A3A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 предпосылки  поисковой деятельности, интеллектуальной  инициативы;</w:t>
      </w:r>
    </w:p>
    <w:p w:rsidR="002E1D69" w:rsidRPr="004A3ACF" w:rsidRDefault="004A3ACF" w:rsidP="004A3A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умения определять возможные методы решения проблемы с помощью взрослого, а затем и самостоятельно;</w:t>
      </w:r>
    </w:p>
    <w:p w:rsidR="002E1D69" w:rsidRPr="004A3ACF" w:rsidRDefault="004A3ACF" w:rsidP="004A3A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применять данные методы, способствующие решению  поставленной задачи, с использованием различных вариантов;</w:t>
      </w:r>
    </w:p>
    <w:p w:rsidR="002E1D69" w:rsidRPr="004A3ACF" w:rsidRDefault="004A3ACF" w:rsidP="004A3A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желание пользоваться специальной терминологией, ведение конструктивной беседы в процессе совместной исследовательской деятельности;</w:t>
      </w:r>
    </w:p>
    <w:p w:rsidR="002E1D69" w:rsidRPr="004A3ACF" w:rsidRDefault="004A3ACF" w:rsidP="004A3A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способность выдвигать гипотезы и самостоятельно формулировать выводы.</w:t>
      </w:r>
      <w:r w:rsidRPr="004A3A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ED6DAB" w:rsidRPr="004A3ACF" w:rsidRDefault="00A67AA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D6DAB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5</w:t>
      </w:r>
      <w:r w:rsidR="00ED6DAB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Сегодня мы рассмотрим методику Савенкова Александра Ильича, доктора педаго</w:t>
      </w:r>
      <w:r w:rsidR="0051226B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гических, психологических наук.</w:t>
      </w:r>
    </w:p>
    <w:p w:rsidR="008A12D0" w:rsidRPr="004A3ACF" w:rsidRDefault="00ED6DAB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1226B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часто понятия проектирование и исследование употребляют как тождества,но между ними есть несомненные отличия. Рассмотрим их.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2D57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226B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6:</w:t>
      </w:r>
      <w:r w:rsidR="00A02D57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7AA0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Исследование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бескорыстный поиск истины. Исследователь, начиная работу,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знает к чему придет, какие сведения получит, будут ли они для него или других людей полезны и приятны. Его задача искать истину, какой бы она не была. Исследование творчество в чистом виде.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2D57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A67AA0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Проектирование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решение определенной четко сформулированной задачи. Неслучайно иноязычное слово «проект» прямо переводится на русский язык как - «брошенный вперед».В отличие от него проектировщик предельно прагматичен, он твердо знает что делает, ясно понимает, к чему должен придти. Нередко реализация проекта требует проведения исследований, но это не обязательно, теоретически проект может быть выполнен и на репродуктивном уровне. 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67AA0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Проектирование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творчество по плану</w:t>
      </w:r>
      <w:r w:rsidR="0051226B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1226B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Современного ребенка следует обучать и умениям бескорыстного поиска истины, и проектированию.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2D57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исследовательских методов обучения в детском саду имеет ряд существенных особенностей. Дошкольника бесполезно «нагружать» темой исследования. Он конечно исследователь от природы, но его на первых порах надо учить всему: как выявлять проблемы, как разрабатывать гипотезы, как наблюдать, как провести эксперимент и т.п., а исследовать он будет только то, что ему действительно интересно. Его природный дар исследователя нуждается в неустанной педагогической заботе.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2D57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12D0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7</w:t>
      </w:r>
      <w:r w:rsidR="00A02D57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методика оригинальна, интересна, результативна и дает возможность способствовать развитию одаренности ребенка. 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Предлагаемая методика позволяет включить ребенка в собственный исследовательский поиск на любых этапах. Она рассчитана не только на то, чтобы обучать детей простым вариантам наблюдения и экспериментирования, но включает в себя полный цикл исследовательской деятельности — от определения проблемы до представления и защиты полученных результатов. Она позволяет научить ребенка наиболее рациональному варианту поиска информации.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2ED6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познакомить детей с методикой, потребуется одно-два тренировочных занятия. Это необходимо для того, чтобы познакомить каждого ребенка с «техникой» проведения исследования. Рассмотрим специфику тренировочных занятий.</w:t>
      </w:r>
    </w:p>
    <w:p w:rsidR="008A12D0" w:rsidRPr="004A3ACF" w:rsidRDefault="008A12D0" w:rsidP="004A3A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Слайд8: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Последовательность: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Выбор темы исследования . </w:t>
      </w:r>
    </w:p>
    <w:p w:rsidR="008A12D0" w:rsidRPr="004A3ACF" w:rsidRDefault="008A12D0" w:rsidP="004A3A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Разработать методику проведения исследования. </w:t>
      </w:r>
    </w:p>
    <w:p w:rsidR="008A12D0" w:rsidRPr="004A3ACF" w:rsidRDefault="008A12D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Сбор и обработка информации. </w:t>
      </w:r>
    </w:p>
    <w:p w:rsidR="008A12D0" w:rsidRPr="004A3ACF" w:rsidRDefault="008A12D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Анализ и обобщение полученных материалов. </w:t>
      </w:r>
    </w:p>
    <w:p w:rsidR="008A12D0" w:rsidRPr="004A3ACF" w:rsidRDefault="008A12D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Подготовка отчета. </w:t>
      </w:r>
    </w:p>
    <w:p w:rsidR="008A12D0" w:rsidRPr="004A3ACF" w:rsidRDefault="008A12D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Доклад. </w:t>
      </w:r>
    </w:p>
    <w:p w:rsidR="008A12D0" w:rsidRPr="004A3ACF" w:rsidRDefault="008A12D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Обсуждение итогов завершенной работы. Рефлексия.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слайд 9</w:t>
      </w:r>
    </w:p>
    <w:p w:rsidR="008A12D0" w:rsidRPr="004A3ACF" w:rsidRDefault="00A67AA0" w:rsidP="004A3AC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 темы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Самым первым этапом этой большой работы является определение темы исследования. Рассмотрим картинки предложенные Савенковым (показ) и определим тему своего исследования.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только все удобно устроились, раскладываем все приготовленные материалы и объявляем: сегодня мы будем учиться проводить самостоятельные исследования — так же, как это делают взрослые ученые. Для демонстрации этапов проведения исследовательской работы понадобится два «добровольца». Им предстоит вместе с педагогом выполнять работу от первого до последнего этапа.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качестве добровольцев лучше выбирать энергичных, активных детей, с хорошо развитой речью. Все остальные дети на первом занятии будут участвовать только как активные зрители и помощники.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Выбранная пара «исследователей» определяет тему своего исследования. Выбор темы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осуществляется путем выбора детьми карточки с картинкой. Для того чтобы дети смогли это сделать, предложим им ранее заготовленные карточки с различными изображениями — темами исследований. Карточки с темами лучше всего разложить перед детьми или прикрепить на доске.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A12D0" w:rsidRPr="004A3ACF" w:rsidRDefault="008A12D0" w:rsidP="004A3ACF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10</w:t>
      </w:r>
    </w:p>
    <w:p w:rsidR="00C32ED6" w:rsidRPr="004A3ACF" w:rsidRDefault="00A67AA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Составление плана исследования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Объясним исследователям: их задача — получить как можно больше новых сведений по теме. И для того чтобы выполнить эту работу, надо исследовать все, что можно, собрать всю доступную информацию и обработать ее. Как это можно сделать?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Начнем с обычных проблемных вопросов: «Что мы должны сделать в начале?», «Как вы думаете, с чего начинает исследование ученый?». Естественно, что эти вопросы обращены не только к выделенной нами паре детей. Они адресованы всем детям, участвующим в занятии.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ходе коллективного обсуждения дети обычно называют основные методы: «прочитать в книге», «понаблюдать» и др. Каждый такой ответ должен быть обязательно отмечен, ответившего ребенка следует непременно поощрить. После того как, например, кто-то из детей сказал, что новое можно узнать из книг, положите перед детьми карточку с изображением этого метода исследования. Как только названы такие методы, как наблюдение или эксперимент, положите в круг карточки, обозначающие эти методы. Так постепенно у нас выстраивается цепочка методов исследования. Те методы, которые дети не назовут, на первых порах следует подсказать.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Опыт показывает, что дети часто называют методы: наблюдение, эксперимент, посмотреть в книгах, обратиться к компьютеру и даже задать вопросы специалисту, но нередко забывают о том, что «надо подумать самостоятельно». Это естественно и нормально. На первом этапе особенно важно такое педагогическое умение, как способность подвести детей к нужной идее — сделать так, чтобы они сами высказали то, что требуется в данной ситуации.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Карточки с обозначением методов исследования, лежащие перед нами на столе (на ковре), — не что иное, как план нашего будущего исследования. Но мы их раскладывали бессистемно, по мере случайного поступления предложений от детей. Теперь нам надо сделать наш план более строгим и последовательным.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этого вновь обратимся к коллективной беседе с детьми. Начнем с вопросов о том, что нам следует сделать в самом начале. С чего начать наше исследование? А что делать во вторую, третью очередь и далее. Вновь дети начнут предлагать самые разные варианты.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«Подведите» их к идее, что сначала надо подумать самостоятельно. Если в предлагаемых детьми вариантах этого предложения нет, его придется деликатно подсказать. У детей должно сохраняться ощущение, что они все делают сами. Как только с этим все согласились, кладем на первое место карточку с символом, обозначающим действие «подумать самостоятельно».)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«Что нам следует сделать после этого?». Так, отвечая на аналогичные вопросы вместе с детьми, мы постепенно выстраиваем линию из карточек: «подумать самостоятельно», «спросить у другого человека», «посмотреть в книгах», «посмотреть по телевизору», «понаблюдать», «провести эксперимент».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Итак, план проведения исследования составлен.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757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</w:t>
      </w:r>
      <w:r w:rsidR="008A12D0"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11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Сбор материала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Следующий, третий, шаг — сбор материала.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Собираемые сведения можно просто запоминать, но это трудно, поэтому лучше сразу пытаться их фиксировать. Мы можем использовать пиктографическое письмо. На маленьких листочках бумаги (мы заготовили их заранее) ручкой, карандашом или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фломастерами можно делать заметки — рисунки, значки, символы. Это могут быть несложные изображения, отдельные буквы или слова, а также специальные, изобретенные «на ходу» значки и различные символы.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проведении первого занятия, как показывает опыт, приходится неизбежно сталкиваться с тем, что потребность «письменно» фиксировать информацию у детей выражена слабо. Они еще не могут понять значимость этой фиксации. Но по мере участия в занятиях эта потребность у них будет возрастать, а вместе с ней будет расти и мастерство символического изображения фиксируемых идей. Используемое на этом этапе пиктографическое письмо позволяет отразить информацию, полученную посредством различных сенсорных каналов (зрение, слух, вкус, температура и т.п.). Отражение в пиктографическом письме собственных впечатлений ребенка является показателем того, что данное сенсорное ощущение стало предметом осознания, размышления и, следовательно, приобретает для него значимость, становится ценностью.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 мы помним, первый из выделенных нами методов: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«подумать самостоятельно».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тренировочном занятии все участники помогают выделенной нами паре исследователей. Они могут подсказать и саму идею, и как ее проще и точнее изобразить.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показывает наш опыт, этих несложных заметок оказывается вполне достаточно для фиксации такой относительно простой информации на короткий срок.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Естественно, могут возникнуть идеи, которые сложно зафиксировать с помощью рисунков</w:t>
      </w:r>
      <w:r w:rsidR="00C32ED6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Причем подчеркиваем: не надо концентрироваться на «правильности» изображения. Старайтесь приучать ребенка к тому, чтобы значки и символы он делал быстро. Для этого он должен действовать раскованно и свободно.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Способность изобретать символы и значки свидетельствует об уровне развития ассоциативного мышления и творческих способностей в целом и одновременно выступает важным средством их развития.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Наш экспериментальный опыт показывает: дети обучаются способности создавать символы для обозначения идей очень быстро и дела</w:t>
      </w:r>
      <w:r w:rsid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ют это обычно легко и свободно.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32ED6"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«Спросить у другого человека»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следующий метод исследования и пункт нашего плана. Теперь попробуем настроить наших исследователей на то, чтобы расспросить других людей об интересующем нас предмете.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Вопросы можно задавать всем присутствующим — детям и взрослым. (На первых порах это вызывает большие трудности. Дети объективно, в силу особенностей возрастного развития, эгоцентричны, им трудно спрашивать, и еще труднее услышать и воспринять ответ другого человека. Способность спрашивать и воспринимать информацию должна рассматриваться нами как одна из важнейших целей педагогической работы. Преодоление, смягчение детского эгоцентризма является важным этапом на пути к формированию навыков успешного обучения ребенка. Мы часто сталкиваемся с тем, что дети не умеют слушать воспитателя и друг друга.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Данные занятия могут помочь в развитии умения спрашивать и слушать других.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A3ACF" w:rsidRPr="004A3ACF" w:rsidRDefault="00A67AA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3.«Узнать из книг».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Сложности возникают и с другими источниками информации. Например, можно обратиться к книге, но не овладевшему в совершенстве навыками чтения ребенку узнать из нее что-то новое весьма затруднительно. В этом случае можно поступить двумя способами: ограничиться просмотром иллюстраций или попросить помощи у того, кто может прочитать требуемую страницу. В ходе занятия, кроме педагога, ребенку-исследователю мало кто может помочь. Поэтому надо заранее подобрать литературу, сделать необходимые закладки и быть готовым к возможным вопросам.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2ED6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издается большое количество детских справочников и энциклопедий, они посвящены разной тематике, прекрасно иллюстрированы, имеют хорошие краткие и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доступные детям информативные тексты. Это удобный источник для получения информации в ходе детских исследований. Прочитайте исследователям нужный текст вслух. Помогите зафиксировать новые идеи.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4.«Наблюдение и эксперимент».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Особенно ценны в любой исследовательской работе живые наблюдения и реальные действия с изучаемым предметом — эксперименты. Возможность их использования может дать и рассматриваемая нами тема.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Обобщение полученных данных. 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собранные сведения надо проанализировать и обобщить. Раскладываем на ковре наши записи и пиктограммы так, чтобы их все видели. Начинаем смотреть и рассуждать: что интересного мы узнали? Что нового мы можем рассказать другим по результатам проведенного исследования?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первых занятиях, естественно, надо активно помогать исследователям обобщать полученные разрозненные данные. Для ребенка это очень сложная задача. Но вместе с тем на этом материале, как ни на каком другом, можно развивать мышление, творческие способности, речь ребенка.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Выделим главные идеи, отметим второстепенные, а затем и третьестепенные. </w:t>
      </w:r>
      <w:r w:rsidR="00A02D57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это несложно — надо, посоветовавшись с нашими исследователями, разложить пиктограммы в определенной последовательности. Слева, на первом месте кладем пиктограмму с самой важной информацией, затем то, что на втором, на третьем месте…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Научить ребенка смело высказывать свои определения — очень важная задача обучения.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A12D0"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слайд 12 </w:t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Доклад.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Как только информация обобщена, занятие надо продолжить. Желательно надеть на исследователей академические головные уборы и мантии. Это требуется для того, чтобы усилить значимость момента и сделать игровую ситуацию более концентрированной. Практически это выглядит так: выбранные нами в начале занятия два добровольца-исследователя по очереди, дополняя друг друга, подглядывая в свои записи-пиктограммы, делают доклад. 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A12D0"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слайд 13 </w:t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сопровождения детского исследования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Всегда подходите к проведению работы творчески.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Учите детей действовать самостоятельно, независимо, избегайте прямых инструкций.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Не сдерживайте инициативы детей.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Не делайте за них то, что они могут сделать, или то, что они могут научиться делать самостоятельно.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Не спешите с вынесением оценочных суждений.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Помогайте детям учиться управлять процессом усвоения знаний: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прослеживать связи между различными предметами, событиями и явлениями;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формировать навыки самостоятельного решения проблем исследования;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анализировать, синтезировать и классифицировать информац</w:t>
      </w:r>
      <w:r w:rsidR="008A12D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Слайд14 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Основное содержание исследований, производимых воспитанниками, предполагает формирование у них представлений:</w:t>
      </w:r>
    </w:p>
    <w:p w:rsidR="002E1D69" w:rsidRPr="004A3ACF" w:rsidRDefault="004A3ACF" w:rsidP="004A3A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О материалах (песок, глина, бумага, ткань, дерево).</w:t>
      </w:r>
    </w:p>
    <w:p w:rsidR="002E1D69" w:rsidRPr="004A3ACF" w:rsidRDefault="004A3ACF" w:rsidP="004A3A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природных явлениях ( снегопад, ветер, солнце, вода; игры с ветром, со снегом; снег, как одно из агрегатных состояний воды; теплота, звук, вес, притяжение).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Об агрегатных состояниях воды (вода – основа жизни; как образуется град, снег, лёд, иней, туман, роса.);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 мире растений (особенности поверхности овощей и    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фруктов, их форма, цвет, вкус, запах; рассматривание и   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сравнение веток растений – цвет, форма, расположение       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почек; сравнение цветов и других растений);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 геометрических эталонах (овал, ромб, трапеция,   </w:t>
      </w:r>
    </w:p>
    <w:p w:rsidR="004A3ACF" w:rsidRPr="004A3ACF" w:rsidRDefault="004A3ACF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призма, конус, шар).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 О предметном мире (одежда, обувь, транспорт и прочее ). </w:t>
      </w:r>
    </w:p>
    <w:p w:rsidR="00ED4C7C" w:rsidRPr="004A3ACF" w:rsidRDefault="00A67AA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благодарю вас за работу и в заключении хотелось бы услышать ответы на следующие вопросы:</w:t>
      </w:r>
      <w:r w:rsidR="00ED4C7C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Итоги семинара-практикума: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D4C7C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- Вы узнали для себя что-то нового?</w:t>
      </w:r>
      <w:r w:rsidR="00ED4C7C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-Используете  вы в работе исследовательскую деятельность?</w:t>
      </w:r>
      <w:r w:rsidR="00ED4C7C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Будете использовать в работе исследовательскую деятельность?</w:t>
      </w:r>
    </w:p>
    <w:p w:rsidR="008A12D0" w:rsidRPr="004A3ACF" w:rsidRDefault="00ED4C7C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67AA0"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практике мы убедились, что методы исследовательской деятельности актуальны и очень эффективны. Он дает возможность ребенку синтезировать полученные знания, развивать творческие способности и коммуникативные навыки, творить и исследовать, что позволяет ему успешно адаптироваться к окружающему миру.</w:t>
      </w:r>
    </w:p>
    <w:p w:rsidR="00A67AA0" w:rsidRPr="004A3ACF" w:rsidRDefault="00A67AA0" w:rsidP="004A3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педагоги! Желаю вам успеха в развитии творческой индивидуальности средствами исследовательской деятельности.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3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Савенков, А.И. Детское исследование как метод обучения старших дошкольников»: Лекции 5–8. / А.И. Савенков. — М.: Педагогический университет «Первое сентября». - 2007. — 92 c.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Савенков, А.И. Методика исследовательского обучения дошкольников / А.И. Савенков. Серия: - Издательство: Дом Федорова. – 2010.</w:t>
      </w:r>
      <w:r w:rsidRPr="004A3A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Харитонова Л. Исследовательская деятельность дошкольника / Л. Харитонова // Дошкольное воспитание. -2001 г. - № 7.</w:t>
      </w:r>
    </w:p>
    <w:p w:rsidR="008C10D5" w:rsidRPr="004A3ACF" w:rsidRDefault="008C10D5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90" w:rsidRPr="004A3ACF" w:rsidRDefault="00732290" w:rsidP="004A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2290" w:rsidRPr="004A3ACF" w:rsidSect="0081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6B83"/>
    <w:multiLevelType w:val="hybridMultilevel"/>
    <w:tmpl w:val="B9326684"/>
    <w:lvl w:ilvl="0" w:tplc="30127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22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6A2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8EA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3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65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E8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926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2F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C66B8"/>
    <w:multiLevelType w:val="hybridMultilevel"/>
    <w:tmpl w:val="C938F1DC"/>
    <w:lvl w:ilvl="0" w:tplc="3498F8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F00780D"/>
    <w:multiLevelType w:val="hybridMultilevel"/>
    <w:tmpl w:val="C756C82E"/>
    <w:lvl w:ilvl="0" w:tplc="33B29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8E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6A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CC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A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A7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4A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81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83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1761532"/>
    <w:multiLevelType w:val="multilevel"/>
    <w:tmpl w:val="9884968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66B3E"/>
    <w:multiLevelType w:val="hybridMultilevel"/>
    <w:tmpl w:val="C9B23F22"/>
    <w:lvl w:ilvl="0" w:tplc="55DAE7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5663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88BB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BA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0BF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07C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E11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4A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E5F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67AA0"/>
    <w:rsid w:val="001A4628"/>
    <w:rsid w:val="002018BA"/>
    <w:rsid w:val="002D7D22"/>
    <w:rsid w:val="002E1D69"/>
    <w:rsid w:val="004554A5"/>
    <w:rsid w:val="004A3ACF"/>
    <w:rsid w:val="0051226B"/>
    <w:rsid w:val="005553A1"/>
    <w:rsid w:val="00591B1F"/>
    <w:rsid w:val="006624EB"/>
    <w:rsid w:val="00675713"/>
    <w:rsid w:val="00732290"/>
    <w:rsid w:val="007908B6"/>
    <w:rsid w:val="00815A0A"/>
    <w:rsid w:val="008A12D0"/>
    <w:rsid w:val="008C10D5"/>
    <w:rsid w:val="00A02D57"/>
    <w:rsid w:val="00A67AA0"/>
    <w:rsid w:val="00AE0791"/>
    <w:rsid w:val="00C32ED6"/>
    <w:rsid w:val="00ED4C7C"/>
    <w:rsid w:val="00ED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0A"/>
  </w:style>
  <w:style w:type="paragraph" w:styleId="1">
    <w:name w:val="heading 1"/>
    <w:basedOn w:val="a"/>
    <w:link w:val="10"/>
    <w:uiPriority w:val="9"/>
    <w:qFormat/>
    <w:rsid w:val="00A67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A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67AA0"/>
    <w:rPr>
      <w:color w:val="0000FF"/>
      <w:u w:val="single"/>
    </w:rPr>
  </w:style>
  <w:style w:type="character" w:styleId="a4">
    <w:name w:val="Strong"/>
    <w:basedOn w:val="a0"/>
    <w:uiPriority w:val="22"/>
    <w:qFormat/>
    <w:rsid w:val="00A67A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AA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3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1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1831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648">
                      <w:marLeft w:val="-134"/>
                      <w:marRight w:val="-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2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748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051">
                      <w:marLeft w:val="0"/>
                      <w:marRight w:val="0"/>
                      <w:marTop w:val="17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8335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34994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2460">
                          <w:marLeft w:val="0"/>
                          <w:marRight w:val="0"/>
                          <w:marTop w:val="167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1915">
                          <w:marLeft w:val="0"/>
                          <w:marRight w:val="0"/>
                          <w:marTop w:val="167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3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576">
          <w:marLeft w:val="8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cp:lastPrinted>2017-11-28T06:03:00Z</cp:lastPrinted>
  <dcterms:created xsi:type="dcterms:W3CDTF">2017-11-08T11:29:00Z</dcterms:created>
  <dcterms:modified xsi:type="dcterms:W3CDTF">2020-09-18T10:58:00Z</dcterms:modified>
</cp:coreProperties>
</file>