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0A4" w:rsidRDefault="004910A4" w:rsidP="004910A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Н.И. Бауэр, С.И. Шевцова</w:t>
      </w:r>
    </w:p>
    <w:p w:rsidR="004910A4" w:rsidRPr="004910A4" w:rsidRDefault="004910A4" w:rsidP="004910A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AE67B4" w:rsidRPr="004910A4" w:rsidRDefault="00AE67B4" w:rsidP="004910A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910A4">
        <w:rPr>
          <w:b/>
          <w:color w:val="000000"/>
        </w:rPr>
        <w:t>Проблемы преподавания информатики в контексте профессионально-ориентированного содержания дисциплины</w:t>
      </w:r>
    </w:p>
    <w:p w:rsidR="00AE67B4" w:rsidRPr="004910A4" w:rsidRDefault="00AE67B4" w:rsidP="004910A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11200F" w:rsidRPr="00404281" w:rsidRDefault="0011200F" w:rsidP="004910A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4910A4">
        <w:rPr>
          <w:color w:val="000000"/>
        </w:rPr>
        <w:t>Учебная дисциплина «Информатика» в настояще</w:t>
      </w:r>
      <w:r w:rsidR="00AE67B4" w:rsidRPr="004910A4">
        <w:rPr>
          <w:color w:val="000000"/>
        </w:rPr>
        <w:t xml:space="preserve">е время </w:t>
      </w:r>
      <w:r w:rsidRPr="004910A4">
        <w:rPr>
          <w:color w:val="000000"/>
        </w:rPr>
        <w:t>является одной из наиболее интересных и востребованных. Но разве может быть эффект от обучения, если строить бессмысленные диаграммы</w:t>
      </w:r>
      <w:r w:rsidR="00AE67B4" w:rsidRPr="004910A4">
        <w:rPr>
          <w:color w:val="000000"/>
        </w:rPr>
        <w:t>,</w:t>
      </w:r>
      <w:r w:rsidRPr="004910A4">
        <w:rPr>
          <w:color w:val="000000"/>
        </w:rPr>
        <w:t xml:space="preserve"> набирать безликие тексты, составлять непонятные программы</w:t>
      </w:r>
      <w:r w:rsidR="004910A4">
        <w:rPr>
          <w:color w:val="000000"/>
        </w:rPr>
        <w:t xml:space="preserve"> </w:t>
      </w:r>
      <w:r w:rsidR="004910A4" w:rsidRPr="004910A4">
        <w:rPr>
          <w:color w:val="000000"/>
        </w:rPr>
        <w:t>[</w:t>
      </w:r>
      <w:r w:rsidR="00F576AA">
        <w:rPr>
          <w:color w:val="000000"/>
        </w:rPr>
        <w:t>2</w:t>
      </w:r>
      <w:r w:rsidR="004910A4" w:rsidRPr="004910A4">
        <w:rPr>
          <w:color w:val="000000"/>
        </w:rPr>
        <w:t>]</w:t>
      </w:r>
      <w:r w:rsidRPr="004910A4">
        <w:rPr>
          <w:color w:val="000000"/>
        </w:rPr>
        <w:t>?</w:t>
      </w:r>
      <w:r w:rsidR="00AE67B4" w:rsidRPr="004910A4">
        <w:rPr>
          <w:color w:val="000000"/>
        </w:rPr>
        <w:t xml:space="preserve"> </w:t>
      </w:r>
      <w:r w:rsidR="00990C5C" w:rsidRPr="00404281">
        <w:t>Что</w:t>
      </w:r>
      <w:r w:rsidR="00196980" w:rsidRPr="00404281">
        <w:t>бы привлечь внимание обучаемых, заинтересовать их изучаемой темой, нужно показать, где можно использовать построенную диаграмму, чем может помочь правильно оформленных текст. В профессиональных учебных заведения мы работаем с детьми, которые так или иначе уже определились с будущей профессией</w:t>
      </w:r>
      <w:r w:rsidR="00990C5C" w:rsidRPr="00404281">
        <w:t>,</w:t>
      </w:r>
      <w:r w:rsidR="00196980" w:rsidRPr="00404281">
        <w:t xml:space="preserve"> и в этом случае нам </w:t>
      </w:r>
      <w:r w:rsidR="009B57B4" w:rsidRPr="00404281">
        <w:t>н</w:t>
      </w:r>
      <w:r w:rsidR="00AE67B4" w:rsidRPr="00404281">
        <w:t>а помощь приходит профессионально-ориентированное содержание дисциплины.</w:t>
      </w:r>
    </w:p>
    <w:p w:rsidR="0011200F" w:rsidRPr="00404281" w:rsidRDefault="00AE67B4" w:rsidP="004910A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404281">
        <w:t>Согласно проекту «Методика преподавания общеобразовательной дисциплины «Информатика», разработанному институтом развития профессионального образования (ИРПО), п</w:t>
      </w:r>
      <w:r w:rsidR="0011200F" w:rsidRPr="00404281">
        <w:t>рофессиональная направленность обучения общеобразовательной дисциплине «Информатика» реализуется через:</w:t>
      </w:r>
    </w:p>
    <w:p w:rsidR="0011200F" w:rsidRPr="004910A4" w:rsidRDefault="0011200F" w:rsidP="004910A4">
      <w:pPr>
        <w:pStyle w:val="a4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eastAsia="Times New Roman"/>
          <w:color w:val="1A1A1A"/>
          <w:sz w:val="24"/>
          <w:szCs w:val="24"/>
          <w:lang w:eastAsia="ru-RU"/>
        </w:rPr>
      </w:pPr>
      <w:r w:rsidRPr="004910A4">
        <w:rPr>
          <w:rFonts w:eastAsia="Times New Roman"/>
          <w:color w:val="1A1A1A"/>
          <w:sz w:val="24"/>
          <w:szCs w:val="24"/>
          <w:lang w:eastAsia="ru-RU"/>
        </w:rPr>
        <w:t>элективные курсы;</w:t>
      </w:r>
    </w:p>
    <w:p w:rsidR="0011200F" w:rsidRPr="004910A4" w:rsidRDefault="0011200F" w:rsidP="004910A4">
      <w:pPr>
        <w:pStyle w:val="a4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eastAsia="Times New Roman"/>
          <w:color w:val="1A1A1A"/>
          <w:sz w:val="24"/>
          <w:szCs w:val="24"/>
          <w:lang w:eastAsia="ru-RU"/>
        </w:rPr>
      </w:pPr>
      <w:r w:rsidRPr="004910A4">
        <w:rPr>
          <w:rFonts w:eastAsia="Times New Roman"/>
          <w:color w:val="1A1A1A"/>
          <w:sz w:val="24"/>
          <w:szCs w:val="24"/>
          <w:lang w:eastAsia="ru-RU"/>
        </w:rPr>
        <w:t>выполнение индивидуальных и/или групповых проектов;</w:t>
      </w:r>
    </w:p>
    <w:p w:rsidR="0011200F" w:rsidRPr="004910A4" w:rsidRDefault="0011200F" w:rsidP="004910A4">
      <w:pPr>
        <w:pStyle w:val="a4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eastAsia="Times New Roman"/>
          <w:color w:val="1A1A1A"/>
          <w:sz w:val="24"/>
          <w:szCs w:val="24"/>
          <w:lang w:eastAsia="ru-RU"/>
        </w:rPr>
      </w:pPr>
      <w:r w:rsidRPr="004910A4">
        <w:rPr>
          <w:rFonts w:eastAsia="Times New Roman"/>
          <w:color w:val="1A1A1A"/>
          <w:sz w:val="24"/>
          <w:szCs w:val="24"/>
          <w:lang w:eastAsia="ru-RU"/>
        </w:rPr>
        <w:t>отражение в содержании обучения информатике основной профессиональной направленности программы подготовки обучающихся;</w:t>
      </w:r>
    </w:p>
    <w:p w:rsidR="0011200F" w:rsidRPr="004910A4" w:rsidRDefault="0011200F" w:rsidP="004910A4">
      <w:pPr>
        <w:pStyle w:val="a4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eastAsia="Times New Roman"/>
          <w:color w:val="1A1A1A"/>
          <w:sz w:val="24"/>
          <w:szCs w:val="24"/>
          <w:lang w:eastAsia="ru-RU"/>
        </w:rPr>
      </w:pPr>
      <w:r w:rsidRPr="004910A4">
        <w:rPr>
          <w:rFonts w:eastAsia="Times New Roman"/>
          <w:color w:val="1A1A1A"/>
          <w:sz w:val="24"/>
          <w:szCs w:val="24"/>
          <w:lang w:eastAsia="ru-RU"/>
        </w:rPr>
        <w:t>междисциплинарные связи с учебными дисциплинами профессионального цикла;</w:t>
      </w:r>
    </w:p>
    <w:p w:rsidR="0011200F" w:rsidRPr="004910A4" w:rsidRDefault="0011200F" w:rsidP="004910A4">
      <w:pPr>
        <w:pStyle w:val="a4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eastAsia="Times New Roman"/>
          <w:color w:val="1A1A1A"/>
          <w:sz w:val="24"/>
          <w:szCs w:val="24"/>
          <w:lang w:eastAsia="ru-RU"/>
        </w:rPr>
      </w:pPr>
      <w:r w:rsidRPr="004910A4">
        <w:rPr>
          <w:rFonts w:eastAsia="Times New Roman"/>
          <w:color w:val="1A1A1A"/>
          <w:sz w:val="24"/>
          <w:szCs w:val="24"/>
          <w:lang w:eastAsia="ru-RU"/>
        </w:rPr>
        <w:t>социаль</w:t>
      </w:r>
      <w:r w:rsidR="00404281">
        <w:rPr>
          <w:rFonts w:eastAsia="Times New Roman"/>
          <w:color w:val="1A1A1A"/>
          <w:sz w:val="24"/>
          <w:szCs w:val="24"/>
          <w:lang w:eastAsia="ru-RU"/>
        </w:rPr>
        <w:t>ное партнерство с организациями/предприятиями –</w:t>
      </w:r>
      <w:r w:rsidRPr="004910A4">
        <w:rPr>
          <w:rFonts w:eastAsia="Times New Roman"/>
          <w:color w:val="1A1A1A"/>
          <w:sz w:val="24"/>
          <w:szCs w:val="24"/>
          <w:lang w:eastAsia="ru-RU"/>
        </w:rPr>
        <w:t xml:space="preserve"> потенциальными работодателями</w:t>
      </w:r>
      <w:r w:rsidR="00404281">
        <w:rPr>
          <w:rFonts w:eastAsia="Times New Roman"/>
          <w:color w:val="1A1A1A"/>
          <w:sz w:val="24"/>
          <w:szCs w:val="24"/>
          <w:lang w:eastAsia="ru-RU"/>
        </w:rPr>
        <w:t xml:space="preserve"> </w:t>
      </w:r>
      <w:r w:rsidR="00AE67B4" w:rsidRPr="004910A4">
        <w:rPr>
          <w:rFonts w:eastAsia="Times New Roman"/>
          <w:color w:val="1A1A1A"/>
          <w:sz w:val="24"/>
          <w:szCs w:val="24"/>
          <w:lang w:eastAsia="ru-RU"/>
        </w:rPr>
        <w:t>[</w:t>
      </w:r>
      <w:r w:rsidR="00F576AA">
        <w:rPr>
          <w:rFonts w:eastAsia="Times New Roman"/>
          <w:color w:val="1A1A1A"/>
          <w:sz w:val="24"/>
          <w:szCs w:val="24"/>
          <w:lang w:eastAsia="ru-RU"/>
        </w:rPr>
        <w:t>3</w:t>
      </w:r>
      <w:r w:rsidR="00404281" w:rsidRPr="00404281">
        <w:rPr>
          <w:rFonts w:eastAsia="Times New Roman"/>
          <w:color w:val="1A1A1A"/>
          <w:sz w:val="24"/>
          <w:szCs w:val="24"/>
          <w:lang w:eastAsia="ru-RU"/>
        </w:rPr>
        <w:t>].</w:t>
      </w:r>
    </w:p>
    <w:p w:rsidR="00AE67B4" w:rsidRPr="004910A4" w:rsidRDefault="00AE67B4" w:rsidP="004910A4">
      <w:pPr>
        <w:shd w:val="clear" w:color="auto" w:fill="FFFFFF"/>
        <w:spacing w:line="276" w:lineRule="auto"/>
        <w:ind w:firstLine="708"/>
        <w:jc w:val="both"/>
        <w:rPr>
          <w:rFonts w:eastAsia="Times New Roman"/>
          <w:color w:val="1A1A1A"/>
          <w:sz w:val="24"/>
          <w:szCs w:val="24"/>
          <w:lang w:eastAsia="ru-RU"/>
        </w:rPr>
      </w:pPr>
      <w:r w:rsidRPr="004910A4">
        <w:rPr>
          <w:rFonts w:eastAsia="Times New Roman"/>
          <w:color w:val="1A1A1A"/>
          <w:sz w:val="24"/>
          <w:szCs w:val="24"/>
          <w:lang w:eastAsia="ru-RU"/>
        </w:rPr>
        <w:t>Нас, как преподавателей, преподающих данную общеобразовательную дисциплину, прежде всего, интересует, что именно нужно изменить в содержании предмета.</w:t>
      </w:r>
    </w:p>
    <w:p w:rsidR="0011200F" w:rsidRPr="004910A4" w:rsidRDefault="00AE67B4" w:rsidP="004910A4">
      <w:pPr>
        <w:shd w:val="clear" w:color="auto" w:fill="FFFFFF"/>
        <w:spacing w:line="276" w:lineRule="auto"/>
        <w:ind w:firstLine="708"/>
        <w:jc w:val="both"/>
        <w:rPr>
          <w:rFonts w:eastAsia="Times New Roman"/>
          <w:color w:val="1A1A1A"/>
          <w:sz w:val="24"/>
          <w:szCs w:val="24"/>
          <w:lang w:eastAsia="ru-RU"/>
        </w:rPr>
      </w:pPr>
      <w:r w:rsidRPr="004910A4">
        <w:rPr>
          <w:rFonts w:eastAsia="Times New Roman"/>
          <w:color w:val="1A1A1A"/>
          <w:sz w:val="24"/>
          <w:szCs w:val="24"/>
          <w:lang w:eastAsia="ru-RU"/>
        </w:rPr>
        <w:t>Как известно, м</w:t>
      </w:r>
      <w:r w:rsidR="0011200F" w:rsidRPr="004910A4">
        <w:rPr>
          <w:rFonts w:eastAsia="Times New Roman"/>
          <w:color w:val="1A1A1A"/>
          <w:sz w:val="24"/>
          <w:szCs w:val="24"/>
          <w:lang w:eastAsia="ru-RU"/>
        </w:rPr>
        <w:t>етодика преподавания содержательных разделов общеобразовательной</w:t>
      </w:r>
      <w:r w:rsidR="00F51279" w:rsidRPr="004910A4">
        <w:rPr>
          <w:rFonts w:eastAsia="Times New Roman"/>
          <w:color w:val="1A1A1A"/>
          <w:sz w:val="24"/>
          <w:szCs w:val="24"/>
          <w:lang w:eastAsia="ru-RU"/>
        </w:rPr>
        <w:t xml:space="preserve"> </w:t>
      </w:r>
      <w:r w:rsidR="00404281">
        <w:rPr>
          <w:rFonts w:eastAsia="Times New Roman"/>
          <w:color w:val="1A1A1A"/>
          <w:sz w:val="24"/>
          <w:szCs w:val="24"/>
          <w:lang w:eastAsia="ru-RU"/>
        </w:rPr>
        <w:t xml:space="preserve">дисциплины «Информатика» на </w:t>
      </w:r>
      <w:r w:rsidR="0011200F" w:rsidRPr="004910A4">
        <w:rPr>
          <w:rFonts w:eastAsia="Times New Roman"/>
          <w:color w:val="1A1A1A"/>
          <w:sz w:val="24"/>
          <w:szCs w:val="24"/>
          <w:lang w:eastAsia="ru-RU"/>
        </w:rPr>
        <w:t>уровне среднего профессионального образования</w:t>
      </w:r>
      <w:r w:rsidR="00F51279" w:rsidRPr="004910A4">
        <w:rPr>
          <w:rFonts w:eastAsia="Times New Roman"/>
          <w:color w:val="1A1A1A"/>
          <w:sz w:val="24"/>
          <w:szCs w:val="24"/>
          <w:lang w:eastAsia="ru-RU"/>
        </w:rPr>
        <w:t xml:space="preserve"> </w:t>
      </w:r>
      <w:r w:rsidR="0011200F" w:rsidRPr="004910A4">
        <w:rPr>
          <w:rFonts w:eastAsia="Times New Roman"/>
          <w:color w:val="1A1A1A"/>
          <w:sz w:val="24"/>
          <w:szCs w:val="24"/>
          <w:lang w:eastAsia="ru-RU"/>
        </w:rPr>
        <w:t>предполагает:</w:t>
      </w:r>
    </w:p>
    <w:p w:rsidR="0011200F" w:rsidRPr="00F576AA" w:rsidRDefault="0011200F" w:rsidP="004910A4">
      <w:pPr>
        <w:pStyle w:val="a4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F576AA">
        <w:rPr>
          <w:rFonts w:eastAsia="Times New Roman"/>
          <w:sz w:val="24"/>
          <w:szCs w:val="24"/>
          <w:lang w:eastAsia="ru-RU"/>
        </w:rPr>
        <w:t>анализ учебных дисциплин профессионального цикла с выделением</w:t>
      </w:r>
      <w:r w:rsidR="00AE67B4" w:rsidRPr="00F576AA">
        <w:rPr>
          <w:rFonts w:eastAsia="Times New Roman"/>
          <w:sz w:val="24"/>
          <w:szCs w:val="24"/>
          <w:lang w:eastAsia="ru-RU"/>
        </w:rPr>
        <w:t xml:space="preserve"> </w:t>
      </w:r>
      <w:r w:rsidRPr="00F576AA">
        <w:rPr>
          <w:rFonts w:eastAsia="Times New Roman"/>
          <w:sz w:val="24"/>
          <w:szCs w:val="24"/>
          <w:lang w:eastAsia="ru-RU"/>
        </w:rPr>
        <w:t>профессиональной направленности образовательной программы;</w:t>
      </w:r>
    </w:p>
    <w:p w:rsidR="0011200F" w:rsidRPr="00F576AA" w:rsidRDefault="0011200F" w:rsidP="004910A4">
      <w:pPr>
        <w:pStyle w:val="a4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F576AA">
        <w:rPr>
          <w:rFonts w:eastAsia="Times New Roman"/>
          <w:sz w:val="24"/>
          <w:szCs w:val="24"/>
          <w:lang w:eastAsia="ru-RU"/>
        </w:rPr>
        <w:t>разработку содержания отдельных тем, заданий и оценочных материалов с</w:t>
      </w:r>
      <w:r w:rsidR="00AE67B4" w:rsidRPr="00F576AA">
        <w:rPr>
          <w:rFonts w:eastAsia="Times New Roman"/>
          <w:sz w:val="24"/>
          <w:szCs w:val="24"/>
          <w:lang w:eastAsia="ru-RU"/>
        </w:rPr>
        <w:t xml:space="preserve"> </w:t>
      </w:r>
      <w:r w:rsidRPr="00F576AA">
        <w:rPr>
          <w:rFonts w:eastAsia="Times New Roman"/>
          <w:sz w:val="24"/>
          <w:szCs w:val="24"/>
          <w:lang w:eastAsia="ru-RU"/>
        </w:rPr>
        <w:t>учётом возможности отражения профессиональной направленности программы</w:t>
      </w:r>
      <w:r w:rsidR="00F51279" w:rsidRPr="00F576AA">
        <w:rPr>
          <w:rFonts w:eastAsia="Times New Roman"/>
          <w:sz w:val="24"/>
          <w:szCs w:val="24"/>
          <w:lang w:eastAsia="ru-RU"/>
        </w:rPr>
        <w:t xml:space="preserve"> </w:t>
      </w:r>
      <w:r w:rsidRPr="00F576AA">
        <w:rPr>
          <w:rFonts w:eastAsia="Times New Roman"/>
          <w:sz w:val="24"/>
          <w:szCs w:val="24"/>
          <w:lang w:eastAsia="ru-RU"/>
        </w:rPr>
        <w:t>подготовки обучающихся</w:t>
      </w:r>
      <w:r w:rsidR="00404281" w:rsidRPr="00F576AA">
        <w:rPr>
          <w:rFonts w:eastAsia="Times New Roman"/>
          <w:sz w:val="24"/>
          <w:szCs w:val="24"/>
          <w:lang w:eastAsia="ru-RU"/>
        </w:rPr>
        <w:t xml:space="preserve"> [</w:t>
      </w:r>
      <w:r w:rsidR="00F576AA" w:rsidRPr="00F576AA">
        <w:rPr>
          <w:rFonts w:eastAsia="Times New Roman"/>
          <w:sz w:val="24"/>
          <w:szCs w:val="24"/>
          <w:lang w:eastAsia="ru-RU"/>
        </w:rPr>
        <w:t>3</w:t>
      </w:r>
      <w:r w:rsidR="004A0659" w:rsidRPr="00F576AA">
        <w:rPr>
          <w:rFonts w:eastAsia="Times New Roman"/>
          <w:sz w:val="24"/>
          <w:szCs w:val="24"/>
          <w:lang w:eastAsia="ru-RU"/>
        </w:rPr>
        <w:t>]</w:t>
      </w:r>
      <w:r w:rsidRPr="00F576AA">
        <w:rPr>
          <w:rFonts w:eastAsia="Times New Roman"/>
          <w:sz w:val="24"/>
          <w:szCs w:val="24"/>
          <w:lang w:eastAsia="ru-RU"/>
        </w:rPr>
        <w:t>.</w:t>
      </w:r>
    </w:p>
    <w:p w:rsidR="00316473" w:rsidRPr="00F576AA" w:rsidRDefault="00316473" w:rsidP="004910A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4910A4">
        <w:t>Специфика преподавания общеобразовательных дисциплин в колледже заключается в том, что учебные программы по предметам разрабатываются с учетом требований ФГОС среднего общего образования, ФГОС среднего профессионального образования и профиля профессионального образования. В примерной программе общеобразовательной учебной дисциплины «Информатика» для профессиональных образовательных организаций указано, что особое внимание при изучении информатики в колледже уделяется практико-ориентированному учебному материалу, направленному на формирование у студентов общей информационной компетентности, готовности к комплексному использованию инструментов информационной деятельности. Ориентация содержания дисциплины на конкретную профессию или специальность проявляется в углубленном изучении отдельных тем, активном использовании различных средств информационно-</w:t>
      </w:r>
      <w:r w:rsidRPr="004910A4">
        <w:lastRenderedPageBreak/>
        <w:t>коммуникационных технологий, увеличении количества практических занятий, внедрении различных видов самостоятельной работы студентов (как аудиторных, так и внеаудиторных). При организации практических занятий и внеаудиторной самостоятельной работы акцент ставится на вовлечении студентов в процесс поиска информации с использованием различных средств (учебной и специальной лите</w:t>
      </w:r>
      <w:r w:rsidR="00404281">
        <w:t>ратуры, периодических изданий, и</w:t>
      </w:r>
      <w:r w:rsidRPr="004910A4">
        <w:t>нтер</w:t>
      </w:r>
      <w:r w:rsidR="00F00E7E" w:rsidRPr="004910A4">
        <w:t>нета), а также на соответствую</w:t>
      </w:r>
      <w:r w:rsidRPr="004910A4">
        <w:t xml:space="preserve">щем оформлении и представлении готовых результатов. Все это направлено на формирование у студентов умений самостоятельного и избирательного применения различных программных средств информационно-коммуникационных технологий, а также дополнительного цифрового оборудования (принтеров, сканеров, цифровых камер и др.). Изучение рассматриваемой общеобразовательной дисциплины завершается подведением итогов в форме дифференцированного зачета. </w:t>
      </w:r>
      <w:r w:rsidRPr="00F576AA">
        <w:t xml:space="preserve">Результаты освоения учебной дисциплины имеют трехкомпонентную структуру и включают формирование личностных, </w:t>
      </w:r>
      <w:proofErr w:type="spellStart"/>
      <w:r w:rsidRPr="00F576AA">
        <w:t>метапредметных</w:t>
      </w:r>
      <w:proofErr w:type="spellEnd"/>
      <w:r w:rsidRPr="00F576AA">
        <w:t xml:space="preserve"> и предметных качеств, знаний, умений, навыков, общих компетенций</w:t>
      </w:r>
      <w:r w:rsidR="00F00E7E" w:rsidRPr="00F576AA">
        <w:t xml:space="preserve"> [</w:t>
      </w:r>
      <w:r w:rsidR="00F576AA" w:rsidRPr="00F576AA">
        <w:t>5].</w:t>
      </w:r>
    </w:p>
    <w:p w:rsidR="00F00E7E" w:rsidRPr="004910A4" w:rsidRDefault="00F00E7E" w:rsidP="004910A4">
      <w:pPr>
        <w:shd w:val="clear" w:color="auto" w:fill="FFFFFF"/>
        <w:spacing w:line="276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 w:rsidRPr="004910A4">
        <w:rPr>
          <w:rFonts w:eastAsia="Times New Roman"/>
          <w:color w:val="181818"/>
          <w:sz w:val="24"/>
          <w:szCs w:val="24"/>
          <w:lang w:eastAsia="ru-RU"/>
        </w:rPr>
        <w:t xml:space="preserve">Практика показывает, что современный абитуриент приходит в </w:t>
      </w:r>
      <w:r w:rsidR="009B57B4" w:rsidRPr="004910A4">
        <w:rPr>
          <w:rFonts w:eastAsia="Times New Roman"/>
          <w:sz w:val="24"/>
          <w:szCs w:val="24"/>
          <w:lang w:eastAsia="ru-RU"/>
        </w:rPr>
        <w:t>колледж</w:t>
      </w:r>
      <w:r w:rsidRPr="004910A4">
        <w:rPr>
          <w:rFonts w:eastAsia="Times New Roman"/>
          <w:color w:val="181818"/>
          <w:sz w:val="24"/>
          <w:szCs w:val="24"/>
          <w:lang w:eastAsia="ru-RU"/>
        </w:rPr>
        <w:t xml:space="preserve"> неуверенным пользователем ПК, знакомым </w:t>
      </w:r>
      <w:r w:rsidR="000274E5" w:rsidRPr="004910A4">
        <w:rPr>
          <w:rFonts w:eastAsia="Times New Roman"/>
          <w:sz w:val="24"/>
          <w:szCs w:val="24"/>
          <w:lang w:eastAsia="ru-RU"/>
        </w:rPr>
        <w:t>лишь</w:t>
      </w:r>
      <w:r w:rsidR="000274E5" w:rsidRPr="004910A4">
        <w:rPr>
          <w:rFonts w:eastAsia="Times New Roman"/>
          <w:color w:val="181818"/>
          <w:sz w:val="24"/>
          <w:szCs w:val="24"/>
          <w:lang w:eastAsia="ru-RU"/>
        </w:rPr>
        <w:t xml:space="preserve"> </w:t>
      </w:r>
      <w:r w:rsidRPr="004910A4">
        <w:rPr>
          <w:rFonts w:eastAsia="Times New Roman"/>
          <w:color w:val="181818"/>
          <w:sz w:val="24"/>
          <w:szCs w:val="24"/>
          <w:lang w:eastAsia="ru-RU"/>
        </w:rPr>
        <w:t xml:space="preserve">с основами работы на компьютере, но с большим опытом работы в социальных сетях. Таким образом возникает </w:t>
      </w:r>
      <w:r w:rsidRPr="004910A4">
        <w:rPr>
          <w:rFonts w:eastAsia="Times New Roman"/>
          <w:bCs/>
          <w:color w:val="181818"/>
          <w:sz w:val="24"/>
          <w:szCs w:val="24"/>
          <w:lang w:eastAsia="ru-RU"/>
        </w:rPr>
        <w:t>противоречие</w:t>
      </w:r>
      <w:r w:rsidRPr="004910A4">
        <w:rPr>
          <w:rFonts w:eastAsia="Times New Roman"/>
          <w:color w:val="181818"/>
          <w:sz w:val="24"/>
          <w:szCs w:val="24"/>
          <w:lang w:eastAsia="ru-RU"/>
        </w:rPr>
        <w:t xml:space="preserve"> между снижением качества знаний, низкой мотивацией к обучению предмету и необходимостью получения качественного образования с целью дальнейшего успешного трудоустройства </w:t>
      </w:r>
      <w:r w:rsidR="0004257F">
        <w:rPr>
          <w:rFonts w:eastAsia="Times New Roman"/>
          <w:color w:val="181818"/>
          <w:sz w:val="24"/>
          <w:szCs w:val="24"/>
          <w:lang w:eastAsia="ru-RU"/>
        </w:rPr>
        <w:t>по своей специальности, созданию</w:t>
      </w:r>
      <w:r w:rsidRPr="004910A4">
        <w:rPr>
          <w:rFonts w:eastAsia="Times New Roman"/>
          <w:color w:val="181818"/>
          <w:sz w:val="24"/>
          <w:szCs w:val="24"/>
          <w:lang w:eastAsia="ru-RU"/>
        </w:rPr>
        <w:t xml:space="preserve"> конкурентоспособности. Задача преподавателя сложна – перевести интерес обучающихся от компьютерных игр и общения в социальных сетях в интерес к компьютеру как средству личностного саморазвития и профессионального роста. Профессионально-ориентированный урок информатики дает хорошую возможность для оптимального сочетания теоретического и практического материала, демонстрации возможностей IT-технологий в повседневной и профессиональной деятельности.</w:t>
      </w:r>
    </w:p>
    <w:p w:rsidR="00F00E7E" w:rsidRPr="00F576AA" w:rsidRDefault="00F00E7E" w:rsidP="004910A4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4910A4">
        <w:rPr>
          <w:rFonts w:eastAsia="Times New Roman"/>
          <w:color w:val="181818"/>
          <w:sz w:val="24"/>
          <w:szCs w:val="24"/>
          <w:lang w:eastAsia="ru-RU"/>
        </w:rPr>
        <w:t xml:space="preserve">Одна из особенностей предмета «информатика» заключается именно в его прикладной стороне: живут только те знания, которые находят применение на практике. Это утверждение положено в основу системы практико-ориентированного обучения. Если применить его к специальностям </w:t>
      </w:r>
      <w:r w:rsidR="009B57B4" w:rsidRPr="004910A4">
        <w:rPr>
          <w:rFonts w:eastAsia="Times New Roman"/>
          <w:sz w:val="24"/>
          <w:szCs w:val="24"/>
          <w:lang w:eastAsia="ru-RU"/>
        </w:rPr>
        <w:t>колледжа</w:t>
      </w:r>
      <w:r w:rsidRPr="004910A4">
        <w:rPr>
          <w:rFonts w:eastAsia="Times New Roman"/>
          <w:color w:val="181818"/>
          <w:sz w:val="24"/>
          <w:szCs w:val="24"/>
          <w:lang w:eastAsia="ru-RU"/>
        </w:rPr>
        <w:t xml:space="preserve">, </w:t>
      </w:r>
      <w:r w:rsidRPr="00F576AA">
        <w:rPr>
          <w:rFonts w:eastAsia="Times New Roman"/>
          <w:bCs/>
          <w:sz w:val="24"/>
          <w:szCs w:val="24"/>
          <w:lang w:eastAsia="ru-RU"/>
        </w:rPr>
        <w:t xml:space="preserve">ведущую идею </w:t>
      </w:r>
      <w:r w:rsidR="009B57B4" w:rsidRPr="00F576AA">
        <w:rPr>
          <w:rFonts w:eastAsia="Times New Roman"/>
          <w:bCs/>
          <w:sz w:val="24"/>
          <w:szCs w:val="24"/>
          <w:lang w:eastAsia="ru-RU"/>
        </w:rPr>
        <w:t>нашей работы</w:t>
      </w:r>
      <w:r w:rsidRPr="00F576AA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F576AA">
        <w:rPr>
          <w:rFonts w:eastAsia="Times New Roman"/>
          <w:sz w:val="24"/>
          <w:szCs w:val="24"/>
          <w:lang w:eastAsia="ru-RU"/>
        </w:rPr>
        <w:t xml:space="preserve">можно сформулировать следующим образом: обучение, основанное на учёте специфики направления подготовки позволяет повысить мотивацию обучения по </w:t>
      </w:r>
      <w:r w:rsidR="000274E5" w:rsidRPr="00F576AA">
        <w:rPr>
          <w:rFonts w:eastAsia="Times New Roman"/>
          <w:sz w:val="24"/>
          <w:szCs w:val="24"/>
          <w:lang w:eastAsia="ru-RU"/>
        </w:rPr>
        <w:t>общеобразовательным дисциплинам</w:t>
      </w:r>
      <w:r w:rsidR="0004257F" w:rsidRPr="00F576AA">
        <w:rPr>
          <w:rFonts w:eastAsia="Times New Roman"/>
          <w:sz w:val="24"/>
          <w:szCs w:val="24"/>
          <w:lang w:eastAsia="ru-RU"/>
        </w:rPr>
        <w:t>, ч</w:t>
      </w:r>
      <w:r w:rsidRPr="00F576AA">
        <w:rPr>
          <w:rFonts w:eastAsia="Times New Roman"/>
          <w:sz w:val="24"/>
          <w:szCs w:val="24"/>
          <w:lang w:eastAsia="ru-RU"/>
        </w:rPr>
        <w:t>то в свою очередь позволяет будущим специалистам повысить свою конкурентоспособность [</w:t>
      </w:r>
      <w:r w:rsidR="00F576AA" w:rsidRPr="00F576AA">
        <w:rPr>
          <w:rFonts w:eastAsia="Times New Roman"/>
          <w:sz w:val="24"/>
          <w:szCs w:val="24"/>
          <w:lang w:eastAsia="ru-RU"/>
        </w:rPr>
        <w:t>4</w:t>
      </w:r>
      <w:r w:rsidRPr="00F576AA">
        <w:rPr>
          <w:rFonts w:eastAsia="Times New Roman"/>
          <w:sz w:val="24"/>
          <w:szCs w:val="24"/>
          <w:lang w:eastAsia="ru-RU"/>
        </w:rPr>
        <w:t>].</w:t>
      </w:r>
    </w:p>
    <w:p w:rsidR="00F00E7E" w:rsidRPr="00F576AA" w:rsidRDefault="000274E5" w:rsidP="004910A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576AA">
        <w:tab/>
        <w:t>Казалось бы, в чем же проблема? Вноси профессиональную составляющую в содержание изучаемого материала</w:t>
      </w:r>
      <w:r w:rsidR="0004257F" w:rsidRPr="00F576AA">
        <w:t>,</w:t>
      </w:r>
      <w:r w:rsidRPr="00F576AA">
        <w:t xml:space="preserve"> и все будет </w:t>
      </w:r>
      <w:r w:rsidR="0004257F" w:rsidRPr="00F576AA">
        <w:t>хорошо: п</w:t>
      </w:r>
      <w:r w:rsidR="00990C5C" w:rsidRPr="00F576AA">
        <w:t>оявится интерес, повысит</w:t>
      </w:r>
      <w:r w:rsidR="00723879" w:rsidRPr="00F576AA">
        <w:t>ся мотивация и</w:t>
      </w:r>
      <w:r w:rsidR="00990C5C" w:rsidRPr="00F576AA">
        <w:t>,</w:t>
      </w:r>
      <w:r w:rsidR="00723879" w:rsidRPr="00F576AA">
        <w:t xml:space="preserve"> как следствие</w:t>
      </w:r>
      <w:r w:rsidR="00990C5C" w:rsidRPr="00F576AA">
        <w:t>, улучшится</w:t>
      </w:r>
      <w:r w:rsidR="00723879" w:rsidRPr="00F576AA">
        <w:t xml:space="preserve"> успеваемость и функциональная </w:t>
      </w:r>
      <w:r w:rsidR="000B6B8D" w:rsidRPr="00F576AA">
        <w:t>грамотность. А проблем, между тем, достаточно много</w:t>
      </w:r>
      <w:r w:rsidR="00F00991" w:rsidRPr="00F576AA">
        <w:t xml:space="preserve">! </w:t>
      </w:r>
      <w:r w:rsidR="000B6B8D" w:rsidRPr="00F576AA">
        <w:t>Остановимся</w:t>
      </w:r>
      <w:r w:rsidR="00990C5C" w:rsidRPr="00F576AA">
        <w:t>,</w:t>
      </w:r>
      <w:r w:rsidR="000B6B8D" w:rsidRPr="00F576AA">
        <w:t xml:space="preserve"> </w:t>
      </w:r>
      <w:r w:rsidR="00990C5C" w:rsidRPr="00F576AA">
        <w:t>с нашей точки зрения, на самых важных</w:t>
      </w:r>
      <w:r w:rsidR="000B6B8D" w:rsidRPr="00F576AA">
        <w:t>.</w:t>
      </w:r>
    </w:p>
    <w:p w:rsidR="00F00991" w:rsidRPr="00F576AA" w:rsidRDefault="000B6B8D" w:rsidP="004910A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576AA">
        <w:tab/>
      </w:r>
      <w:r w:rsidR="00F00991" w:rsidRPr="00F576AA">
        <w:t xml:space="preserve">Студенты первого курса </w:t>
      </w:r>
      <w:r w:rsidR="00990C5C" w:rsidRPr="00F576AA">
        <w:t xml:space="preserve">– </w:t>
      </w:r>
      <w:r w:rsidR="00F00991" w:rsidRPr="00F576AA">
        <w:t xml:space="preserve">это вчерашние школьники. Часть из них вполне осознано пришла обучаться выбранной профессии, часть </w:t>
      </w:r>
      <w:r w:rsidR="00990C5C" w:rsidRPr="00F576AA">
        <w:t>–</w:t>
      </w:r>
      <w:r w:rsidR="00F00991" w:rsidRPr="00F576AA">
        <w:t xml:space="preserve"> согласилась с доводами родителей, а часть, что скрывать, </w:t>
      </w:r>
      <w:r w:rsidR="00990C5C" w:rsidRPr="00F576AA">
        <w:t xml:space="preserve">– </w:t>
      </w:r>
      <w:r w:rsidR="00F00991" w:rsidRPr="00F576AA">
        <w:t xml:space="preserve">просто испугалась сдачи ЕГЭ, ожидавшего всех по окончании одиннадцатого класса. Много ли они знают о своей будущей профессии? Увы, даже те, кто на нее мотивирован, не могут представить, </w:t>
      </w:r>
      <w:r w:rsidR="003C1964" w:rsidRPr="00F576AA">
        <w:t>какие знания им понадобят</w:t>
      </w:r>
      <w:r w:rsidR="00F00991" w:rsidRPr="00F576AA">
        <w:t>ся.</w:t>
      </w:r>
      <w:r w:rsidR="00F601CD" w:rsidRPr="00F576AA">
        <w:t xml:space="preserve"> А об остальных двух группах и говорить не приходится.</w:t>
      </w:r>
    </w:p>
    <w:p w:rsidR="000B6B8D" w:rsidRPr="00F576AA" w:rsidRDefault="003C1964" w:rsidP="004910A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576AA">
        <w:lastRenderedPageBreak/>
        <w:t xml:space="preserve">Еще одна проблема касается не тех, кого учат, а тех, кто учит. </w:t>
      </w:r>
      <w:r w:rsidR="000B6B8D" w:rsidRPr="00F576AA">
        <w:t xml:space="preserve">Преподаватель информатики не социальный работник, не </w:t>
      </w:r>
      <w:proofErr w:type="spellStart"/>
      <w:r w:rsidR="000B6B8D" w:rsidRPr="00F576AA">
        <w:t>документове</w:t>
      </w:r>
      <w:r w:rsidR="00990C5C" w:rsidRPr="00F576AA">
        <w:t>д</w:t>
      </w:r>
      <w:proofErr w:type="spellEnd"/>
      <w:r w:rsidR="00990C5C" w:rsidRPr="00F576AA">
        <w:t>,</w:t>
      </w:r>
      <w:r w:rsidR="000B6B8D" w:rsidRPr="00F576AA">
        <w:t xml:space="preserve"> не архивариус, не повар, </w:t>
      </w:r>
      <w:r w:rsidRPr="00F576AA">
        <w:t xml:space="preserve">не слесарь </w:t>
      </w:r>
      <w:r w:rsidR="000B6B8D" w:rsidRPr="00F576AA">
        <w:t>и даже не системный администратор. Безусловно, он имеет представление обо всех этих профессиях, но наполнить содержание общеобразовательной информатики</w:t>
      </w:r>
      <w:r w:rsidR="00F00991" w:rsidRPr="00F576AA">
        <w:t xml:space="preserve"> качественным</w:t>
      </w:r>
      <w:r w:rsidRPr="00F576AA">
        <w:t>,</w:t>
      </w:r>
      <w:r w:rsidR="00F00991" w:rsidRPr="00F576AA">
        <w:t xml:space="preserve"> профессионально-ориентированным контентом для каждой специальности колледжа </w:t>
      </w:r>
      <w:r w:rsidRPr="00F576AA">
        <w:t>–</w:t>
      </w:r>
      <w:r w:rsidR="00F00991" w:rsidRPr="00F576AA">
        <w:t xml:space="preserve"> задача не тривиальная.</w:t>
      </w:r>
    </w:p>
    <w:p w:rsidR="000341AD" w:rsidRPr="00F576AA" w:rsidRDefault="00D04DAC" w:rsidP="004910A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576AA">
        <w:t>В тесно</w:t>
      </w:r>
      <w:r w:rsidR="000341AD" w:rsidRPr="00F576AA">
        <w:t>й</w:t>
      </w:r>
      <w:r w:rsidRPr="00F576AA">
        <w:t xml:space="preserve"> связи с вышеупомянутой проблем</w:t>
      </w:r>
      <w:r w:rsidR="00990C5C" w:rsidRPr="00F576AA">
        <w:t>ой наход</w:t>
      </w:r>
      <w:r w:rsidR="0020398D">
        <w:t>я</w:t>
      </w:r>
      <w:r w:rsidR="00990C5C" w:rsidRPr="00F576AA">
        <w:t>т</w:t>
      </w:r>
      <w:r w:rsidRPr="00F576AA">
        <w:t xml:space="preserve">ся еще </w:t>
      </w:r>
      <w:r w:rsidR="000341AD" w:rsidRPr="00F576AA">
        <w:t>две:</w:t>
      </w:r>
    </w:p>
    <w:p w:rsidR="000341AD" w:rsidRPr="00F576AA" w:rsidRDefault="00D04DAC" w:rsidP="004910A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</w:pPr>
      <w:r w:rsidRPr="00F576AA">
        <w:t>содержание учебников по общеобразовательным учебным предметам (включенных в Федеральный перечень учебников) при организации получения среднего общего образования в рамках освоения образовательных программ среднег</w:t>
      </w:r>
      <w:r w:rsidR="0004257F" w:rsidRPr="00F576AA">
        <w:t>о профессионального образования</w:t>
      </w:r>
      <w:r w:rsidRPr="00F576AA">
        <w:t xml:space="preserve"> не отражает ориентированность материала учебника на реализуемый профиль, специфику получаемой профессии или специальности</w:t>
      </w:r>
      <w:r w:rsidR="000341AD" w:rsidRPr="00F576AA">
        <w:t>;</w:t>
      </w:r>
    </w:p>
    <w:p w:rsidR="00D04DAC" w:rsidRPr="00F576AA" w:rsidRDefault="000341AD" w:rsidP="004910A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</w:pPr>
      <w:r w:rsidRPr="00F576AA">
        <w:t>организация повышения квалификации педагогов, осуществляющих реализацию образовательных программ в системе среднего профессионального образования, также не ориентирована на формирование компетенций, позволяющих интегрировать содержание общеобразовательных учебных предметов и дисциплин общепрофессионального цикла, модулей профессионального цикла</w:t>
      </w:r>
      <w:r w:rsidR="00D04DAC" w:rsidRPr="00F576AA">
        <w:t xml:space="preserve"> </w:t>
      </w:r>
      <w:r w:rsidR="00990C5C" w:rsidRPr="00F576AA">
        <w:rPr>
          <w:shd w:val="clear" w:color="auto" w:fill="FFFFFF"/>
        </w:rPr>
        <w:t>[</w:t>
      </w:r>
      <w:r w:rsidR="00F576AA" w:rsidRPr="00F576AA">
        <w:rPr>
          <w:shd w:val="clear" w:color="auto" w:fill="FFFFFF"/>
        </w:rPr>
        <w:t>1</w:t>
      </w:r>
      <w:hyperlink r:id="rId5" w:history="1"/>
      <w:r w:rsidR="00990C5C" w:rsidRPr="00F576AA">
        <w:rPr>
          <w:shd w:val="clear" w:color="auto" w:fill="FFFFFF"/>
        </w:rPr>
        <w:t>]</w:t>
      </w:r>
      <w:r w:rsidR="00990C5C" w:rsidRPr="00F576AA">
        <w:t>.</w:t>
      </w:r>
    </w:p>
    <w:p w:rsidR="009B57B4" w:rsidRPr="00F576AA" w:rsidRDefault="0004257F" w:rsidP="004910A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576AA">
        <w:t xml:space="preserve">Значит ли это, </w:t>
      </w:r>
      <w:r w:rsidR="009B57B4" w:rsidRPr="00F576AA">
        <w:t xml:space="preserve">что не стоит внедрять профессионально-ориентированное содержание </w:t>
      </w:r>
      <w:r w:rsidR="006E1455" w:rsidRPr="00F576AA">
        <w:t>при изучении</w:t>
      </w:r>
      <w:r w:rsidR="009B57B4" w:rsidRPr="00F576AA">
        <w:t xml:space="preserve"> общеобразовательны</w:t>
      </w:r>
      <w:r w:rsidR="006E1455" w:rsidRPr="00F576AA">
        <w:t>х дисциплин? Конечно нет, демонстрация возможности использовать полученные знания в своей будущей профессии может мотивировать даже тех, кто изначально не был на нее ориентирован. Но хотелось бы, чтобы в помощь преподавателям общеобразовательных дисциплин были даны не общие рекомендации, а конкретные методические материалы</w:t>
      </w:r>
      <w:r w:rsidR="0046477E" w:rsidRPr="00F576AA">
        <w:t>, отражающие специфику получаемой студентами профессии или специальности.</w:t>
      </w:r>
    </w:p>
    <w:p w:rsidR="00F00E7E" w:rsidRPr="00F576AA" w:rsidRDefault="00990C5C" w:rsidP="004910A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576AA">
        <w:t>Н</w:t>
      </w:r>
      <w:r w:rsidR="00316473" w:rsidRPr="00F576AA">
        <w:t xml:space="preserve">а основании вышеизложенного можно сделать следующие выводы: </w:t>
      </w:r>
    </w:p>
    <w:p w:rsidR="00F00E7E" w:rsidRPr="00F576AA" w:rsidRDefault="00316473" w:rsidP="004910A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</w:pPr>
      <w:r w:rsidRPr="00F576AA">
        <w:t>Мотивация является необходимой движущей силой любой деятельности, в том числ</w:t>
      </w:r>
      <w:r w:rsidR="00F00E7E" w:rsidRPr="00F576AA">
        <w:t>е, процесса освоения профессии.</w:t>
      </w:r>
    </w:p>
    <w:p w:rsidR="00F00E7E" w:rsidRPr="00F576AA" w:rsidRDefault="00316473" w:rsidP="004910A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</w:pPr>
      <w:r w:rsidRPr="00F576AA">
        <w:t>Одним из средств развития мотивации к освоению студентами колледжа профессии являются профессионально ориентированные задачи по дисциплинам общеобразовательного цикла, которые формулируются и решаются в контексте пр</w:t>
      </w:r>
      <w:r w:rsidR="00F00E7E" w:rsidRPr="00F576AA">
        <w:t>офессиональной деятельности.</w:t>
      </w:r>
    </w:p>
    <w:p w:rsidR="0046477E" w:rsidRPr="00F576AA" w:rsidRDefault="00316473" w:rsidP="004910A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</w:pPr>
      <w:r w:rsidRPr="00F576AA">
        <w:t xml:space="preserve">В процессе решения профессионально ориентированных задач по информатике важным моментом </w:t>
      </w:r>
      <w:r w:rsidR="0046477E" w:rsidRPr="00F576AA">
        <w:t xml:space="preserve">должно </w:t>
      </w:r>
      <w:r w:rsidR="00C55344">
        <w:t>явля</w:t>
      </w:r>
      <w:r w:rsidRPr="00F576AA">
        <w:t>т</w:t>
      </w:r>
      <w:r w:rsidR="00C55344">
        <w:t>ь</w:t>
      </w:r>
      <w:bookmarkStart w:id="0" w:name="_GoBack"/>
      <w:bookmarkEnd w:id="0"/>
      <w:r w:rsidRPr="00F576AA">
        <w:t>ся осознание студентами того, что использование средств информационно-коммуникационных техно</w:t>
      </w:r>
      <w:r w:rsidR="00F00E7E" w:rsidRPr="00F576AA">
        <w:t>логий способствует более рацио</w:t>
      </w:r>
      <w:r w:rsidRPr="00F576AA">
        <w:t xml:space="preserve">нальному и эффективному выполнению </w:t>
      </w:r>
      <w:r w:rsidR="0046477E" w:rsidRPr="00F576AA">
        <w:t xml:space="preserve">их будущих </w:t>
      </w:r>
      <w:r w:rsidRPr="00F576AA">
        <w:t xml:space="preserve">профессиональных функций. </w:t>
      </w:r>
    </w:p>
    <w:p w:rsidR="00316473" w:rsidRPr="00F576AA" w:rsidRDefault="00316473" w:rsidP="004910A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</w:pPr>
      <w:r w:rsidRPr="00F576AA">
        <w:t>Для развития мотивации к освоению профессии необходимо предлагать студентам решение профессионально ориентированных задач</w:t>
      </w:r>
      <w:r w:rsidR="0046477E" w:rsidRPr="00F576AA">
        <w:t xml:space="preserve"> или их элементов систематично</w:t>
      </w:r>
      <w:r w:rsidR="00F576AA" w:rsidRPr="00F576AA">
        <w:t xml:space="preserve"> </w:t>
      </w:r>
      <w:r w:rsidRPr="00F576AA">
        <w:t>[</w:t>
      </w:r>
      <w:r w:rsidR="00F576AA" w:rsidRPr="00F576AA">
        <w:t>5</w:t>
      </w:r>
      <w:r w:rsidRPr="00F576AA">
        <w:t>]</w:t>
      </w:r>
      <w:r w:rsidR="00F576AA" w:rsidRPr="00F576AA">
        <w:t>.</w:t>
      </w:r>
    </w:p>
    <w:p w:rsidR="0011200F" w:rsidRPr="00F576AA" w:rsidRDefault="0046477E" w:rsidP="004910A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576AA">
        <w:t>Итак, к</w:t>
      </w:r>
      <w:r w:rsidR="0011200F" w:rsidRPr="00F576AA">
        <w:t>онкретные и практически-значимые задачи позволяют более успешно изучать материал</w:t>
      </w:r>
      <w:r w:rsidRPr="00F576AA">
        <w:t>,</w:t>
      </w:r>
      <w:r w:rsidR="0011200F" w:rsidRPr="00F576AA">
        <w:t xml:space="preserve"> формировать у </w:t>
      </w:r>
      <w:r w:rsidRPr="00F576AA">
        <w:t>студентов</w:t>
      </w:r>
      <w:r w:rsidR="0011200F" w:rsidRPr="00F576AA">
        <w:t xml:space="preserve"> такие профессиональные качества, как умение оперативного сбора, обработки, хранения и передачи информации; перенос</w:t>
      </w:r>
      <w:r w:rsidRPr="00F576AA">
        <w:t>а</w:t>
      </w:r>
      <w:r w:rsidR="0011200F" w:rsidRPr="00F576AA">
        <w:t xml:space="preserve"> технологий из одной предметной области в другую, способност</w:t>
      </w:r>
      <w:r w:rsidRPr="00F576AA">
        <w:t>и</w:t>
      </w:r>
      <w:r w:rsidR="0011200F" w:rsidRPr="00F576AA">
        <w:t xml:space="preserve"> к сотрудничеству и взаимодействию с другими людьми, умение работать в составе группы и, самое главное умение учиться, заниматься самообразованием, использовать компьютерные технологии для приобретения все новых и новых знаний.</w:t>
      </w:r>
    </w:p>
    <w:p w:rsidR="004910A4" w:rsidRPr="00F576AA" w:rsidRDefault="00E223CA" w:rsidP="004910A4">
      <w:pPr>
        <w:spacing w:line="276" w:lineRule="auto"/>
        <w:rPr>
          <w:i/>
          <w:sz w:val="24"/>
          <w:szCs w:val="24"/>
        </w:rPr>
      </w:pPr>
      <w:r w:rsidRPr="00F576AA">
        <w:rPr>
          <w:i/>
          <w:sz w:val="24"/>
          <w:szCs w:val="24"/>
        </w:rPr>
        <w:t>Информационные источники:</w:t>
      </w:r>
    </w:p>
    <w:p w:rsidR="00E223CA" w:rsidRDefault="00E223CA" w:rsidP="00E223CA">
      <w:pPr>
        <w:pStyle w:val="11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57F">
        <w:rPr>
          <w:rFonts w:ascii="Times New Roman" w:hAnsi="Times New Roman" w:cs="Times New Roman"/>
          <w:sz w:val="24"/>
          <w:szCs w:val="24"/>
        </w:rPr>
        <w:lastRenderedPageBreak/>
        <w:t>I. Основные проблемы преподавания общеобразовательных учебных предметов с учетом профессиональной направленности программ среднего профессионального образования, реализуемых на базе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ресурс]. – Режим доступа: 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sudact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law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rasporiazhenie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minprosveshcheniia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rossii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ot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-30042021-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-98/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prilozhenie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 15.05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.2025)</w:t>
      </w:r>
    </w:p>
    <w:p w:rsidR="00E223CA" w:rsidRDefault="00E223CA" w:rsidP="00E223CA">
      <w:pPr>
        <w:pStyle w:val="11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0A4">
        <w:rPr>
          <w:rFonts w:ascii="Times New Roman" w:hAnsi="Times New Roman" w:cs="Times New Roman"/>
          <w:sz w:val="24"/>
          <w:szCs w:val="24"/>
        </w:rPr>
        <w:t xml:space="preserve">Интеграция дисциплины «Информатика» с содержанием профессионального цикла 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ресурс]. – Режим доступа: 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videouroki</w:t>
      </w:r>
      <w:proofErr w:type="spellEnd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razrabotki</w:t>
      </w:r>
      <w:proofErr w:type="spellEnd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intieghratsiia</w:t>
      </w:r>
      <w:proofErr w:type="spellEnd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distsipliny</w:t>
      </w:r>
      <w:proofErr w:type="spellEnd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informatika</w:t>
      </w:r>
      <w:proofErr w:type="spellEnd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sodierzhaniiem</w:t>
      </w:r>
      <w:proofErr w:type="spellEnd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profiessional</w:t>
      </w:r>
      <w:proofErr w:type="spellEnd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nogho</w:t>
      </w:r>
      <w:proofErr w:type="spellEnd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tsik</w:t>
      </w:r>
      <w:proofErr w:type="spellEnd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html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 16.05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.2025)</w:t>
      </w:r>
    </w:p>
    <w:p w:rsidR="00E223CA" w:rsidRDefault="00E223CA" w:rsidP="00E223CA">
      <w:pPr>
        <w:pStyle w:val="11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10A4">
        <w:rPr>
          <w:rFonts w:ascii="Times New Roman" w:hAnsi="Times New Roman" w:cs="Times New Roman"/>
          <w:sz w:val="24"/>
          <w:szCs w:val="24"/>
        </w:rPr>
        <w:t>Лаврен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910A4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4910A4">
        <w:rPr>
          <w:rFonts w:ascii="Times New Roman" w:hAnsi="Times New Roman" w:cs="Times New Roman"/>
          <w:sz w:val="24"/>
          <w:szCs w:val="24"/>
        </w:rPr>
        <w:t xml:space="preserve"> Е.В. [и. др.] П</w:t>
      </w:r>
      <w:r>
        <w:rPr>
          <w:rFonts w:ascii="Times New Roman" w:hAnsi="Times New Roman" w:cs="Times New Roman"/>
          <w:sz w:val="24"/>
          <w:szCs w:val="24"/>
        </w:rPr>
        <w:t>роект «Методика</w:t>
      </w:r>
      <w:r w:rsidRPr="004910A4">
        <w:rPr>
          <w:rFonts w:ascii="Times New Roman" w:hAnsi="Times New Roman" w:cs="Times New Roman"/>
          <w:sz w:val="24"/>
          <w:szCs w:val="24"/>
        </w:rPr>
        <w:t xml:space="preserve"> преподавания общеобразовательной дисциплины «Информатика»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ресурс]. – Режим доступа: 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firpo</w:t>
      </w:r>
      <w:proofErr w:type="spellEnd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netcat</w:t>
      </w:r>
      <w:proofErr w:type="spellEnd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files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/26/75/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_8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132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proofErr w:type="spellStart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bc</w:t>
      </w:r>
      <w:proofErr w:type="spellEnd"/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0259655854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fc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338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 17.05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.2025)</w:t>
      </w:r>
    </w:p>
    <w:p w:rsidR="00E223CA" w:rsidRDefault="00E223CA" w:rsidP="00E223CA">
      <w:pPr>
        <w:pStyle w:val="11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Лавров В.В. </w:t>
      </w:r>
      <w:r w:rsidRPr="0004257F">
        <w:rPr>
          <w:rFonts w:ascii="Times New Roman" w:hAnsi="Times New Roman" w:cs="Times New Roman"/>
          <w:sz w:val="24"/>
          <w:szCs w:val="24"/>
        </w:rPr>
        <w:t xml:space="preserve">Профессионально-ориентированный подход в обучении информатике студентов сельскохозяйственных специальностей среднего специального </w:t>
      </w:r>
      <w:proofErr w:type="gramStart"/>
      <w:r w:rsidRPr="0004257F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0A4"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ресурс]. – Режим доступа: 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infourok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professionalnoorientirovanniy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podhod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obuchenii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informatike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studentov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selskohozyaystvennih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specialnostey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srednego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specialnogo</w:t>
      </w:r>
      <w:proofErr w:type="spellEnd"/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</w:rPr>
        <w:t>-1357247.</w:t>
      </w:r>
      <w:r w:rsidRPr="0004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html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 16.05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.2025)</w:t>
      </w:r>
    </w:p>
    <w:p w:rsidR="00E223CA" w:rsidRDefault="00E223CA" w:rsidP="00E223CA">
      <w:pPr>
        <w:pStyle w:val="11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Михайлова В.К. </w:t>
      </w:r>
      <w:r w:rsidRPr="0004257F">
        <w:rPr>
          <w:rFonts w:ascii="Times New Roman" w:hAnsi="Times New Roman" w:cs="Times New Roman"/>
          <w:sz w:val="24"/>
          <w:szCs w:val="24"/>
        </w:rPr>
        <w:t xml:space="preserve">Развитие мотивации студентов колледжа к освоению профессии в рамках </w:t>
      </w:r>
      <w:r>
        <w:rPr>
          <w:rFonts w:ascii="Times New Roman" w:hAnsi="Times New Roman" w:cs="Times New Roman"/>
          <w:sz w:val="24"/>
          <w:szCs w:val="24"/>
        </w:rPr>
        <w:t>общеобразовательной дисциплины «Информатика»</w:t>
      </w:r>
      <w:r w:rsidRPr="0004257F">
        <w:rPr>
          <w:rFonts w:ascii="Times New Roman" w:hAnsi="Times New Roman" w:cs="Times New Roman"/>
          <w:sz w:val="24"/>
          <w:szCs w:val="24"/>
        </w:rPr>
        <w:t xml:space="preserve"> посредством профессионально ориентированных задач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ресурс]. – Режим доступа: </w:t>
      </w:r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infourok</w:t>
      </w:r>
      <w:proofErr w:type="spellEnd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razvitie</w:t>
      </w:r>
      <w:proofErr w:type="spellEnd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motivacii</w:t>
      </w:r>
      <w:proofErr w:type="spellEnd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studentov</w:t>
      </w:r>
      <w:proofErr w:type="spellEnd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kolledzha</w:t>
      </w:r>
      <w:proofErr w:type="spellEnd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osvoeniyu</w:t>
      </w:r>
      <w:proofErr w:type="spellEnd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professii</w:t>
      </w:r>
      <w:proofErr w:type="spellEnd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ramkah</w:t>
      </w:r>
      <w:proofErr w:type="spellEnd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obsheobrazovatelnoj</w:t>
      </w:r>
      <w:proofErr w:type="spellEnd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discipliny</w:t>
      </w:r>
      <w:proofErr w:type="spellEnd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informatika</w:t>
      </w:r>
      <w:proofErr w:type="spellEnd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posredstvom</w:t>
      </w:r>
      <w:proofErr w:type="spellEnd"/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</w:t>
      </w:r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</w:rPr>
        <w:t>-7501603.</w:t>
      </w:r>
      <w:r w:rsidRPr="00C30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html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 17.05</w:t>
      </w:r>
      <w:r w:rsidRPr="004910A4">
        <w:rPr>
          <w:rFonts w:ascii="Times New Roman" w:eastAsia="Times New Roman" w:hAnsi="Times New Roman" w:cs="Times New Roman"/>
          <w:color w:val="000000"/>
          <w:sz w:val="24"/>
          <w:szCs w:val="24"/>
        </w:rPr>
        <w:t>.2025)</w:t>
      </w:r>
    </w:p>
    <w:sectPr w:rsidR="00E223CA" w:rsidSect="00CC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4BD8"/>
    <w:multiLevelType w:val="multilevel"/>
    <w:tmpl w:val="A65C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904FD"/>
    <w:multiLevelType w:val="hybridMultilevel"/>
    <w:tmpl w:val="FE3A8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603B8"/>
    <w:multiLevelType w:val="hybridMultilevel"/>
    <w:tmpl w:val="CAD03C30"/>
    <w:lvl w:ilvl="0" w:tplc="AA224B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964388"/>
    <w:multiLevelType w:val="multilevel"/>
    <w:tmpl w:val="F17E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71514"/>
    <w:multiLevelType w:val="multilevel"/>
    <w:tmpl w:val="C426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F6532"/>
    <w:multiLevelType w:val="hybridMultilevel"/>
    <w:tmpl w:val="02CC9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6A23FC"/>
    <w:multiLevelType w:val="hybridMultilevel"/>
    <w:tmpl w:val="6E784A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D15476B"/>
    <w:multiLevelType w:val="hybridMultilevel"/>
    <w:tmpl w:val="1DB05AF0"/>
    <w:lvl w:ilvl="0" w:tplc="E1982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3B6380"/>
    <w:multiLevelType w:val="multilevel"/>
    <w:tmpl w:val="082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BE004E"/>
    <w:multiLevelType w:val="hybridMultilevel"/>
    <w:tmpl w:val="DA1605B8"/>
    <w:lvl w:ilvl="0" w:tplc="AA224B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CC5CE9"/>
    <w:multiLevelType w:val="hybridMultilevel"/>
    <w:tmpl w:val="5D5E7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667C2"/>
    <w:multiLevelType w:val="multilevel"/>
    <w:tmpl w:val="8B02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942BC"/>
    <w:multiLevelType w:val="multilevel"/>
    <w:tmpl w:val="BCF0C758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3">
    <w:nsid w:val="72B85AAA"/>
    <w:multiLevelType w:val="multilevel"/>
    <w:tmpl w:val="F0A4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652A0F"/>
    <w:multiLevelType w:val="multilevel"/>
    <w:tmpl w:val="544A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18425B"/>
    <w:multiLevelType w:val="multilevel"/>
    <w:tmpl w:val="A20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C57ACF"/>
    <w:multiLevelType w:val="hybridMultilevel"/>
    <w:tmpl w:val="77206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1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6"/>
  </w:num>
  <w:num w:numId="13">
    <w:abstractNumId w:val="1"/>
  </w:num>
  <w:num w:numId="14">
    <w:abstractNumId w:val="7"/>
  </w:num>
  <w:num w:numId="15">
    <w:abstractNumId w:val="5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0F"/>
    <w:rsid w:val="000274E5"/>
    <w:rsid w:val="000341AD"/>
    <w:rsid w:val="0004257F"/>
    <w:rsid w:val="000B6B8D"/>
    <w:rsid w:val="000C7F33"/>
    <w:rsid w:val="0011200F"/>
    <w:rsid w:val="00196980"/>
    <w:rsid w:val="0020398D"/>
    <w:rsid w:val="00316473"/>
    <w:rsid w:val="003C1964"/>
    <w:rsid w:val="00404281"/>
    <w:rsid w:val="0046477E"/>
    <w:rsid w:val="004910A4"/>
    <w:rsid w:val="004A0659"/>
    <w:rsid w:val="005376B2"/>
    <w:rsid w:val="00625BA2"/>
    <w:rsid w:val="006E1455"/>
    <w:rsid w:val="00723879"/>
    <w:rsid w:val="007F5B15"/>
    <w:rsid w:val="008C5CAF"/>
    <w:rsid w:val="00990C5C"/>
    <w:rsid w:val="009B57B4"/>
    <w:rsid w:val="00AE67B4"/>
    <w:rsid w:val="00C304E3"/>
    <w:rsid w:val="00C55344"/>
    <w:rsid w:val="00C60621"/>
    <w:rsid w:val="00CC5836"/>
    <w:rsid w:val="00D01810"/>
    <w:rsid w:val="00D04DAC"/>
    <w:rsid w:val="00D92B96"/>
    <w:rsid w:val="00E223CA"/>
    <w:rsid w:val="00EB05D9"/>
    <w:rsid w:val="00F00991"/>
    <w:rsid w:val="00F00E7E"/>
    <w:rsid w:val="00F51279"/>
    <w:rsid w:val="00F576AA"/>
    <w:rsid w:val="00F6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5A6915F-231D-499B-84C9-AC61BD62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5D9"/>
  </w:style>
  <w:style w:type="paragraph" w:styleId="1">
    <w:name w:val="heading 1"/>
    <w:basedOn w:val="a"/>
    <w:link w:val="10"/>
    <w:uiPriority w:val="9"/>
    <w:qFormat/>
    <w:rsid w:val="0004257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R">
    <w:name w:val="Обычный Стиль (TimesNR)"/>
    <w:basedOn w:val="a"/>
    <w:link w:val="TimesNR0"/>
    <w:qFormat/>
    <w:rsid w:val="005376B2"/>
    <w:pPr>
      <w:spacing w:line="360" w:lineRule="auto"/>
    </w:pPr>
    <w:rPr>
      <w:rFonts w:eastAsia="Times New Roman"/>
      <w:sz w:val="24"/>
      <w:szCs w:val="24"/>
      <w:lang w:eastAsia="ru-RU"/>
    </w:rPr>
  </w:style>
  <w:style w:type="character" w:customStyle="1" w:styleId="TimesNR0">
    <w:name w:val="Обычный Стиль (TimesNR) Знак"/>
    <w:basedOn w:val="a0"/>
    <w:link w:val="TimesNR"/>
    <w:rsid w:val="00537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200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20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57B4"/>
    <w:rPr>
      <w:color w:val="0563C1" w:themeColor="hyperlink"/>
      <w:u w:val="single"/>
    </w:rPr>
  </w:style>
  <w:style w:type="paragraph" w:customStyle="1" w:styleId="11">
    <w:name w:val="Обычный1"/>
    <w:rsid w:val="004910A4"/>
    <w:rPr>
      <w:rFonts w:ascii="Courier New" w:eastAsia="Courier New" w:hAnsi="Courier New" w:cs="Courier New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257F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dact.ru/law/rasporiazhenie-minprosveshcheniia-rossii-ot-30042021-n-r-98/prilozhenie/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2025-05-17T15:59:00Z</dcterms:created>
  <dcterms:modified xsi:type="dcterms:W3CDTF">2025-05-19T21:18:00Z</dcterms:modified>
</cp:coreProperties>
</file>