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B747" w14:textId="77777777" w:rsidR="00967B53" w:rsidRPr="00F921E1" w:rsidRDefault="00967B53" w:rsidP="00967B5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ГОСУДАРСТВЕННОЕ АВТОНОМНОЕ ПРОФЕССИОНАЛЬНОЕ ОБРАЗОВАТЕЛЬНОЕ УЧРЕЖДЕНИЕ НОВОСИБИРСКОЙ ОБЛАСТИ «НОВОСИБИРСКИЙ КОЛЛЕДЖ АВТОСЕРВИСА И ДОРОЖНОГО ХОЗЯЙСТВА»</w:t>
      </w:r>
    </w:p>
    <w:p w14:paraId="69920B83" w14:textId="77777777" w:rsidR="00967B53" w:rsidRDefault="00967B53" w:rsidP="00967B5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2D09003" w14:textId="77777777" w:rsidR="00967B53" w:rsidRDefault="00967B53" w:rsidP="00967B5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317A63" w14:textId="77777777" w:rsidR="00967B53" w:rsidRPr="00F921E1" w:rsidRDefault="00967B53" w:rsidP="00967B5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118"/>
      </w:tblGrid>
      <w:tr w:rsidR="00967B53" w14:paraId="05351962" w14:textId="77777777" w:rsidTr="00602B8F">
        <w:tc>
          <w:tcPr>
            <w:tcW w:w="5168" w:type="dxa"/>
          </w:tcPr>
          <w:p w14:paraId="233103C1" w14:textId="77777777" w:rsidR="00967B53" w:rsidRDefault="00967B53" w:rsidP="00602B8F">
            <w:pPr>
              <w:spacing w:line="254" w:lineRule="auto"/>
              <w:ind w:right="-14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9" w:type="dxa"/>
          </w:tcPr>
          <w:p w14:paraId="2A69CA26" w14:textId="77777777" w:rsidR="00967B53" w:rsidRPr="00072B02" w:rsidRDefault="00967B53" w:rsidP="00602B8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B0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72B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7CCEC6" w14:textId="77777777" w:rsidR="00967B53" w:rsidRPr="00072B02" w:rsidRDefault="00967B53" w:rsidP="00602B8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B0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072B02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4A1559E5" w14:textId="77777777" w:rsidR="00967B53" w:rsidRPr="00072B02" w:rsidRDefault="00967B53" w:rsidP="00602B8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B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___________ О.А. Рыкова</w:t>
            </w:r>
          </w:p>
          <w:p w14:paraId="30268979" w14:textId="77777777" w:rsidR="00967B53" w:rsidRDefault="00967B53" w:rsidP="00602B8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B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«___» ___________ 20__г.</w:t>
            </w:r>
          </w:p>
          <w:p w14:paraId="5174B448" w14:textId="77777777" w:rsidR="00967B53" w:rsidRDefault="00967B53" w:rsidP="00602B8F">
            <w:pPr>
              <w:spacing w:line="25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1B754E" w14:textId="77777777" w:rsidR="00967B53" w:rsidRPr="00F921E1" w:rsidRDefault="00967B53" w:rsidP="00967B53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700DB8" w14:textId="77777777" w:rsidR="00967B53" w:rsidRDefault="00967B53" w:rsidP="00967B53">
      <w:pPr>
        <w:spacing w:line="254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CB4A9F" w14:textId="77777777" w:rsidR="00967B53" w:rsidRPr="00F921E1" w:rsidRDefault="00967B53" w:rsidP="00967B53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14:paraId="1FFA9C7E" w14:textId="77777777" w:rsidR="00967B53" w:rsidRPr="00F921E1" w:rsidRDefault="00967B53" w:rsidP="00967B53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14:paraId="6C52425F" w14:textId="77777777" w:rsidR="00967B53" w:rsidRPr="00F921E1" w:rsidRDefault="00967B53" w:rsidP="00967B53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МЕТОДИЧЕСКАЯ РАЗРАБОТКА</w:t>
      </w:r>
    </w:p>
    <w:p w14:paraId="2AC923FC" w14:textId="2219AFC4" w:rsidR="00967B53" w:rsidRDefault="00967B53" w:rsidP="00967B53">
      <w:p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675">
        <w:rPr>
          <w:rFonts w:ascii="Times New Roman" w:hAnsi="Times New Roman" w:cs="Times New Roman"/>
          <w:b/>
          <w:sz w:val="28"/>
          <w:szCs w:val="28"/>
        </w:rPr>
        <w:t>Эвристическая беседа: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D2388" w:rsidRPr="00ED2388">
        <w:rPr>
          <w:rFonts w:ascii="Times New Roman" w:hAnsi="Times New Roman" w:cs="Times New Roman"/>
          <w:b/>
          <w:sz w:val="28"/>
          <w:szCs w:val="28"/>
        </w:rPr>
        <w:t>Мир без нацизма</w:t>
      </w:r>
      <w:r w:rsidRPr="003E372B">
        <w:rPr>
          <w:rFonts w:ascii="Times New Roman" w:hAnsi="Times New Roman" w:cs="Times New Roman"/>
          <w:b/>
          <w:sz w:val="28"/>
          <w:szCs w:val="28"/>
        </w:rPr>
        <w:t>»</w:t>
      </w:r>
    </w:p>
    <w:p w14:paraId="01763C90" w14:textId="77777777" w:rsidR="00967B53" w:rsidRDefault="00967B53" w:rsidP="00967B53">
      <w:p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E14C3" w14:textId="77777777" w:rsidR="00967B53" w:rsidRPr="00715603" w:rsidRDefault="00967B53" w:rsidP="00967B53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7156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23.02.03 Техническое обслуживание и ремонт автомобильного транспорта</w:t>
        </w:r>
      </w:hyperlink>
    </w:p>
    <w:p w14:paraId="416F5C60" w14:textId="77777777" w:rsidR="00967B53" w:rsidRPr="00715603" w:rsidRDefault="00967B53" w:rsidP="00967B5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hyperlink r:id="rId8" w:tgtFrame="_blank" w:history="1">
        <w:r w:rsidRPr="007156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23.02.07 Техническое обслуживание и ремонт двигателей, систем и агрегатов автомобилей</w:t>
        </w:r>
      </w:hyperlink>
    </w:p>
    <w:p w14:paraId="6837A48E" w14:textId="6E191192" w:rsidR="00967B53" w:rsidRPr="00715603" w:rsidRDefault="00967B53" w:rsidP="00967B5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hyperlink r:id="rId9" w:tgtFrame="_blank" w:history="1"/>
      <w:r w:rsidR="00657820">
        <w:t xml:space="preserve"> </w:t>
      </w:r>
    </w:p>
    <w:p w14:paraId="39B0BD4B" w14:textId="77777777" w:rsidR="00967B53" w:rsidRDefault="00967B53" w:rsidP="00967B53">
      <w:p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ABAB1" w14:textId="77777777" w:rsidR="00967B53" w:rsidRPr="00751F87" w:rsidRDefault="00967B53" w:rsidP="00967B53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B8E6FA" w14:textId="77777777" w:rsidR="00967B53" w:rsidRPr="00F921E1" w:rsidRDefault="00967B53" w:rsidP="00967B53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14:paraId="0381D406" w14:textId="77777777" w:rsidR="00967B53" w:rsidRPr="00F921E1" w:rsidRDefault="00967B53" w:rsidP="00967B53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14:paraId="26AF9D6F" w14:textId="77777777" w:rsidR="00967B53" w:rsidRPr="00F921E1" w:rsidRDefault="00967B53" w:rsidP="00967B53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14:paraId="3A376817" w14:textId="77777777" w:rsidR="00967B53" w:rsidRPr="00F921E1" w:rsidRDefault="00967B53" w:rsidP="00967B53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14:paraId="7AA1201B" w14:textId="77777777" w:rsidR="00967B53" w:rsidRPr="00F921E1" w:rsidRDefault="00967B53" w:rsidP="00967B53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14:paraId="12599F47" w14:textId="77777777" w:rsidR="00967B53" w:rsidRPr="00F921E1" w:rsidRDefault="00967B53" w:rsidP="00967B53">
      <w:pPr>
        <w:spacing w:line="254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4016D3" w14:textId="77777777" w:rsidR="00967B53" w:rsidRDefault="00967B53" w:rsidP="00967B53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B860B1" w14:textId="77777777" w:rsidR="00967B53" w:rsidRDefault="00967B53" w:rsidP="00967B53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621714" w14:textId="77777777" w:rsidR="00967B53" w:rsidRDefault="00967B53" w:rsidP="00967B53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  <w:sectPr w:rsidR="00967B53" w:rsidSect="00967B53">
          <w:footerReference w:type="default" r:id="rId10"/>
          <w:pgSz w:w="11906" w:h="16838"/>
          <w:pgMar w:top="1134" w:right="850" w:bottom="1134" w:left="851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НОВОСИБИРСК - 2025</w:t>
      </w:r>
    </w:p>
    <w:p w14:paraId="11AB05D5" w14:textId="77777777" w:rsidR="00967B53" w:rsidRDefault="00967B53" w:rsidP="00967B5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FE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90B6523" w14:textId="77777777" w:rsidR="00967B53" w:rsidRDefault="00967B53" w:rsidP="00967B5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7274"/>
        <w:gridCol w:w="1553"/>
      </w:tblGrid>
      <w:tr w:rsidR="00967B53" w14:paraId="39B92F77" w14:textId="77777777" w:rsidTr="00602B8F">
        <w:tc>
          <w:tcPr>
            <w:tcW w:w="1085" w:type="dxa"/>
          </w:tcPr>
          <w:p w14:paraId="7533E8B9" w14:textId="77777777" w:rsidR="00967B53" w:rsidRPr="004B7FEA" w:rsidRDefault="00967B53" w:rsidP="00602B8F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F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74" w:type="dxa"/>
          </w:tcPr>
          <w:p w14:paraId="6373E875" w14:textId="77777777" w:rsidR="00967B53" w:rsidRPr="004B7FEA" w:rsidRDefault="00967B53" w:rsidP="00602B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4B7FE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553" w:type="dxa"/>
          </w:tcPr>
          <w:p w14:paraId="70A9B607" w14:textId="77777777" w:rsidR="00967B53" w:rsidRPr="004F0DA4" w:rsidRDefault="00967B53" w:rsidP="00602B8F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7B53" w14:paraId="0840AE4A" w14:textId="77777777" w:rsidTr="00602B8F">
        <w:tc>
          <w:tcPr>
            <w:tcW w:w="1085" w:type="dxa"/>
          </w:tcPr>
          <w:p w14:paraId="105ECB10" w14:textId="77777777" w:rsidR="00967B53" w:rsidRPr="004B7FEA" w:rsidRDefault="00967B53" w:rsidP="00602B8F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F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74" w:type="dxa"/>
          </w:tcPr>
          <w:p w14:paraId="1FA0EEB2" w14:textId="77777777" w:rsidR="00967B53" w:rsidRPr="004B7FEA" w:rsidRDefault="00967B53" w:rsidP="00602B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4B7FEA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553" w:type="dxa"/>
          </w:tcPr>
          <w:p w14:paraId="7BF1D9E2" w14:textId="77777777" w:rsidR="00967B53" w:rsidRPr="004F0DA4" w:rsidRDefault="00967B53" w:rsidP="00602B8F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D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7B53" w14:paraId="09F2B5A9" w14:textId="77777777" w:rsidTr="00602B8F">
        <w:tc>
          <w:tcPr>
            <w:tcW w:w="1085" w:type="dxa"/>
          </w:tcPr>
          <w:p w14:paraId="346AF1AC" w14:textId="77777777" w:rsidR="00967B53" w:rsidRPr="004B7FEA" w:rsidRDefault="00967B53" w:rsidP="00602B8F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1736166"/>
            <w:r w:rsidRPr="004B7F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74" w:type="dxa"/>
          </w:tcPr>
          <w:p w14:paraId="05C63472" w14:textId="77777777" w:rsidR="00967B53" w:rsidRPr="004B7FEA" w:rsidRDefault="00967B53" w:rsidP="00602B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4B7FEA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553" w:type="dxa"/>
          </w:tcPr>
          <w:p w14:paraId="1FD6AE8A" w14:textId="77777777" w:rsidR="00967B53" w:rsidRPr="004F0DA4" w:rsidRDefault="00967B53" w:rsidP="00602B8F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7B53" w14:paraId="1DD33407" w14:textId="77777777" w:rsidTr="00602B8F">
        <w:tc>
          <w:tcPr>
            <w:tcW w:w="1085" w:type="dxa"/>
          </w:tcPr>
          <w:p w14:paraId="3F2FB97C" w14:textId="77777777" w:rsidR="00967B53" w:rsidRPr="004B7FEA" w:rsidRDefault="00967B53" w:rsidP="00602B8F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797802"/>
            <w:bookmarkEnd w:id="0"/>
            <w:r w:rsidRPr="004B7F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74" w:type="dxa"/>
          </w:tcPr>
          <w:p w14:paraId="24EBA084" w14:textId="77777777" w:rsidR="00967B53" w:rsidRPr="004B7FEA" w:rsidRDefault="00967B53" w:rsidP="00602B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4B7FEA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553" w:type="dxa"/>
          </w:tcPr>
          <w:p w14:paraId="7E79B2F4" w14:textId="25B4D8F5" w:rsidR="00967B53" w:rsidRPr="004F0DA4" w:rsidRDefault="00D00BC7" w:rsidP="00602B8F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2E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bookmarkEnd w:id="1"/>
      <w:tr w:rsidR="00967B53" w14:paraId="2247B277" w14:textId="77777777" w:rsidTr="00602B8F">
        <w:tc>
          <w:tcPr>
            <w:tcW w:w="1085" w:type="dxa"/>
          </w:tcPr>
          <w:p w14:paraId="4A7FADE9" w14:textId="77777777" w:rsidR="00967B53" w:rsidRPr="004B7FEA" w:rsidRDefault="00967B53" w:rsidP="00602B8F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F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74" w:type="dxa"/>
          </w:tcPr>
          <w:p w14:paraId="1F3F946B" w14:textId="77777777" w:rsidR="00967B53" w:rsidRPr="004B7FEA" w:rsidRDefault="00967B53" w:rsidP="00602B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91798690"/>
            <w:r w:rsidRPr="004B7FEA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  <w:bookmarkEnd w:id="2"/>
          </w:p>
        </w:tc>
        <w:tc>
          <w:tcPr>
            <w:tcW w:w="1553" w:type="dxa"/>
          </w:tcPr>
          <w:p w14:paraId="652D9F5D" w14:textId="1AB13E6C" w:rsidR="00967B53" w:rsidRPr="004F0DA4" w:rsidRDefault="00967B53" w:rsidP="00602B8F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2E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3BDD8727" w14:textId="77777777" w:rsidR="00CB7002" w:rsidRDefault="00CB7002"/>
    <w:p w14:paraId="7C4FB03E" w14:textId="77777777" w:rsidR="00967B53" w:rsidRDefault="00967B53"/>
    <w:p w14:paraId="7FC78E6F" w14:textId="77777777" w:rsidR="00967B53" w:rsidRDefault="00967B53"/>
    <w:p w14:paraId="76CE29AF" w14:textId="77777777" w:rsidR="00967B53" w:rsidRDefault="00967B53"/>
    <w:p w14:paraId="5B5A48C3" w14:textId="77777777" w:rsidR="00967B53" w:rsidRDefault="00967B53"/>
    <w:p w14:paraId="55CEE136" w14:textId="77777777" w:rsidR="00967B53" w:rsidRDefault="00967B53"/>
    <w:p w14:paraId="0A645526" w14:textId="77777777" w:rsidR="00967B53" w:rsidRDefault="00967B53"/>
    <w:p w14:paraId="55656622" w14:textId="77777777" w:rsidR="00967B53" w:rsidRDefault="00967B53"/>
    <w:p w14:paraId="1F6452F9" w14:textId="77777777" w:rsidR="00967B53" w:rsidRDefault="00967B53"/>
    <w:p w14:paraId="4ED107D7" w14:textId="77777777" w:rsidR="00967B53" w:rsidRDefault="00967B53"/>
    <w:p w14:paraId="166B9817" w14:textId="77777777" w:rsidR="00967B53" w:rsidRDefault="00967B53"/>
    <w:p w14:paraId="4B22D90C" w14:textId="77777777" w:rsidR="00967B53" w:rsidRDefault="00967B53"/>
    <w:p w14:paraId="39577F53" w14:textId="77777777" w:rsidR="00967B53" w:rsidRDefault="00967B53"/>
    <w:p w14:paraId="11E232A4" w14:textId="77777777" w:rsidR="00967B53" w:rsidRDefault="00967B53"/>
    <w:p w14:paraId="58AF6BDC" w14:textId="77777777" w:rsidR="00967B53" w:rsidRDefault="00967B53"/>
    <w:p w14:paraId="412A3387" w14:textId="77777777" w:rsidR="00967B53" w:rsidRDefault="00967B53"/>
    <w:p w14:paraId="3F07F25C" w14:textId="77777777" w:rsidR="00967B53" w:rsidRDefault="00967B53"/>
    <w:p w14:paraId="4EFFEA7B" w14:textId="77777777" w:rsidR="00967B53" w:rsidRDefault="00967B53"/>
    <w:p w14:paraId="25D65440" w14:textId="77777777" w:rsidR="00967B53" w:rsidRDefault="00967B53"/>
    <w:p w14:paraId="638B8D90" w14:textId="77777777" w:rsidR="00967B53" w:rsidRDefault="00967B53"/>
    <w:p w14:paraId="76064FAA" w14:textId="77777777" w:rsidR="00967B53" w:rsidRDefault="00967B53"/>
    <w:p w14:paraId="70A83F49" w14:textId="77777777" w:rsidR="00967B53" w:rsidRDefault="00967B53"/>
    <w:p w14:paraId="2BAFB69C" w14:textId="77777777" w:rsidR="00967B53" w:rsidRDefault="00967B53"/>
    <w:p w14:paraId="2870144F" w14:textId="77777777" w:rsidR="00967B53" w:rsidRDefault="00967B53"/>
    <w:p w14:paraId="0BCF1CF4" w14:textId="77777777" w:rsidR="00967B53" w:rsidRPr="00715603" w:rsidRDefault="00967B53" w:rsidP="00967B5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Pr="006B32BB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14:paraId="239662B5" w14:textId="4AE98156" w:rsidR="00967B53" w:rsidRPr="00E063A7" w:rsidRDefault="00E063A7" w:rsidP="000357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63A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Президент Владимир Путин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63A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объявить 2025 год в СНГ Годом 80-л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E063A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тия Победы в Великой Отечественной войне, а также Годом мира и единства в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63A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борьбе с нацизмом.</w:t>
      </w:r>
    </w:p>
    <w:p w14:paraId="09860A12" w14:textId="4CB63196" w:rsidR="00ED2388" w:rsidRPr="00ED2388" w:rsidRDefault="00C26545" w:rsidP="000357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654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Человечество вступило в 21 век. </w:t>
      </w:r>
      <w:r w:rsidR="00ED2388" w:rsidRPr="00ED238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Современные молодые люди и представления не имеют, что несет за собой понятия «фашизм», «нацизм», «национализм».</w:t>
      </w:r>
      <w:r w:rsidR="00ED238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D2388" w:rsidRPr="00ED238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Молодежи не известно и не понятно слово Холокост. Многие из них никогда не слышали об Освенциме, Бухенвальде, Хатыни</w:t>
      </w:r>
      <w:r w:rsidR="00ED238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ED2388" w:rsidRPr="00ED238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D238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E4F744B" w14:textId="67EF604E" w:rsidR="00ED2388" w:rsidRPr="00ED2388" w:rsidRDefault="00ED2388" w:rsidP="000357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ED238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 каждым годом остается все меньше участников и очевидцев нацистских преступлений. А вот современные нацистские и фашистские организации, наоборо</w:t>
      </w:r>
      <w:r w:rsidRPr="00ED2388"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 w:rsidRPr="00ED238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процветают, затягивая в свои сети все большее количество молодежи. Это огромная общемировая проблема, решать которую необходимо как можно быстрее.</w:t>
      </w:r>
    </w:p>
    <w:p w14:paraId="2AA14926" w14:textId="1F30AF6A" w:rsidR="00ED2388" w:rsidRDefault="00ED2388" w:rsidP="000357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ED238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Всему человечеству в память о тех событиях остались воспоминания бывших узников фашистских концл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агерей.</w:t>
      </w:r>
    </w:p>
    <w:p w14:paraId="3B6FCDF6" w14:textId="7033FADE" w:rsidR="00C26545" w:rsidRPr="00035737" w:rsidRDefault="00C26545" w:rsidP="000357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03573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Всё дальше уходят от нас события Великой Отечественной войны. </w:t>
      </w:r>
      <w:r w:rsidR="0003573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573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Память о жертвах и героях той эпохи помогает нам осознать ценность мира и свободы, а также напоминает о том, какой ценой достается спокойствие.</w:t>
      </w:r>
    </w:p>
    <w:p w14:paraId="0289944C" w14:textId="1E845A4E" w:rsidR="00C26545" w:rsidRPr="00035737" w:rsidRDefault="00C26545" w:rsidP="000357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03573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Современное общество сталкивается с множеством вызовов, и одной из ключевых задач является сохранение исторической правды. Важно, чтобы молодые поколения понимали, через какие испытания прошли их предки, и какова была цена победы. Только так мы сможем избежать повторения ошибок прошлого и строить будущее, основанное на мире и взаимопонимании.</w:t>
      </w:r>
    </w:p>
    <w:p w14:paraId="1AEB9707" w14:textId="730ACFB1" w:rsidR="00967B53" w:rsidRDefault="00C26545" w:rsidP="000357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03573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Память о войне — это не только дань уважения тем, кто сражался и погиб, но и важный элемент воспитания патриотизма и гражданской ответственности. Она учит нас ценить жизнь, свободу и человеческое достоинство.</w:t>
      </w:r>
    </w:p>
    <w:p w14:paraId="5B0D9566" w14:textId="65FC6860" w:rsidR="00967B53" w:rsidRPr="00715603" w:rsidRDefault="00967B53" w:rsidP="000357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71560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Разработано в ГАПОУ НСО «Новосибирский колледж автосервиса и дорожного хозяйства»</w:t>
      </w:r>
      <w:r w:rsidR="0003573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6BF7ABC" w14:textId="7D877142" w:rsidR="00967B53" w:rsidRPr="00035737" w:rsidRDefault="00C26545" w:rsidP="000357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Разработчик: Гармашова</w:t>
      </w:r>
      <w:r w:rsidR="00967B5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Оксана Владимировна</w:t>
      </w:r>
      <w:r w:rsidR="00967B53" w:rsidRPr="0071560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воспитатель высш</w:t>
      </w:r>
      <w:r w:rsidR="00967B5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ей квалификационной категории</w:t>
      </w:r>
      <w:r w:rsidR="00353B6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по материалам</w:t>
      </w:r>
      <w:r w:rsidR="007A5E3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«Разговоры о важном».</w:t>
      </w:r>
    </w:p>
    <w:p w14:paraId="07A895C8" w14:textId="77777777" w:rsidR="00035737" w:rsidRDefault="00035737" w:rsidP="00967B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A23D4A" w14:textId="35EAB182" w:rsidR="00967B53" w:rsidRDefault="00967B53" w:rsidP="00967B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14:paraId="3A15F48F" w14:textId="77777777" w:rsidR="00967B53" w:rsidRDefault="00967B53" w:rsidP="00967B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53E005" w14:textId="08BA818A" w:rsidR="00967B53" w:rsidRDefault="00037675" w:rsidP="00967B53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</w:t>
      </w:r>
      <w:r w:rsidRPr="003E37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Формирование</w:t>
      </w:r>
      <w:r w:rsidRPr="00037675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>об</w:t>
      </w:r>
      <w:r w:rsidRPr="00037675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037675">
        <w:rPr>
          <w:color w:val="000000"/>
          <w:sz w:val="28"/>
          <w:szCs w:val="28"/>
        </w:rPr>
        <w:t>щихся понимания значимости сохранения исторической правды, памяти о событиях и передачи опыта от поколения к поколению на примере трагедии мирного населения СССР, которое подверглось геноциду со стороны нацистских захватчиков и их союзников в период Великой Отечественной войны 1941-1945 годов.</w:t>
      </w:r>
    </w:p>
    <w:p w14:paraId="67C62A5B" w14:textId="77777777" w:rsidR="00967B53" w:rsidRDefault="00967B53" w:rsidP="00967B5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</w:t>
      </w:r>
      <w:r w:rsidRPr="00EA7E99">
        <w:rPr>
          <w:bCs/>
          <w:color w:val="000000"/>
          <w:sz w:val="28"/>
          <w:szCs w:val="28"/>
        </w:rPr>
        <w:t>:</w:t>
      </w:r>
    </w:p>
    <w:p w14:paraId="0AD11854" w14:textId="49BD64D7" w:rsidR="00037675" w:rsidRDefault="00037675" w:rsidP="00967B5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-р</w:t>
      </w:r>
      <w:r w:rsidRPr="00037675">
        <w:rPr>
          <w:bCs/>
          <w:color w:val="000000"/>
          <w:sz w:val="28"/>
          <w:szCs w:val="28"/>
        </w:rPr>
        <w:t>ассказать</w:t>
      </w:r>
      <w:r>
        <w:rPr>
          <w:bCs/>
          <w:color w:val="000000"/>
          <w:sz w:val="28"/>
          <w:szCs w:val="28"/>
        </w:rPr>
        <w:t xml:space="preserve"> </w:t>
      </w:r>
      <w:r w:rsidRPr="00037675">
        <w:rPr>
          <w:bCs/>
          <w:color w:val="000000"/>
          <w:sz w:val="28"/>
          <w:szCs w:val="28"/>
        </w:rPr>
        <w:t>обучающи</w:t>
      </w:r>
      <w:r>
        <w:rPr>
          <w:bCs/>
          <w:color w:val="000000"/>
          <w:sz w:val="28"/>
          <w:szCs w:val="28"/>
        </w:rPr>
        <w:t xml:space="preserve">мся </w:t>
      </w:r>
      <w:r w:rsidRPr="00037675">
        <w:rPr>
          <w:bCs/>
          <w:color w:val="000000"/>
          <w:sz w:val="28"/>
          <w:szCs w:val="28"/>
        </w:rPr>
        <w:t>о ключевых событиях, связанных с преступлениями нацистов и их сообщников против мирных жителей во время Великой Отечественной войны и в наши дни</w:t>
      </w:r>
      <w:r>
        <w:rPr>
          <w:bCs/>
          <w:color w:val="000000"/>
          <w:sz w:val="28"/>
          <w:szCs w:val="28"/>
        </w:rPr>
        <w:t>;</w:t>
      </w:r>
    </w:p>
    <w:p w14:paraId="7F7E2801" w14:textId="5F40EB2F" w:rsidR="00037675" w:rsidRDefault="00037675" w:rsidP="00967B5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</w:t>
      </w:r>
      <w:r w:rsidRPr="00037675">
        <w:rPr>
          <w:bCs/>
          <w:color w:val="000000"/>
          <w:sz w:val="28"/>
          <w:szCs w:val="28"/>
        </w:rPr>
        <w:t>азвить неприязнь к нацизму как к идеологии, основанной на ненависти к людям</w:t>
      </w:r>
      <w:r>
        <w:rPr>
          <w:bCs/>
          <w:color w:val="000000"/>
          <w:sz w:val="28"/>
          <w:szCs w:val="28"/>
        </w:rPr>
        <w:t>;</w:t>
      </w:r>
    </w:p>
    <w:p w14:paraId="71F596F6" w14:textId="5FBD7129" w:rsidR="00037675" w:rsidRDefault="00037675" w:rsidP="00967B5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формировать</w:t>
      </w:r>
      <w:r w:rsidRPr="00037675">
        <w:rPr>
          <w:bCs/>
          <w:color w:val="000000"/>
          <w:sz w:val="28"/>
          <w:szCs w:val="28"/>
        </w:rPr>
        <w:t xml:space="preserve"> эмпатию к мирным жителям, пострадавшим от военных конфликтов.</w:t>
      </w:r>
    </w:p>
    <w:p w14:paraId="0BBB6485" w14:textId="77777777" w:rsidR="00037675" w:rsidRPr="00295277" w:rsidRDefault="00037675" w:rsidP="00967B5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7B986991" w14:textId="37B81CED" w:rsidR="00967B53" w:rsidRPr="00605822" w:rsidRDefault="00037675" w:rsidP="00967B5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</w:p>
    <w:p w14:paraId="2116DEE8" w14:textId="357F54CE" w:rsidR="00967B53" w:rsidRDefault="00967B53" w:rsidP="00967B53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bookmarkStart w:id="3" w:name="_Hlk191735960"/>
      <w:r>
        <w:rPr>
          <w:color w:val="000000"/>
          <w:sz w:val="28"/>
          <w:szCs w:val="28"/>
        </w:rPr>
        <w:t>Форма:</w:t>
      </w:r>
      <w:r w:rsidR="00037675">
        <w:rPr>
          <w:color w:val="000000"/>
          <w:sz w:val="28"/>
          <w:szCs w:val="28"/>
        </w:rPr>
        <w:t xml:space="preserve"> Эвристическая беседа</w:t>
      </w:r>
      <w:r>
        <w:rPr>
          <w:color w:val="000000"/>
          <w:sz w:val="28"/>
          <w:szCs w:val="28"/>
        </w:rPr>
        <w:t>.</w:t>
      </w:r>
    </w:p>
    <w:p w14:paraId="05722E3F" w14:textId="7BB32FD1" w:rsidR="00967B53" w:rsidRDefault="00967B53" w:rsidP="00967B53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проведения: </w:t>
      </w:r>
      <w:r w:rsidR="00035737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.0</w:t>
      </w:r>
      <w:r w:rsidR="0003573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.2025, 16.00.</w:t>
      </w:r>
    </w:p>
    <w:p w14:paraId="0864D0B3" w14:textId="7E54E6AB" w:rsidR="00967B53" w:rsidRDefault="00967B53" w:rsidP="00967B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Целевая аудитория: обучающиеся, проживающие в общежитии </w:t>
      </w:r>
      <w:r w:rsidR="0061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года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A72424" w14:textId="77777777" w:rsidR="00967B53" w:rsidRDefault="00967B53" w:rsidP="00967B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7B53" w:rsidSect="00967B53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используемого оборудования и материалов: мультимедийный проектор, экран для проектора, ноутбук.</w:t>
      </w:r>
    </w:p>
    <w:bookmarkEnd w:id="3"/>
    <w:p w14:paraId="76D3B69F" w14:textId="77777777" w:rsidR="00035737" w:rsidRPr="00035737" w:rsidRDefault="00035737" w:rsidP="00035737">
      <w:pPr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7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ЧАСТЬ</w:t>
      </w:r>
    </w:p>
    <w:p w14:paraId="67FEF8C8" w14:textId="7EA65E92" w:rsidR="00923B06" w:rsidRPr="00923B06" w:rsidRDefault="00A91A1A" w:rsidP="008D50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532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35737" w:rsidRPr="00923B06">
        <w:rPr>
          <w:rFonts w:ascii="Times New Roman" w:hAnsi="Times New Roman" w:cs="Times New Roman"/>
          <w:sz w:val="28"/>
          <w:szCs w:val="28"/>
        </w:rPr>
        <w:t xml:space="preserve"> </w:t>
      </w:r>
      <w:r w:rsidR="00923B06" w:rsidRPr="00923B06">
        <w:rPr>
          <w:rFonts w:ascii="Times New Roman" w:hAnsi="Times New Roman" w:cs="Times New Roman"/>
          <w:sz w:val="28"/>
          <w:szCs w:val="28"/>
        </w:rPr>
        <w:t>Девятнадцатое апреля является важной датой, которая напоминает нам о геноциде, совершённом нацистами и их союзниками в отношении советских граждан в годы Великой Отечественной войны.</w:t>
      </w:r>
    </w:p>
    <w:p w14:paraId="613F68AA" w14:textId="3B9B003A" w:rsidR="00967B53" w:rsidRDefault="00923B06" w:rsidP="008D50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B06">
        <w:rPr>
          <w:rFonts w:ascii="Times New Roman" w:hAnsi="Times New Roman" w:cs="Times New Roman"/>
          <w:sz w:val="28"/>
          <w:szCs w:val="28"/>
        </w:rPr>
        <w:t>В этот день мы не только вспоминаем о тех трагических событиях, но и объединяемся, чтобы противодействовать любым проявлениям нацизма и геноцида в современном обществе.</w:t>
      </w:r>
    </w:p>
    <w:p w14:paraId="26B24344" w14:textId="77777777" w:rsidR="00137472" w:rsidRPr="00137472" w:rsidRDefault="00137472" w:rsidP="008D50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7472">
        <w:rPr>
          <w:rFonts w:ascii="Times New Roman" w:hAnsi="Times New Roman" w:cs="Times New Roman"/>
          <w:sz w:val="28"/>
          <w:szCs w:val="28"/>
        </w:rPr>
        <w:t>Из уроков истории вам известно это слово – геноцид. А что оно означает,</w:t>
      </w:r>
    </w:p>
    <w:p w14:paraId="1FCB5974" w14:textId="77777777" w:rsidR="00137472" w:rsidRPr="00137472" w:rsidRDefault="00137472" w:rsidP="008D50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7472">
        <w:rPr>
          <w:rFonts w:ascii="Times New Roman" w:hAnsi="Times New Roman" w:cs="Times New Roman"/>
          <w:sz w:val="28"/>
          <w:szCs w:val="28"/>
        </w:rPr>
        <w:t>хорошо ли вы помните?</w:t>
      </w:r>
    </w:p>
    <w:p w14:paraId="51DABEFF" w14:textId="57337122" w:rsidR="00137472" w:rsidRDefault="00137472" w:rsidP="008D50D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8D50D4">
        <w:rPr>
          <w:rFonts w:ascii="Times New Roman" w:hAnsi="Times New Roman" w:cs="Times New Roman"/>
          <w:b/>
          <w:bCs/>
          <w:sz w:val="28"/>
          <w:szCs w:val="28"/>
        </w:rPr>
        <w:t>Ответы обучающихся</w:t>
      </w:r>
    </w:p>
    <w:p w14:paraId="39B5FF2C" w14:textId="1C6E7839" w:rsidR="008D50D4" w:rsidRDefault="008D50D4" w:rsidP="008D50D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8D50D4">
        <w:rPr>
          <w:rFonts w:ascii="Times New Roman" w:hAnsi="Times New Roman" w:cs="Times New Roman"/>
          <w:sz w:val="28"/>
          <w:szCs w:val="28"/>
        </w:rPr>
        <w:t>В первую очередь, когда мы говорим о событиях Великой Отечественной войны, мы вспоминаем о геноциде. Но что это за преступления против человечества, в чём их суть? И почему их называют геноцидом?</w:t>
      </w:r>
    </w:p>
    <w:p w14:paraId="44A7E643" w14:textId="77777777" w:rsidR="008D50D4" w:rsidRDefault="008D50D4" w:rsidP="008D50D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D50D4">
        <w:rPr>
          <w:rFonts w:ascii="Times New Roman" w:hAnsi="Times New Roman" w:cs="Times New Roman"/>
          <w:sz w:val="28"/>
          <w:szCs w:val="28"/>
        </w:rPr>
        <w:t>толковом словаре русского языка можно найти определение этого термина.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B366A" w14:textId="78397579" w:rsidR="008D50D4" w:rsidRPr="008D50D4" w:rsidRDefault="008D50D4" w:rsidP="008D50D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8D50D4">
        <w:rPr>
          <w:rFonts w:ascii="Times New Roman" w:hAnsi="Times New Roman" w:cs="Times New Roman"/>
          <w:sz w:val="28"/>
          <w:szCs w:val="28"/>
        </w:rPr>
        <w:t>«Геноцид — это уничтожение отдельных групп людей, целых народов в мирное или военное время по расовым, национальным или религиозным причинам. Это самое страшное преступление против человечества».</w:t>
      </w:r>
    </w:p>
    <w:p w14:paraId="05E31D5F" w14:textId="4F5C9AB1" w:rsidR="008D50D4" w:rsidRPr="008D50D4" w:rsidRDefault="008D50D4" w:rsidP="008D50D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8D50D4">
        <w:rPr>
          <w:rFonts w:ascii="Times New Roman" w:hAnsi="Times New Roman" w:cs="Times New Roman"/>
          <w:sz w:val="28"/>
          <w:szCs w:val="28"/>
        </w:rPr>
        <w:t>В нашей стране геноцид был осуществлён во время Великой Отечественной войны на территориях, оккупированных нацистами. В ролике была упомянута блокада Ленинграда, но это не единственный случай.</w:t>
      </w:r>
    </w:p>
    <w:p w14:paraId="423578AA" w14:textId="74EA7098" w:rsidR="008D50D4" w:rsidRDefault="008D50D4" w:rsidP="008D50D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8D50D4">
        <w:rPr>
          <w:rFonts w:ascii="Times New Roman" w:hAnsi="Times New Roman" w:cs="Times New Roman"/>
          <w:sz w:val="28"/>
          <w:szCs w:val="28"/>
        </w:rPr>
        <w:t>Можете ли вы привести другие примеры, когда нацисты совершали преступления против нашего народа?</w:t>
      </w:r>
    </w:p>
    <w:p w14:paraId="1E9E72F6" w14:textId="2CCB89D3" w:rsidR="008D50D4" w:rsidRPr="008D50D4" w:rsidRDefault="008D50D4" w:rsidP="008D50D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8D50D4">
        <w:rPr>
          <w:rFonts w:ascii="Times New Roman" w:hAnsi="Times New Roman" w:cs="Times New Roman"/>
          <w:b/>
          <w:bCs/>
          <w:sz w:val="28"/>
          <w:szCs w:val="28"/>
        </w:rPr>
        <w:t>Ответы обучающихся</w:t>
      </w:r>
    </w:p>
    <w:p w14:paraId="658DEF29" w14:textId="31127582" w:rsidR="008D50D4" w:rsidRDefault="008D50D4" w:rsidP="008D50D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8D50D4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>, в ходе нашей беседы</w:t>
      </w:r>
      <w:r w:rsidRPr="008D50D4">
        <w:rPr>
          <w:rFonts w:ascii="Times New Roman" w:hAnsi="Times New Roman" w:cs="Times New Roman"/>
          <w:sz w:val="28"/>
          <w:szCs w:val="28"/>
        </w:rPr>
        <w:t xml:space="preserve"> мы вспомним некоторые факты геноцида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0D4">
        <w:rPr>
          <w:rFonts w:ascii="Times New Roman" w:hAnsi="Times New Roman" w:cs="Times New Roman"/>
          <w:sz w:val="28"/>
          <w:szCs w:val="28"/>
        </w:rPr>
        <w:t>советского народа на оккупированной нацистами территории Советского Союза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0D4">
        <w:rPr>
          <w:rFonts w:ascii="Times New Roman" w:hAnsi="Times New Roman" w:cs="Times New Roman"/>
          <w:sz w:val="28"/>
          <w:szCs w:val="28"/>
        </w:rPr>
        <w:t>годы Великой Отечественной войны и задумаемся, а нужно ли нам, нашему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0D4">
        <w:rPr>
          <w:rFonts w:ascii="Times New Roman" w:hAnsi="Times New Roman" w:cs="Times New Roman"/>
          <w:sz w:val="28"/>
          <w:szCs w:val="28"/>
        </w:rPr>
        <w:t>народу, всему миру сейчас помнить о них.</w:t>
      </w:r>
      <w:r w:rsidRPr="008D50D4">
        <w:rPr>
          <w:rFonts w:ascii="Times New Roman" w:hAnsi="Times New Roman" w:cs="Times New Roman"/>
          <w:sz w:val="28"/>
          <w:szCs w:val="28"/>
        </w:rPr>
        <w:cr/>
      </w:r>
    </w:p>
    <w:p w14:paraId="16DB0E9C" w14:textId="77777777" w:rsidR="00A91A1A" w:rsidRPr="00A91A1A" w:rsidRDefault="00A91A1A" w:rsidP="00A91A1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lastRenderedPageBreak/>
        <w:t>Перед началом войны германское командование разработало план</w:t>
      </w:r>
    </w:p>
    <w:p w14:paraId="7A596DA0" w14:textId="77777777" w:rsidR="002A00F9" w:rsidRDefault="00A91A1A" w:rsidP="002A00F9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t>«Барбаросса». Этот план предполагал полное порабощение других народов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A1A">
        <w:rPr>
          <w:rFonts w:ascii="Times New Roman" w:hAnsi="Times New Roman" w:cs="Times New Roman"/>
          <w:sz w:val="28"/>
          <w:szCs w:val="28"/>
        </w:rPr>
        <w:t>оккупированных территориях Советского Союза. По плану «Барбаросса»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A1A">
        <w:rPr>
          <w:rFonts w:ascii="Times New Roman" w:hAnsi="Times New Roman" w:cs="Times New Roman"/>
          <w:sz w:val="28"/>
          <w:szCs w:val="28"/>
        </w:rPr>
        <w:t>нашей страны планировалось раздать немцам, а жителей – сделать рабами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A1A">
        <w:rPr>
          <w:rFonts w:ascii="Times New Roman" w:hAnsi="Times New Roman" w:cs="Times New Roman"/>
          <w:sz w:val="28"/>
          <w:szCs w:val="28"/>
        </w:rPr>
        <w:t>уничтожить.</w:t>
      </w:r>
    </w:p>
    <w:p w14:paraId="4C62608B" w14:textId="77777777" w:rsidR="002A00F9" w:rsidRDefault="00A91A1A" w:rsidP="002A00F9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t xml:space="preserve"> Давайте прочитаем небольшой фрагмент исторического источника</w:t>
      </w:r>
    </w:p>
    <w:p w14:paraId="78370C03" w14:textId="5A5A119B" w:rsidR="00A91A1A" w:rsidRPr="00A91A1A" w:rsidRDefault="00A91A1A" w:rsidP="002A00F9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t>– документа, который очень красноречиво говорит о целях нацистов.</w:t>
      </w:r>
    </w:p>
    <w:p w14:paraId="72D4D98E" w14:textId="77777777" w:rsidR="00A91A1A" w:rsidRPr="002A00F9" w:rsidRDefault="00A91A1A" w:rsidP="002A00F9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2A00F9">
        <w:rPr>
          <w:rFonts w:ascii="Times New Roman" w:hAnsi="Times New Roman" w:cs="Times New Roman"/>
          <w:b/>
          <w:bCs/>
          <w:sz w:val="28"/>
          <w:szCs w:val="28"/>
        </w:rPr>
        <w:t>Демонстрация презентационного слайда</w:t>
      </w:r>
    </w:p>
    <w:p w14:paraId="6AAB1033" w14:textId="77777777" w:rsidR="00A91A1A" w:rsidRPr="002A00F9" w:rsidRDefault="00A91A1A" w:rsidP="00A91A1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2A00F9">
        <w:rPr>
          <w:rFonts w:ascii="Times New Roman" w:hAnsi="Times New Roman" w:cs="Times New Roman"/>
          <w:b/>
          <w:bCs/>
          <w:sz w:val="28"/>
          <w:szCs w:val="28"/>
        </w:rPr>
        <w:t>Документ</w:t>
      </w:r>
    </w:p>
    <w:p w14:paraId="3F9958DB" w14:textId="77777777" w:rsidR="00A91A1A" w:rsidRPr="00A91A1A" w:rsidRDefault="00A91A1A" w:rsidP="00A91A1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t>«Славяне должны работать на нас, а в случае, если они нам больше не</w:t>
      </w:r>
    </w:p>
    <w:p w14:paraId="78F2ABB6" w14:textId="77777777" w:rsidR="00A91A1A" w:rsidRPr="00A91A1A" w:rsidRDefault="00A91A1A" w:rsidP="002A00F9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t>нужны, пусть умирают. Прививки и охрана здоровья для них излишни.</w:t>
      </w:r>
    </w:p>
    <w:p w14:paraId="62F37540" w14:textId="2DEA0E2B" w:rsidR="00A91A1A" w:rsidRPr="00A91A1A" w:rsidRDefault="002A00F9" w:rsidP="002A00F9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A1A" w:rsidRPr="00A91A1A">
        <w:rPr>
          <w:rFonts w:ascii="Times New Roman" w:hAnsi="Times New Roman" w:cs="Times New Roman"/>
          <w:sz w:val="28"/>
          <w:szCs w:val="28"/>
        </w:rPr>
        <w:t>Славянская плодовитость нежелательна… образование опасно. Достаточно,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A1A" w:rsidRPr="00A91A1A">
        <w:rPr>
          <w:rFonts w:ascii="Times New Roman" w:hAnsi="Times New Roman" w:cs="Times New Roman"/>
          <w:sz w:val="28"/>
          <w:szCs w:val="28"/>
        </w:rPr>
        <w:t>они будут уметь считать до ста. …Каждый образованный человек – это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A1A" w:rsidRPr="00A91A1A">
        <w:rPr>
          <w:rFonts w:ascii="Times New Roman" w:hAnsi="Times New Roman" w:cs="Times New Roman"/>
          <w:sz w:val="28"/>
          <w:szCs w:val="28"/>
        </w:rPr>
        <w:t>будущий враг. Следует отбросить все сентиментальные возражения.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A1A" w:rsidRPr="00A91A1A">
        <w:rPr>
          <w:rFonts w:ascii="Times New Roman" w:hAnsi="Times New Roman" w:cs="Times New Roman"/>
          <w:sz w:val="28"/>
          <w:szCs w:val="28"/>
        </w:rPr>
        <w:t>управлять этим народом с железной решимостью… Говоря по-военному,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A1A" w:rsidRPr="00A91A1A">
        <w:rPr>
          <w:rFonts w:ascii="Times New Roman" w:hAnsi="Times New Roman" w:cs="Times New Roman"/>
          <w:sz w:val="28"/>
          <w:szCs w:val="28"/>
        </w:rPr>
        <w:t>должны убивать от трех до четырех миллионов русских в год…».</w:t>
      </w:r>
    </w:p>
    <w:p w14:paraId="30E605DF" w14:textId="77777777" w:rsidR="00A91A1A" w:rsidRPr="00A91A1A" w:rsidRDefault="00A91A1A" w:rsidP="002A00F9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t>Из «Генерального плана Ост»</w:t>
      </w:r>
    </w:p>
    <w:p w14:paraId="037C0BE4" w14:textId="77777777" w:rsidR="00A91A1A" w:rsidRPr="002A00F9" w:rsidRDefault="00A91A1A" w:rsidP="00A91A1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2A00F9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 с обучающимися</w:t>
      </w:r>
    </w:p>
    <w:p w14:paraId="48E0CF11" w14:textId="77777777" w:rsidR="00A91A1A" w:rsidRPr="00A91A1A" w:rsidRDefault="00A91A1A" w:rsidP="00A91A1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t>1. Почему в документе особо акцентируется внимание на этнической</w:t>
      </w:r>
    </w:p>
    <w:p w14:paraId="7374A394" w14:textId="77777777" w:rsidR="00A91A1A" w:rsidRPr="00A91A1A" w:rsidRDefault="00A91A1A" w:rsidP="00A91A1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t>принадлежности жителей России?</w:t>
      </w:r>
    </w:p>
    <w:p w14:paraId="5CB44DE3" w14:textId="77777777" w:rsidR="00A91A1A" w:rsidRPr="00A91A1A" w:rsidRDefault="00A91A1A" w:rsidP="00A91A1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t>2. Почему нацисты считали своими врагами образованных людей?</w:t>
      </w:r>
    </w:p>
    <w:p w14:paraId="4E566523" w14:textId="15AC0817" w:rsidR="00A91A1A" w:rsidRPr="00A91A1A" w:rsidRDefault="00A91A1A" w:rsidP="002A00F9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t>3. Можно ли рассматривать данный документ как призыв к геноциду?</w:t>
      </w:r>
    </w:p>
    <w:p w14:paraId="6372DFE1" w14:textId="77777777" w:rsidR="00A91A1A" w:rsidRPr="00A91A1A" w:rsidRDefault="00A91A1A" w:rsidP="00A91A1A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91A1A">
        <w:rPr>
          <w:rFonts w:ascii="Times New Roman" w:hAnsi="Times New Roman" w:cs="Times New Roman"/>
          <w:sz w:val="28"/>
          <w:szCs w:val="28"/>
        </w:rPr>
        <w:t>Дайте моральную оценку данному документу.</w:t>
      </w:r>
    </w:p>
    <w:p w14:paraId="055F9898" w14:textId="7CC79AF3" w:rsidR="00A91A1A" w:rsidRDefault="00A91A1A" w:rsidP="002A00F9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2A00F9">
        <w:rPr>
          <w:rFonts w:ascii="Times New Roman" w:hAnsi="Times New Roman" w:cs="Times New Roman"/>
          <w:b/>
          <w:bCs/>
          <w:sz w:val="28"/>
          <w:szCs w:val="28"/>
        </w:rPr>
        <w:t>Ответы обучающихся.</w:t>
      </w:r>
    </w:p>
    <w:p w14:paraId="51C868ED" w14:textId="6161F067" w:rsidR="00353B6B" w:rsidRPr="00353B6B" w:rsidRDefault="00E93CBF" w:rsidP="00E93CBF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3B6B" w:rsidRPr="00353B6B">
        <w:rPr>
          <w:rFonts w:ascii="Times New Roman" w:hAnsi="Times New Roman" w:cs="Times New Roman"/>
          <w:sz w:val="28"/>
          <w:szCs w:val="28"/>
        </w:rPr>
        <w:t>В каждом оккупированном нацистами городе создавались</w:t>
      </w:r>
    </w:p>
    <w:p w14:paraId="12694E50" w14:textId="07F4C0A2" w:rsidR="00353B6B" w:rsidRPr="00353B6B" w:rsidRDefault="00353B6B" w:rsidP="00353B6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немецкие застенки – тюрьмы (гестапо). Гестаповские следователи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чудовищными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пытками и истязаниями «вытягивали» у заключенных сведения о советских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353B6B">
        <w:rPr>
          <w:rFonts w:ascii="Times New Roman" w:hAnsi="Times New Roman" w:cs="Times New Roman"/>
          <w:sz w:val="28"/>
          <w:szCs w:val="28"/>
        </w:rPr>
        <w:t>ражданах, подлежащих уничтожению в первую очередь. Пребывание в тюрьмах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 xml:space="preserve">было недолгим и, как правило, </w:t>
      </w:r>
      <w:r w:rsidRPr="00353B6B">
        <w:rPr>
          <w:rFonts w:ascii="Times New Roman" w:hAnsi="Times New Roman" w:cs="Times New Roman"/>
          <w:sz w:val="28"/>
          <w:szCs w:val="28"/>
        </w:rPr>
        <w:lastRenderedPageBreak/>
        <w:t>заканчивалось казнью. Лишь в редких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заключенных помещали в концлагеря, где их ждала мученическая смерть.</w:t>
      </w:r>
    </w:p>
    <w:p w14:paraId="6CEE0F3A" w14:textId="77777777" w:rsidR="00353B6B" w:rsidRPr="00353B6B" w:rsidRDefault="00353B6B" w:rsidP="00353B6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Особенно широко использовали фашисты для уничтожения советских</w:t>
      </w:r>
    </w:p>
    <w:p w14:paraId="36F795F3" w14:textId="35AA1BE2" w:rsidR="00353B6B" w:rsidRPr="00353B6B" w:rsidRDefault="00353B6B" w:rsidP="00353B6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граждан газвагены, получившие известность под названием душегубок. Это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специально оборудованные грузовые автомашины с герметически закрытыми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кузовами. Загнанных в эти фургоны людей отравляли отработанными газами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дизельных моторов.</w:t>
      </w:r>
    </w:p>
    <w:p w14:paraId="30622D9F" w14:textId="66CB5E37" w:rsidR="00353B6B" w:rsidRPr="00353B6B" w:rsidRDefault="00353B6B" w:rsidP="00353B6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Если людей оставляли в живых, то для того, чтобы отправить, буквально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угнать на принудительные работы в Германию, из них более 2 миллионов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погибло от нечеловеческих условий содержания.</w:t>
      </w:r>
    </w:p>
    <w:p w14:paraId="766717BE" w14:textId="4EB7A31F" w:rsidR="00353B6B" w:rsidRPr="00353B6B" w:rsidRDefault="00353B6B" w:rsidP="00353B6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Люди самых разных национальностей попадали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концентрационные лагеря (концлагеря). История знает страшные факты, как в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гибли люди.</w:t>
      </w:r>
    </w:p>
    <w:p w14:paraId="01C7BCEE" w14:textId="2EAA1C3B" w:rsidR="00353B6B" w:rsidRPr="00353B6B" w:rsidRDefault="00353B6B" w:rsidP="00353B6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Несмотря на террор, ужасные условия содержания, все попытки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нацистов вытравить из людей все человеческое, узники смогли сохранить в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лучшие качества и проявляли Сопротивление. Их любовь к Родине, к жизни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свободе, вдохновляет, восхищает нас и по сей день.</w:t>
      </w:r>
    </w:p>
    <w:p w14:paraId="66A7BA92" w14:textId="77777777" w:rsidR="00353B6B" w:rsidRPr="00353B6B" w:rsidRDefault="00353B6B" w:rsidP="00353B6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Всему миру известны названия таких концлагерей как Освенцим,</w:t>
      </w:r>
    </w:p>
    <w:p w14:paraId="4BAD5127" w14:textId="77777777" w:rsidR="00353B6B" w:rsidRPr="00353B6B" w:rsidRDefault="00353B6B" w:rsidP="00353B6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Бухенвальд, Майданек, Равенсбрюк и другие.</w:t>
      </w:r>
    </w:p>
    <w:p w14:paraId="04A7129A" w14:textId="447E2603" w:rsidR="00353B6B" w:rsidRPr="00353B6B" w:rsidRDefault="00353B6B" w:rsidP="00353B6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Но мало кто знает о концлагерях, которые находились на оккупированной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территории Советского Союза. Знаете ли вы их названия?</w:t>
      </w:r>
    </w:p>
    <w:p w14:paraId="18815BFD" w14:textId="77777777" w:rsidR="00353B6B" w:rsidRPr="00353B6B" w:rsidRDefault="00353B6B" w:rsidP="00353B6B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53B6B">
        <w:rPr>
          <w:rFonts w:ascii="Times New Roman" w:hAnsi="Times New Roman" w:cs="Times New Roman"/>
          <w:b/>
          <w:bCs/>
          <w:sz w:val="28"/>
          <w:szCs w:val="28"/>
        </w:rPr>
        <w:t>Ответы обучающихся.</w:t>
      </w:r>
    </w:p>
    <w:p w14:paraId="53C0DAE6" w14:textId="5DD3230E" w:rsidR="00353B6B" w:rsidRPr="00353B6B" w:rsidRDefault="00353B6B" w:rsidP="00353B6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 xml:space="preserve"> Я хочу рассказать об этих лагерях отдельно.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Самое страшное – это лагеря для детей. Да, некоторые концлагеря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полностью детскими. Для самых незащищенных, самых слабых,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гитлеровская машина не щадила и не жалела.</w:t>
      </w:r>
    </w:p>
    <w:p w14:paraId="1E4E6D6D" w14:textId="04376D1F" w:rsidR="00353B6B" w:rsidRPr="00353B6B" w:rsidRDefault="00353B6B" w:rsidP="00353B6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Казалось бы, зачем содержать в лагере узников, да еще и детей. Надо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кормить, дать им жилье, а это дополнительные траты. Предположите, какую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отводили нацисты детям в этих лагерях?</w:t>
      </w:r>
    </w:p>
    <w:p w14:paraId="77891FE8" w14:textId="41C8AAD7" w:rsidR="00353B6B" w:rsidRDefault="00353B6B" w:rsidP="00353B6B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53B6B">
        <w:rPr>
          <w:rFonts w:ascii="Times New Roman" w:hAnsi="Times New Roman" w:cs="Times New Roman"/>
          <w:b/>
          <w:bCs/>
          <w:sz w:val="28"/>
          <w:szCs w:val="28"/>
        </w:rPr>
        <w:t>Ответы обучающихся.</w:t>
      </w:r>
    </w:p>
    <w:p w14:paraId="322AE6E2" w14:textId="6AC5CF71" w:rsidR="00353B6B" w:rsidRPr="00353B6B" w:rsidRDefault="00353B6B" w:rsidP="00353B6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 xml:space="preserve"> Смотрим видеоролик. Многие ответы вы найдете в нем.</w:t>
      </w:r>
    </w:p>
    <w:p w14:paraId="32E83455" w14:textId="77777777" w:rsidR="00353B6B" w:rsidRPr="006A7D42" w:rsidRDefault="00353B6B" w:rsidP="006A7D42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6A7D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Демонстрация видеоролика (дикторский текст)</w:t>
      </w:r>
    </w:p>
    <w:p w14:paraId="112C7E9E" w14:textId="77777777" w:rsidR="00353B6B" w:rsidRPr="00353B6B" w:rsidRDefault="00353B6B" w:rsidP="00353B6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В феврале 1942 года в Макеевке, небольшом шахтерском городке, под</w:t>
      </w:r>
    </w:p>
    <w:p w14:paraId="68869958" w14:textId="5061A051" w:rsidR="006A7D42" w:rsidRDefault="00353B6B" w:rsidP="006A7D42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Донецком, немцы организовали так называемый «приют» «Призрение». Это был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настоящий концлагерь, узниками которого стали дети. Фашисты использовали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 xml:space="preserve">их в качестве доноров для раненных солдат. Как «биологическое сырье». На </w:t>
      </w:r>
      <w:r w:rsidR="006A7D42" w:rsidRPr="00353B6B">
        <w:rPr>
          <w:rFonts w:ascii="Times New Roman" w:hAnsi="Times New Roman" w:cs="Times New Roman"/>
          <w:sz w:val="28"/>
          <w:szCs w:val="28"/>
        </w:rPr>
        <w:t>ком</w:t>
      </w:r>
      <w:r w:rsidR="006A7D42">
        <w:rPr>
          <w:rFonts w:ascii="Times New Roman" w:hAnsi="Times New Roman" w:cs="Times New Roman"/>
          <w:sz w:val="28"/>
          <w:szCs w:val="28"/>
        </w:rPr>
        <w:t>-то</w:t>
      </w:r>
      <w:r w:rsidRPr="00353B6B">
        <w:rPr>
          <w:rFonts w:ascii="Times New Roman" w:hAnsi="Times New Roman" w:cs="Times New Roman"/>
          <w:sz w:val="28"/>
          <w:szCs w:val="28"/>
        </w:rPr>
        <w:t xml:space="preserve"> ставили опыты, из кого-то выкачивали кровь.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325F9" w14:textId="55062A03" w:rsidR="00353B6B" w:rsidRPr="00353B6B" w:rsidRDefault="00353B6B" w:rsidP="006A7D42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«В приюте постоянно слышали звуки выстрелов. Это расстреливали</w:t>
      </w:r>
    </w:p>
    <w:p w14:paraId="6FCC2289" w14:textId="2C0E5D0C" w:rsidR="00353B6B" w:rsidRPr="00353B6B" w:rsidRDefault="00353B6B" w:rsidP="006A7D42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людей. Взрослые дети рассказывали нам, младшим, что видели в парке торчащие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из-под земли руки и ноги». Это воспоминания Галины Самохиной, одной из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немногих узников лагеря, которым повезло остаться в живых. Галя попала в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приют «Призрение» вместе с младшим братом. Ей тогда было восемь лет.</w:t>
      </w:r>
    </w:p>
    <w:p w14:paraId="6BF8410D" w14:textId="1779893F" w:rsidR="00353B6B" w:rsidRPr="00353B6B" w:rsidRDefault="00353B6B" w:rsidP="006A7D4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«Кормили нас ужасно: свалят прямо во дворе бричку гнилой свеклы или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початки сухой кукурузы, от которой аж зубы трещали, а мы все это жадно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расхватывали, чтобы не умереть с голоду. Няня приходила ко мне со словами: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«Тебе нужно сдать анализ крови», отводила в комнату, где у меня брали кровь.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Но однажды я попыталась убежать, потому что после этих анализов мне было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очень плохо, несколько дней кружилась голова. Сбежать мне не удалось. Няня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схватила меня за руку и потащила в комнату, где находился медицинский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кабинет. Пока надзирательница волокла меня по коридору, я увидела, как из той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комнаты вынесли безжизненное тело мальчика. После очередной сдачи крови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несколько дней я не могла подняться, теряла равновесие и падала.</w:t>
      </w:r>
    </w:p>
    <w:p w14:paraId="1FFFD83C" w14:textId="53EB1C8E" w:rsidR="00353B6B" w:rsidRPr="00353B6B" w:rsidRDefault="00353B6B" w:rsidP="006A7D4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Однажды я заглянула в нашу кладовую, которая находилась в коридоре, и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поняла, что там хранят вовсе не еду</w:t>
      </w:r>
      <w:proofErr w:type="gramStart"/>
      <w:r w:rsidRPr="00353B6B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Pr="00353B6B">
        <w:rPr>
          <w:rFonts w:ascii="Times New Roman" w:hAnsi="Times New Roman" w:cs="Times New Roman"/>
          <w:sz w:val="28"/>
          <w:szCs w:val="28"/>
        </w:rPr>
        <w:t xml:space="preserve"> я увидела, что в ней в штабелями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сложены тела детей на высоту моего роста»</w:t>
      </w:r>
    </w:p>
    <w:p w14:paraId="572BFD8F" w14:textId="1490CB31" w:rsidR="00353B6B" w:rsidRPr="00353B6B" w:rsidRDefault="00353B6B" w:rsidP="006A7D4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Самому младшему ребенку-узнику приюта «Призрение» было всего 6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месяцев, самому старшему – 12 лет. В Макеевке находится единственный в мире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памятник подневольным детям-донорам.</w:t>
      </w:r>
    </w:p>
    <w:p w14:paraId="4DAB3A01" w14:textId="6F166EDB" w:rsidR="00353B6B" w:rsidRPr="00353B6B" w:rsidRDefault="006A7D42" w:rsidP="00353B6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53B6B" w:rsidRPr="00353B6B">
        <w:rPr>
          <w:rFonts w:ascii="Times New Roman" w:hAnsi="Times New Roman" w:cs="Times New Roman"/>
          <w:sz w:val="28"/>
          <w:szCs w:val="28"/>
        </w:rPr>
        <w:t xml:space="preserve"> Не прошу вас представить себя на месте этих малышей. Но прошу</w:t>
      </w:r>
    </w:p>
    <w:p w14:paraId="391A9D81" w14:textId="6FF51EFA" w:rsidR="00353B6B" w:rsidRPr="00353B6B" w:rsidRDefault="00353B6B" w:rsidP="006A7D42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подумать – как жить, когда ты просыпаешься и не знаешь, сможешь ли прожить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этот день. Куда тебя могут отправить – в лабораторию, где заберут почти всю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кровь, или в газовую камеру.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Эти дети были настоящим «биологическим сырьем» для раненых солдат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гитлеровской армии.</w:t>
      </w:r>
    </w:p>
    <w:p w14:paraId="5C919984" w14:textId="66E65732" w:rsidR="00353B6B" w:rsidRPr="00353B6B" w:rsidRDefault="00353B6B" w:rsidP="006A7D4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Но не только эти «опыты» по выживанию ставили в концентрационных</w:t>
      </w:r>
      <w:r w:rsidR="006A7D42">
        <w:rPr>
          <w:rFonts w:ascii="Times New Roman" w:hAnsi="Times New Roman" w:cs="Times New Roman"/>
          <w:sz w:val="28"/>
          <w:szCs w:val="28"/>
        </w:rPr>
        <w:t xml:space="preserve"> </w:t>
      </w:r>
      <w:r w:rsidRPr="00353B6B">
        <w:rPr>
          <w:rFonts w:ascii="Times New Roman" w:hAnsi="Times New Roman" w:cs="Times New Roman"/>
          <w:sz w:val="28"/>
          <w:szCs w:val="28"/>
        </w:rPr>
        <w:t>лагерях.</w:t>
      </w:r>
    </w:p>
    <w:p w14:paraId="58BB4C98" w14:textId="3F29246E" w:rsidR="00353B6B" w:rsidRPr="00353B6B" w:rsidRDefault="00353B6B" w:rsidP="00353B6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B6B">
        <w:rPr>
          <w:rFonts w:ascii="Times New Roman" w:hAnsi="Times New Roman" w:cs="Times New Roman"/>
          <w:sz w:val="28"/>
          <w:szCs w:val="28"/>
        </w:rPr>
        <w:t>Кто-то знает, что еще «</w:t>
      </w:r>
      <w:r w:rsidR="006A7D42" w:rsidRPr="006A7D42">
        <w:rPr>
          <w:rFonts w:ascii="Times New Roman" w:hAnsi="Times New Roman" w:cs="Times New Roman"/>
          <w:sz w:val="28"/>
          <w:szCs w:val="28"/>
        </w:rPr>
        <w:t>проверялось»</w:t>
      </w:r>
      <w:r w:rsidRPr="00353B6B">
        <w:rPr>
          <w:rFonts w:ascii="Times New Roman" w:hAnsi="Times New Roman" w:cs="Times New Roman"/>
          <w:sz w:val="28"/>
          <w:szCs w:val="28"/>
        </w:rPr>
        <w:t xml:space="preserve"> на узниках лагерей?</w:t>
      </w:r>
    </w:p>
    <w:p w14:paraId="248C45D4" w14:textId="247655C9" w:rsidR="00353B6B" w:rsidRDefault="00353B6B" w:rsidP="006A7D42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6A7D42">
        <w:rPr>
          <w:rFonts w:ascii="Times New Roman" w:hAnsi="Times New Roman" w:cs="Times New Roman"/>
          <w:b/>
          <w:bCs/>
          <w:sz w:val="28"/>
          <w:szCs w:val="28"/>
        </w:rPr>
        <w:t>Ответы обучающихся.</w:t>
      </w:r>
    </w:p>
    <w:p w14:paraId="6EC0B851" w14:textId="0807D841" w:rsidR="006A7D42" w:rsidRPr="006A7D42" w:rsidRDefault="006A7D42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>Заключенные были материалом для проверки человеческого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D42">
        <w:rPr>
          <w:rFonts w:ascii="Times New Roman" w:hAnsi="Times New Roman" w:cs="Times New Roman"/>
          <w:sz w:val="28"/>
          <w:szCs w:val="28"/>
        </w:rPr>
        <w:t>организма на устойчивость. Сколько времени человек выдержит на морозе, 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D42">
        <w:rPr>
          <w:rFonts w:ascii="Times New Roman" w:hAnsi="Times New Roman" w:cs="Times New Roman"/>
          <w:sz w:val="28"/>
          <w:szCs w:val="28"/>
        </w:rPr>
        <w:t>препараты и в какой дозировке лечат человека, а в какой – убивают. Каким газом</w:t>
      </w:r>
      <w:r w:rsidR="003A4CFD">
        <w:rPr>
          <w:rFonts w:ascii="Times New Roman" w:hAnsi="Times New Roman" w:cs="Times New Roman"/>
          <w:sz w:val="28"/>
          <w:szCs w:val="28"/>
        </w:rPr>
        <w:t xml:space="preserve"> </w:t>
      </w:r>
      <w:r w:rsidRPr="006A7D42">
        <w:rPr>
          <w:rFonts w:ascii="Times New Roman" w:hAnsi="Times New Roman" w:cs="Times New Roman"/>
          <w:sz w:val="28"/>
          <w:szCs w:val="28"/>
        </w:rPr>
        <w:t>или ядом эффективнее уничтожить человека. Да, теперь наука имеет эти</w:t>
      </w:r>
      <w:r w:rsidR="003A4CFD">
        <w:rPr>
          <w:rFonts w:ascii="Times New Roman" w:hAnsi="Times New Roman" w:cs="Times New Roman"/>
          <w:sz w:val="28"/>
          <w:szCs w:val="28"/>
        </w:rPr>
        <w:t xml:space="preserve"> </w:t>
      </w:r>
      <w:r w:rsidRPr="006A7D42">
        <w:rPr>
          <w:rFonts w:ascii="Times New Roman" w:hAnsi="Times New Roman" w:cs="Times New Roman"/>
          <w:sz w:val="28"/>
          <w:szCs w:val="28"/>
        </w:rPr>
        <w:t>сведения. Они были добыты в нацистских концлагерях.</w:t>
      </w:r>
    </w:p>
    <w:p w14:paraId="7E2353F3" w14:textId="77777777" w:rsidR="003A4CFD" w:rsidRDefault="006A7D42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>Вопрос. Почему были открыты детские концлагеря? Только</w:t>
      </w:r>
    </w:p>
    <w:p w14:paraId="2ECFF8CB" w14:textId="31895F8C" w:rsidR="006A7D42" w:rsidRPr="006A7D42" w:rsidRDefault="006A7D42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>потому, что дети не смогли бы дать отпор взрослым солдатам?</w:t>
      </w:r>
    </w:p>
    <w:p w14:paraId="7B884801" w14:textId="77777777" w:rsidR="006A7D42" w:rsidRPr="003A4CFD" w:rsidRDefault="006A7D42" w:rsidP="003A4CF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A4CFD">
        <w:rPr>
          <w:rFonts w:ascii="Times New Roman" w:hAnsi="Times New Roman" w:cs="Times New Roman"/>
          <w:b/>
          <w:bCs/>
          <w:sz w:val="28"/>
          <w:szCs w:val="28"/>
        </w:rPr>
        <w:t>Ответы обучающихся.</w:t>
      </w:r>
    </w:p>
    <w:p w14:paraId="363F3A69" w14:textId="1E4D4A35" w:rsidR="006A7D42" w:rsidRPr="006A7D42" w:rsidRDefault="003A4CFD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7D42" w:rsidRPr="006A7D42">
        <w:rPr>
          <w:rFonts w:ascii="Times New Roman" w:hAnsi="Times New Roman" w:cs="Times New Roman"/>
          <w:sz w:val="28"/>
          <w:szCs w:val="28"/>
        </w:rPr>
        <w:t xml:space="preserve"> Убивая детей, фашисты уничтожали будущее нашего народа.</w:t>
      </w:r>
    </w:p>
    <w:p w14:paraId="3DC1C4E0" w14:textId="23DF4AA3" w:rsidR="006A7D42" w:rsidRPr="006A7D42" w:rsidRDefault="006A7D42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>Трагедия макеевского приюта «Призрение» – настоящий символ геноцида</w:t>
      </w:r>
      <w:r w:rsidR="003A4CFD">
        <w:rPr>
          <w:rFonts w:ascii="Times New Roman" w:hAnsi="Times New Roman" w:cs="Times New Roman"/>
          <w:sz w:val="28"/>
          <w:szCs w:val="28"/>
        </w:rPr>
        <w:t xml:space="preserve"> </w:t>
      </w:r>
      <w:r w:rsidRPr="006A7D42">
        <w:rPr>
          <w:rFonts w:ascii="Times New Roman" w:hAnsi="Times New Roman" w:cs="Times New Roman"/>
          <w:sz w:val="28"/>
          <w:szCs w:val="28"/>
        </w:rPr>
        <w:t>советских детей в годы войны.</w:t>
      </w:r>
    </w:p>
    <w:p w14:paraId="45058E26" w14:textId="6011DFCF" w:rsidR="006A7D42" w:rsidRPr="006A7D42" w:rsidRDefault="003A4CFD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D42" w:rsidRPr="006A7D42">
        <w:rPr>
          <w:rFonts w:ascii="Times New Roman" w:hAnsi="Times New Roman" w:cs="Times New Roman"/>
          <w:sz w:val="28"/>
          <w:szCs w:val="28"/>
        </w:rPr>
        <w:t xml:space="preserve"> В Макеевке, Донецкой Народной Республики, 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D42" w:rsidRPr="006A7D42">
        <w:rPr>
          <w:rFonts w:ascii="Times New Roman" w:hAnsi="Times New Roman" w:cs="Times New Roman"/>
          <w:sz w:val="28"/>
          <w:szCs w:val="28"/>
        </w:rPr>
        <w:t>единственный в мире памятник подневольным детям-донорам. Он установлен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D42" w:rsidRPr="006A7D42">
        <w:rPr>
          <w:rFonts w:ascii="Times New Roman" w:hAnsi="Times New Roman" w:cs="Times New Roman"/>
          <w:sz w:val="28"/>
          <w:szCs w:val="28"/>
        </w:rPr>
        <w:t>месте захоронения 300 детей из приюта «Призрение».</w:t>
      </w:r>
    </w:p>
    <w:p w14:paraId="6E912A4B" w14:textId="01416317" w:rsidR="006A7D42" w:rsidRPr="006A7D42" w:rsidRDefault="006A7D42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 xml:space="preserve">На памятнике написаны слова бывшей узницы Освенцима, </w:t>
      </w:r>
      <w:proofErr w:type="spellStart"/>
      <w:r w:rsidRPr="006A7D42">
        <w:rPr>
          <w:rFonts w:ascii="Times New Roman" w:hAnsi="Times New Roman" w:cs="Times New Roman"/>
          <w:sz w:val="28"/>
          <w:szCs w:val="28"/>
        </w:rPr>
        <w:t>макеевчанки</w:t>
      </w:r>
      <w:proofErr w:type="spellEnd"/>
      <w:r w:rsidR="003A4CFD">
        <w:rPr>
          <w:rFonts w:ascii="Times New Roman" w:hAnsi="Times New Roman" w:cs="Times New Roman"/>
          <w:sz w:val="28"/>
          <w:szCs w:val="28"/>
        </w:rPr>
        <w:t xml:space="preserve"> </w:t>
      </w:r>
      <w:r w:rsidRPr="006A7D42">
        <w:rPr>
          <w:rFonts w:ascii="Times New Roman" w:hAnsi="Times New Roman" w:cs="Times New Roman"/>
          <w:sz w:val="28"/>
          <w:szCs w:val="28"/>
        </w:rPr>
        <w:t>Ларисы Симоновой:</w:t>
      </w:r>
    </w:p>
    <w:p w14:paraId="521067D9" w14:textId="77777777" w:rsidR="006A7D42" w:rsidRPr="006A7D42" w:rsidRDefault="006A7D42" w:rsidP="006A7D4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>«Земля, дай разум всем живущим людям.</w:t>
      </w:r>
    </w:p>
    <w:p w14:paraId="5A6CC4B9" w14:textId="77777777" w:rsidR="006A7D42" w:rsidRPr="006A7D42" w:rsidRDefault="006A7D42" w:rsidP="006A7D4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>Дай силу тем, кто сможет защитить.</w:t>
      </w:r>
    </w:p>
    <w:p w14:paraId="19C3E5B2" w14:textId="77777777" w:rsidR="006A7D42" w:rsidRPr="006A7D42" w:rsidRDefault="006A7D42" w:rsidP="006A7D4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>Добра тому, кто добр со слабым будет.</w:t>
      </w:r>
    </w:p>
    <w:p w14:paraId="0B4F9424" w14:textId="77777777" w:rsidR="006A7D42" w:rsidRPr="006A7D42" w:rsidRDefault="006A7D42" w:rsidP="006A7D4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>Дай память всем, чтобы о прошлом не забыть!»</w:t>
      </w:r>
    </w:p>
    <w:p w14:paraId="06F2DE95" w14:textId="77777777" w:rsidR="006A7D42" w:rsidRPr="003A4CFD" w:rsidRDefault="006A7D42" w:rsidP="003A4CF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A4CFD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 с обучающимися</w:t>
      </w:r>
    </w:p>
    <w:p w14:paraId="0CB7B96B" w14:textId="728BE4DB" w:rsidR="006A7D42" w:rsidRPr="006A7D42" w:rsidRDefault="006A7D42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lastRenderedPageBreak/>
        <w:t>1.Какие важные, с точки зрения автора, человеческие качества названы в</w:t>
      </w:r>
      <w:r w:rsidR="003A4CFD">
        <w:rPr>
          <w:rFonts w:ascii="Times New Roman" w:hAnsi="Times New Roman" w:cs="Times New Roman"/>
          <w:sz w:val="28"/>
          <w:szCs w:val="28"/>
        </w:rPr>
        <w:t xml:space="preserve"> </w:t>
      </w:r>
      <w:r w:rsidRPr="006A7D42">
        <w:rPr>
          <w:rFonts w:ascii="Times New Roman" w:hAnsi="Times New Roman" w:cs="Times New Roman"/>
          <w:sz w:val="28"/>
          <w:szCs w:val="28"/>
        </w:rPr>
        <w:t>этом стихотворении? Важны ли они для нас с вами?</w:t>
      </w:r>
    </w:p>
    <w:p w14:paraId="7F50EFD8" w14:textId="476982C3" w:rsidR="006A7D42" w:rsidRPr="006A7D42" w:rsidRDefault="006A7D42" w:rsidP="006A7D42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 xml:space="preserve"> Как мы видим, память о тех трагических днях сохраняется в</w:t>
      </w:r>
    </w:p>
    <w:p w14:paraId="3F777B17" w14:textId="09BCD6C3" w:rsidR="006A7D42" w:rsidRPr="006A7D42" w:rsidRDefault="006A7D42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>разных формах: люди пишут стихи, проводят уроки, снимают фильмы,</w:t>
      </w:r>
      <w:r w:rsidR="003A4CFD">
        <w:rPr>
          <w:rFonts w:ascii="Times New Roman" w:hAnsi="Times New Roman" w:cs="Times New Roman"/>
          <w:sz w:val="28"/>
          <w:szCs w:val="28"/>
        </w:rPr>
        <w:t xml:space="preserve"> </w:t>
      </w:r>
      <w:r w:rsidRPr="006A7D42">
        <w:rPr>
          <w:rFonts w:ascii="Times New Roman" w:hAnsi="Times New Roman" w:cs="Times New Roman"/>
          <w:sz w:val="28"/>
          <w:szCs w:val="28"/>
        </w:rPr>
        <w:t>создают</w:t>
      </w:r>
      <w:r w:rsidR="003A4CFD">
        <w:rPr>
          <w:rFonts w:ascii="Times New Roman" w:hAnsi="Times New Roman" w:cs="Times New Roman"/>
          <w:sz w:val="28"/>
          <w:szCs w:val="28"/>
        </w:rPr>
        <w:t xml:space="preserve"> </w:t>
      </w:r>
      <w:r w:rsidRPr="006A7D42">
        <w:rPr>
          <w:rFonts w:ascii="Times New Roman" w:hAnsi="Times New Roman" w:cs="Times New Roman"/>
          <w:sz w:val="28"/>
          <w:szCs w:val="28"/>
        </w:rPr>
        <w:t>памятники.</w:t>
      </w:r>
    </w:p>
    <w:p w14:paraId="65B9F606" w14:textId="314BCF74" w:rsidR="006A7D42" w:rsidRPr="006A7D42" w:rsidRDefault="003A4CFD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7D42" w:rsidRPr="006A7D42">
        <w:rPr>
          <w:rFonts w:ascii="Times New Roman" w:hAnsi="Times New Roman" w:cs="Times New Roman"/>
          <w:sz w:val="28"/>
          <w:szCs w:val="28"/>
        </w:rPr>
        <w:t>На юге нашей страны есть мемориал, напоминающий нам о</w:t>
      </w:r>
    </w:p>
    <w:p w14:paraId="2A2027C3" w14:textId="77777777" w:rsidR="006A7D42" w:rsidRPr="006A7D42" w:rsidRDefault="006A7D42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>действиях нацистов во время Великой Отечественной войны против нашего</w:t>
      </w:r>
    </w:p>
    <w:p w14:paraId="2EA226AD" w14:textId="10B35F66" w:rsidR="006A7D42" w:rsidRPr="006A7D42" w:rsidRDefault="006A7D42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D42">
        <w:rPr>
          <w:rFonts w:ascii="Times New Roman" w:hAnsi="Times New Roman" w:cs="Times New Roman"/>
          <w:sz w:val="28"/>
          <w:szCs w:val="28"/>
        </w:rPr>
        <w:t xml:space="preserve">народа. Ребята, кто-нибудь знает памятник «Жертвам фашизма» в </w:t>
      </w:r>
      <w:proofErr w:type="spellStart"/>
      <w:r w:rsidRPr="006A7D42">
        <w:rPr>
          <w:rFonts w:ascii="Times New Roman" w:hAnsi="Times New Roman" w:cs="Times New Roman"/>
          <w:sz w:val="28"/>
          <w:szCs w:val="28"/>
        </w:rPr>
        <w:t>Ростове</w:t>
      </w:r>
      <w:proofErr w:type="spellEnd"/>
      <w:r w:rsidRPr="006A7D42">
        <w:rPr>
          <w:rFonts w:ascii="Times New Roman" w:hAnsi="Times New Roman" w:cs="Times New Roman"/>
          <w:sz w:val="28"/>
          <w:szCs w:val="28"/>
        </w:rPr>
        <w:t>-на</w:t>
      </w:r>
      <w:r w:rsidR="003A4CFD">
        <w:rPr>
          <w:rFonts w:ascii="Times New Roman" w:hAnsi="Times New Roman" w:cs="Times New Roman"/>
          <w:sz w:val="28"/>
          <w:szCs w:val="28"/>
        </w:rPr>
        <w:t>-</w:t>
      </w:r>
      <w:r w:rsidRPr="006A7D42">
        <w:rPr>
          <w:rFonts w:ascii="Times New Roman" w:hAnsi="Times New Roman" w:cs="Times New Roman"/>
          <w:sz w:val="28"/>
          <w:szCs w:val="28"/>
        </w:rPr>
        <w:t>Дону? Почему его поставили?</w:t>
      </w:r>
    </w:p>
    <w:p w14:paraId="217DF8B8" w14:textId="1DB29597" w:rsidR="006A7D42" w:rsidRDefault="006A7D42" w:rsidP="003A4CF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b/>
          <w:bCs/>
          <w:sz w:val="28"/>
          <w:szCs w:val="28"/>
        </w:rPr>
        <w:t>Ответы обучающихся</w:t>
      </w:r>
      <w:r w:rsidRPr="006A7D42">
        <w:rPr>
          <w:rFonts w:ascii="Times New Roman" w:hAnsi="Times New Roman" w:cs="Times New Roman"/>
          <w:sz w:val="28"/>
          <w:szCs w:val="28"/>
        </w:rPr>
        <w:t>.</w:t>
      </w:r>
    </w:p>
    <w:p w14:paraId="36FBEF1E" w14:textId="3E52FCA7" w:rsidR="003A4CFD" w:rsidRPr="003A4CFD" w:rsidRDefault="003A4CFD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4CFD">
        <w:rPr>
          <w:rFonts w:ascii="Times New Roman" w:hAnsi="Times New Roman" w:cs="Times New Roman"/>
          <w:sz w:val="28"/>
          <w:szCs w:val="28"/>
        </w:rPr>
        <w:t>Уточним ответ на мой вопрос, посмотрев видеоролик.</w:t>
      </w:r>
    </w:p>
    <w:p w14:paraId="7A111DA6" w14:textId="77777777" w:rsidR="003A4CFD" w:rsidRPr="003A4CFD" w:rsidRDefault="003A4CFD" w:rsidP="003A4CF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A4CFD">
        <w:rPr>
          <w:rFonts w:ascii="Times New Roman" w:hAnsi="Times New Roman" w:cs="Times New Roman"/>
          <w:b/>
          <w:bCs/>
          <w:sz w:val="28"/>
          <w:szCs w:val="28"/>
        </w:rPr>
        <w:t>Демонстрация видеоролика (дикторский текст)</w:t>
      </w:r>
    </w:p>
    <w:p w14:paraId="7DAB5BA4" w14:textId="77777777" w:rsidR="003A4CFD" w:rsidRPr="003A4CFD" w:rsidRDefault="003A4CFD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A4CFD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3A4CFD">
        <w:rPr>
          <w:rFonts w:ascii="Times New Roman" w:hAnsi="Times New Roman" w:cs="Times New Roman"/>
          <w:sz w:val="28"/>
          <w:szCs w:val="28"/>
        </w:rPr>
        <w:t>-на-Дону. Змиевская балка. Здесь в августе 42 года фашистами</w:t>
      </w:r>
    </w:p>
    <w:p w14:paraId="31E7A9FA" w14:textId="77777777" w:rsidR="003A4CFD" w:rsidRPr="003A4CFD" w:rsidRDefault="003A4CFD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было расстреляно, отравлено или заживо похоронено около 27 000 женщин,</w:t>
      </w:r>
    </w:p>
    <w:p w14:paraId="1F7097FD" w14:textId="77777777" w:rsidR="003A4CFD" w:rsidRPr="003A4CFD" w:rsidRDefault="003A4CFD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детей, стариков.</w:t>
      </w:r>
    </w:p>
    <w:p w14:paraId="7A21D895" w14:textId="1BF13174" w:rsidR="003A4CFD" w:rsidRPr="003A4CFD" w:rsidRDefault="003A4CFD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«Их же гнали колоннами. И детей тащили, и мужья шли. Они же семьями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шли сюда. А когда привели их в эту балку, вот тут они уже поняли, что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привели расстреливать. Когда матерей расстреливали, дети кричали «мамочка».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Кричали матери детям. Мы это все видели, как их расстреливали.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маленьких не расстреливали. Они губы им намазывали и бросали живьем в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ямы. Это был ужас» (А. Хильченко, свидетель).</w:t>
      </w:r>
    </w:p>
    <w:p w14:paraId="7F7EBDB7" w14:textId="77777777" w:rsidR="003A4CFD" w:rsidRPr="003A4CFD" w:rsidRDefault="003A4CFD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За время оккупации фашисты расстреляли и повесили 46 000 мирных</w:t>
      </w:r>
    </w:p>
    <w:p w14:paraId="2A061402" w14:textId="7F6B9A28" w:rsidR="003A4CFD" w:rsidRPr="003A4CFD" w:rsidRDefault="003A4CFD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 xml:space="preserve">жителей </w:t>
      </w:r>
      <w:proofErr w:type="spellStart"/>
      <w:r w:rsidRPr="003A4CFD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Pr="003A4CFD">
        <w:rPr>
          <w:rFonts w:ascii="Times New Roman" w:hAnsi="Times New Roman" w:cs="Times New Roman"/>
          <w:sz w:val="28"/>
          <w:szCs w:val="28"/>
        </w:rPr>
        <w:t>-на-Дону. 42 000 замучили в лагерях. 84 000 человек угнано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рабство. 7 000 погибли при бомбардировках.</w:t>
      </w:r>
    </w:p>
    <w:p w14:paraId="49F1B007" w14:textId="26BFF926" w:rsidR="003A4CFD" w:rsidRPr="003A4CFD" w:rsidRDefault="003A4CFD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 xml:space="preserve">К моменту освобождения, в 1943 году, в </w:t>
      </w:r>
      <w:proofErr w:type="spellStart"/>
      <w:r w:rsidRPr="003A4CFD">
        <w:rPr>
          <w:rFonts w:ascii="Times New Roman" w:hAnsi="Times New Roman" w:cs="Times New Roman"/>
          <w:sz w:val="28"/>
          <w:szCs w:val="28"/>
        </w:rPr>
        <w:t>Ростове</w:t>
      </w:r>
      <w:proofErr w:type="spellEnd"/>
      <w:r w:rsidRPr="003A4CFD">
        <w:rPr>
          <w:rFonts w:ascii="Times New Roman" w:hAnsi="Times New Roman" w:cs="Times New Roman"/>
          <w:sz w:val="28"/>
          <w:szCs w:val="28"/>
        </w:rPr>
        <w:t>-на-Дону осталось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170 000 жителей. Фактически, погиб каждый пятый житель города.</w:t>
      </w:r>
    </w:p>
    <w:p w14:paraId="57FAE524" w14:textId="79C6DFD2" w:rsidR="003A4CFD" w:rsidRPr="003A4CFD" w:rsidRDefault="003A4CFD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 xml:space="preserve">Мемориал «Жертвам фашизма» в </w:t>
      </w:r>
      <w:proofErr w:type="spellStart"/>
      <w:r w:rsidRPr="003A4CFD">
        <w:rPr>
          <w:rFonts w:ascii="Times New Roman" w:hAnsi="Times New Roman" w:cs="Times New Roman"/>
          <w:sz w:val="28"/>
          <w:szCs w:val="28"/>
        </w:rPr>
        <w:t>Ростове</w:t>
      </w:r>
      <w:proofErr w:type="spellEnd"/>
      <w:r w:rsidRPr="003A4CFD">
        <w:rPr>
          <w:rFonts w:ascii="Times New Roman" w:hAnsi="Times New Roman" w:cs="Times New Roman"/>
          <w:sz w:val="28"/>
          <w:szCs w:val="28"/>
        </w:rPr>
        <w:t>-на-Дону связан с этими</w:t>
      </w:r>
    </w:p>
    <w:p w14:paraId="4F3585CC" w14:textId="77777777" w:rsidR="003A4CFD" w:rsidRPr="003A4CFD" w:rsidRDefault="003A4CFD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страшными событиями в Змиёвской балке. Есть еще знаковые места на юге</w:t>
      </w:r>
    </w:p>
    <w:p w14:paraId="5A0FB375" w14:textId="66944EDC" w:rsidR="003A4CFD" w:rsidRPr="003A4CFD" w:rsidRDefault="003A4CFD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России, связанные с историей геноцида, проводимого нацистами во время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Известно ли вам такое место?</w:t>
      </w:r>
    </w:p>
    <w:p w14:paraId="27647E66" w14:textId="77777777" w:rsidR="003A4CFD" w:rsidRPr="003A4CFD" w:rsidRDefault="003A4CFD" w:rsidP="003A4CF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A4C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Ответы обучающихся.</w:t>
      </w:r>
    </w:p>
    <w:p w14:paraId="5551E24D" w14:textId="3BC430ED" w:rsidR="003A4CFD" w:rsidRPr="003A4CFD" w:rsidRDefault="003A4CFD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Это концлагерь «Красный» в Крыму. Предлагаю посмотреть</w:t>
      </w:r>
    </w:p>
    <w:p w14:paraId="1FBC134C" w14:textId="3D244C35" w:rsidR="003A4CFD" w:rsidRPr="003A4CFD" w:rsidRDefault="003A4CFD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небольшой видеоролик о его истории и найти ответ на вопрос: почему мы ставим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памятники в таких местах? О чем должны помнить люди?</w:t>
      </w:r>
    </w:p>
    <w:p w14:paraId="0D3D1E3C" w14:textId="77777777" w:rsidR="003A4CFD" w:rsidRPr="003A4CFD" w:rsidRDefault="003A4CFD" w:rsidP="003A4CF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A4CFD">
        <w:rPr>
          <w:rFonts w:ascii="Times New Roman" w:hAnsi="Times New Roman" w:cs="Times New Roman"/>
          <w:b/>
          <w:bCs/>
          <w:sz w:val="28"/>
          <w:szCs w:val="28"/>
        </w:rPr>
        <w:t>Демонстрация видеоролика (дикторский текст)</w:t>
      </w:r>
    </w:p>
    <w:p w14:paraId="7CBD8C2E" w14:textId="77777777" w:rsidR="003A4CFD" w:rsidRPr="003A4CFD" w:rsidRDefault="003A4CFD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Крым тоже был оккупирован нацистами. С осени 1941 и до весны 1944</w:t>
      </w:r>
    </w:p>
    <w:p w14:paraId="624A4A04" w14:textId="26904092" w:rsidR="003A4CFD" w:rsidRPr="003A4CFD" w:rsidRDefault="003A4CFD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года. Это было страшное время для всех жителей полуострова.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По последним данным, за два с половиной года оккупации полуострова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нацисты расстреляли: 72 000 мирных жителей, включая женщин и детей. 19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4CFD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военнопленных.</w:t>
      </w:r>
    </w:p>
    <w:p w14:paraId="57065B23" w14:textId="77777777" w:rsidR="003A4CFD" w:rsidRPr="003A4CFD" w:rsidRDefault="003A4CFD" w:rsidP="003A4CF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Одним из самых страшных мест, унесшим 15 000 жизней наших</w:t>
      </w:r>
    </w:p>
    <w:p w14:paraId="29E325D5" w14:textId="77777777" w:rsidR="003A4CFD" w:rsidRPr="003A4CFD" w:rsidRDefault="003A4CFD" w:rsidP="003A4C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соотечественников, был лагерь смерти «Красный» под Симферополем.</w:t>
      </w:r>
    </w:p>
    <w:p w14:paraId="1C8862AD" w14:textId="7D3A8A8A" w:rsidR="003A12FB" w:rsidRPr="003A12FB" w:rsidRDefault="003A4CFD" w:rsidP="003A12F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4CFD">
        <w:rPr>
          <w:rFonts w:ascii="Times New Roman" w:hAnsi="Times New Roman" w:cs="Times New Roman"/>
          <w:sz w:val="28"/>
          <w:szCs w:val="28"/>
        </w:rPr>
        <w:t>По разным оценкам, в лагере могло разместиться до 2 000 узников. 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из них умирали от истощения, непосильного труда, болезней. Гитлеровцы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запрягали пленных в телеги и заставляли катать себя по городу. Возили на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FD">
        <w:rPr>
          <w:rFonts w:ascii="Times New Roman" w:hAnsi="Times New Roman" w:cs="Times New Roman"/>
          <w:sz w:val="28"/>
          <w:szCs w:val="28"/>
        </w:rPr>
        <w:t>землю и камни. Узники сами рыли шахты, куда потом фашисты сбрасывали</w:t>
      </w:r>
      <w:r w:rsidR="003A12FB">
        <w:rPr>
          <w:rFonts w:ascii="Times New Roman" w:hAnsi="Times New Roman" w:cs="Times New Roman"/>
          <w:sz w:val="28"/>
          <w:szCs w:val="28"/>
        </w:rPr>
        <w:t xml:space="preserve"> </w:t>
      </w:r>
      <w:r w:rsidR="003A12FB" w:rsidRPr="003A12FB">
        <w:rPr>
          <w:rFonts w:ascii="Times New Roman" w:hAnsi="Times New Roman" w:cs="Times New Roman"/>
          <w:sz w:val="28"/>
          <w:szCs w:val="28"/>
        </w:rPr>
        <w:t>трупы расстрелянных людей. Порой заключенных сжигали живьем.</w:t>
      </w:r>
      <w:r w:rsidR="003A12FB">
        <w:rPr>
          <w:rFonts w:ascii="Times New Roman" w:hAnsi="Times New Roman" w:cs="Times New Roman"/>
          <w:sz w:val="28"/>
          <w:szCs w:val="28"/>
        </w:rPr>
        <w:t xml:space="preserve"> </w:t>
      </w:r>
      <w:r w:rsidR="003A12FB" w:rsidRPr="003A12FB">
        <w:rPr>
          <w:rFonts w:ascii="Times New Roman" w:hAnsi="Times New Roman" w:cs="Times New Roman"/>
          <w:sz w:val="28"/>
          <w:szCs w:val="28"/>
        </w:rPr>
        <w:t>8 мая 2015 года, накануне 70-летия Победы, на месте концлагеря был</w:t>
      </w:r>
      <w:r w:rsidR="003A12FB">
        <w:rPr>
          <w:rFonts w:ascii="Times New Roman" w:hAnsi="Times New Roman" w:cs="Times New Roman"/>
          <w:sz w:val="28"/>
          <w:szCs w:val="28"/>
        </w:rPr>
        <w:t xml:space="preserve"> </w:t>
      </w:r>
      <w:r w:rsidR="003A12FB" w:rsidRPr="003A12FB">
        <w:rPr>
          <w:rFonts w:ascii="Times New Roman" w:hAnsi="Times New Roman" w:cs="Times New Roman"/>
          <w:sz w:val="28"/>
          <w:szCs w:val="28"/>
        </w:rPr>
        <w:t>торжественно открыт мемориал. Его ежегодно посещают тысячи студентов,</w:t>
      </w:r>
      <w:r w:rsidR="003A12FB">
        <w:rPr>
          <w:rFonts w:ascii="Times New Roman" w:hAnsi="Times New Roman" w:cs="Times New Roman"/>
          <w:sz w:val="28"/>
          <w:szCs w:val="28"/>
        </w:rPr>
        <w:t xml:space="preserve"> </w:t>
      </w:r>
      <w:r w:rsidR="003A12FB" w:rsidRPr="003A12FB">
        <w:rPr>
          <w:rFonts w:ascii="Times New Roman" w:hAnsi="Times New Roman" w:cs="Times New Roman"/>
          <w:sz w:val="28"/>
          <w:szCs w:val="28"/>
        </w:rPr>
        <w:t>школьников, артековцев</w:t>
      </w:r>
      <w:r w:rsidR="003A12FB" w:rsidRPr="003A12FB">
        <w:t xml:space="preserve"> </w:t>
      </w:r>
      <w:r w:rsidR="003A12FB" w:rsidRPr="003A12FB">
        <w:rPr>
          <w:rFonts w:ascii="Times New Roman" w:hAnsi="Times New Roman" w:cs="Times New Roman"/>
          <w:sz w:val="28"/>
          <w:szCs w:val="28"/>
        </w:rPr>
        <w:t>«Красный» — самый крупный в Крыму концлагерь. До его</w:t>
      </w:r>
      <w:r w:rsidR="003A12FB">
        <w:rPr>
          <w:rFonts w:ascii="Times New Roman" w:hAnsi="Times New Roman" w:cs="Times New Roman"/>
          <w:sz w:val="28"/>
          <w:szCs w:val="28"/>
        </w:rPr>
        <w:t xml:space="preserve"> </w:t>
      </w:r>
      <w:r w:rsidR="003A12FB" w:rsidRPr="003A12FB">
        <w:rPr>
          <w:rFonts w:ascii="Times New Roman" w:hAnsi="Times New Roman" w:cs="Times New Roman"/>
          <w:sz w:val="28"/>
          <w:szCs w:val="28"/>
        </w:rPr>
        <w:t>освобождения Красной Армией в 1944 году, в лагере было замучено около 15</w:t>
      </w:r>
      <w:r w:rsidR="003A12FB">
        <w:rPr>
          <w:rFonts w:ascii="Times New Roman" w:hAnsi="Times New Roman" w:cs="Times New Roman"/>
          <w:sz w:val="28"/>
          <w:szCs w:val="28"/>
        </w:rPr>
        <w:t> </w:t>
      </w:r>
      <w:r w:rsidR="003A12FB" w:rsidRPr="003A12FB">
        <w:rPr>
          <w:rFonts w:ascii="Times New Roman" w:hAnsi="Times New Roman" w:cs="Times New Roman"/>
          <w:sz w:val="28"/>
          <w:szCs w:val="28"/>
        </w:rPr>
        <w:t>000</w:t>
      </w:r>
      <w:r w:rsidR="003A12FB">
        <w:rPr>
          <w:rFonts w:ascii="Times New Roman" w:hAnsi="Times New Roman" w:cs="Times New Roman"/>
          <w:sz w:val="28"/>
          <w:szCs w:val="28"/>
        </w:rPr>
        <w:t xml:space="preserve"> </w:t>
      </w:r>
      <w:r w:rsidR="003A12FB" w:rsidRPr="003A12FB">
        <w:rPr>
          <w:rFonts w:ascii="Times New Roman" w:hAnsi="Times New Roman" w:cs="Times New Roman"/>
          <w:sz w:val="28"/>
          <w:szCs w:val="28"/>
        </w:rPr>
        <w:t>человек военнопленных, мирных жителей и членов их семей. Итак, для чего</w:t>
      </w:r>
      <w:r w:rsidR="003A12FB">
        <w:rPr>
          <w:rFonts w:ascii="Times New Roman" w:hAnsi="Times New Roman" w:cs="Times New Roman"/>
          <w:sz w:val="28"/>
          <w:szCs w:val="28"/>
        </w:rPr>
        <w:t xml:space="preserve"> </w:t>
      </w:r>
      <w:r w:rsidR="003A12FB" w:rsidRPr="003A12FB">
        <w:rPr>
          <w:rFonts w:ascii="Times New Roman" w:hAnsi="Times New Roman" w:cs="Times New Roman"/>
          <w:sz w:val="28"/>
          <w:szCs w:val="28"/>
        </w:rPr>
        <w:t>нужны такие исторические памятники, которые напоминают нам о жертвах войн?</w:t>
      </w:r>
    </w:p>
    <w:p w14:paraId="64DCBCE6" w14:textId="1090493A" w:rsidR="003A4CFD" w:rsidRPr="003A12FB" w:rsidRDefault="003A12FB" w:rsidP="003A12FB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b/>
          <w:bCs/>
          <w:sz w:val="28"/>
          <w:szCs w:val="28"/>
        </w:rPr>
        <w:t>Ответы обучающихся.</w:t>
      </w:r>
    </w:p>
    <w:p w14:paraId="78C8708D" w14:textId="0DAE8F99" w:rsidR="003A12FB" w:rsidRPr="003A12FB" w:rsidRDefault="003A12FB" w:rsidP="003A12F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Чтобы сохранить историческую память об этих трагических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страницах, не дать новым поколениям забыть о них и повториться вновь на 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земле, и был создан мемориал на месте концлагеря «Красный».</w:t>
      </w:r>
    </w:p>
    <w:p w14:paraId="689B6735" w14:textId="77777777" w:rsidR="003A12FB" w:rsidRDefault="003A12FB" w:rsidP="003A12FB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D8E6A4B" w14:textId="77777777" w:rsidR="003A12FB" w:rsidRDefault="003A12FB" w:rsidP="003A12FB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F65B6B0" w14:textId="16511CBA" w:rsidR="003A12FB" w:rsidRDefault="00F5327F" w:rsidP="003A12FB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14:paraId="0B23C57F" w14:textId="77777777" w:rsidR="003A12FB" w:rsidRPr="003A12FB" w:rsidRDefault="003A12FB" w:rsidP="003A12F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Скоро мы будем отмечать День Победы, победы в одной из самых</w:t>
      </w:r>
    </w:p>
    <w:p w14:paraId="765C4B7C" w14:textId="77777777" w:rsidR="003A12FB" w:rsidRPr="003A12FB" w:rsidRDefault="003A12FB" w:rsidP="003A12F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страшных войн в истории человечества. В нашей стране мы хорошо помним</w:t>
      </w:r>
    </w:p>
    <w:p w14:paraId="097BD13C" w14:textId="3C4517C1" w:rsidR="003A12FB" w:rsidRPr="003A12FB" w:rsidRDefault="003A12FB" w:rsidP="003A12F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страдания, которые наш народ переживал во время войны в 1941-1945 годах,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помним, что жертв среди мирного населения именно по причине геноцида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нацистов оказалось больше, чем военных – примерно 17 миллионов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против почти 10 миллионов, и, как мы знаем, эти цифры еще уточняются.</w:t>
      </w:r>
    </w:p>
    <w:p w14:paraId="6E1692F5" w14:textId="77777777" w:rsidR="003A12FB" w:rsidRPr="003A12FB" w:rsidRDefault="003A12FB" w:rsidP="003A12F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Но правосудие свершилось, после окончания Второй мировой войны</w:t>
      </w:r>
    </w:p>
    <w:p w14:paraId="61220A6B" w14:textId="26C5459F" w:rsidR="003A12FB" w:rsidRPr="003A12FB" w:rsidRDefault="003A12FB" w:rsidP="003A12F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нацистских преступников судили за их злодеяния, за геноцид советского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Самый известный суд над нацистами – это Нюрнбергский процесс.</w:t>
      </w:r>
    </w:p>
    <w:p w14:paraId="2B73362F" w14:textId="52331A9C" w:rsidR="003A12FB" w:rsidRPr="003A12FB" w:rsidRDefault="003A12FB" w:rsidP="003A12F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Международный военный трибунал в Нюрнберге в 1945–1946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годах впервые в истории человечества рассмотрел и решительно осудил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преступления нацизма: были признаны виновными высшее государственное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военное руководство нацистской Германии, преступной деятельность нацистских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партийных, государственных и военных организаций, виновными, прежде всего,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военных преступлениях, преступлениях против мира, человечности.</w:t>
      </w:r>
    </w:p>
    <w:p w14:paraId="7DF280A9" w14:textId="77777777" w:rsidR="003A12FB" w:rsidRPr="003A12FB" w:rsidRDefault="003A12FB" w:rsidP="003A12F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События Второй мировой и борьбы с фашизмом до сих пор являются</w:t>
      </w:r>
    </w:p>
    <w:p w14:paraId="12036C78" w14:textId="2C957E5D" w:rsidR="003A12FB" w:rsidRPr="003A12FB" w:rsidRDefault="003A12FB" w:rsidP="003A12F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актуальной политической повесткой.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Сейчас на экраны вышел новый художественный фильм «Нюрнберг»,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который можно посмотреть в кинотеатрах. Вы увидите еще много фактов,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которые должны оставаться в нашей памяти, чтобы преступления 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человечества не повторялись.</w:t>
      </w:r>
    </w:p>
    <w:p w14:paraId="0B8153C8" w14:textId="65489B5F" w:rsidR="003A12FB" w:rsidRPr="003A12FB" w:rsidRDefault="003A12FB" w:rsidP="003A12F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Как мы видим, память о тех трагических днях сохраняется в разных формах: люди пишут стихи, проводят уроки, снимают фильмы, создают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памятники.</w:t>
      </w:r>
    </w:p>
    <w:p w14:paraId="7820843D" w14:textId="31CECB7D" w:rsidR="003A12FB" w:rsidRPr="003A12FB" w:rsidRDefault="003A12FB" w:rsidP="003A12F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12FB">
        <w:rPr>
          <w:rFonts w:ascii="Times New Roman" w:hAnsi="Times New Roman" w:cs="Times New Roman"/>
          <w:sz w:val="28"/>
          <w:szCs w:val="28"/>
        </w:rPr>
        <w:t>В Российской Федерации в ходе федерального проекта «Без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давности», который реализуется с 2019 года при поддержке 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Российской Федерации В.В. Путина, проводится большая работа по сбору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lastRenderedPageBreak/>
        <w:t>материалов о преступлениях нацистов в годы Великой Отечественной войны,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работают поисковики и находят новые факты уничтожения мирных жителей,</w:t>
      </w:r>
    </w:p>
    <w:p w14:paraId="127E0FC0" w14:textId="77777777" w:rsidR="003A12FB" w:rsidRPr="003A12FB" w:rsidRDefault="003A12FB" w:rsidP="003A12F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проходят судебные процессы по признанию геноцида советского народа,</w:t>
      </w:r>
    </w:p>
    <w:p w14:paraId="6793C577" w14:textId="0CC293B8" w:rsidR="003A12FB" w:rsidRPr="003A12FB" w:rsidRDefault="003A12FB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 xml:space="preserve">проводятся просветительские мероприятия, увековечивается память </w:t>
      </w:r>
      <w:r w:rsidR="00A52126">
        <w:rPr>
          <w:rFonts w:ascii="Times New Roman" w:hAnsi="Times New Roman" w:cs="Times New Roman"/>
          <w:sz w:val="28"/>
          <w:szCs w:val="28"/>
        </w:rPr>
        <w:t xml:space="preserve">о </w:t>
      </w:r>
      <w:r w:rsidRPr="003A12FB">
        <w:rPr>
          <w:rFonts w:ascii="Times New Roman" w:hAnsi="Times New Roman" w:cs="Times New Roman"/>
          <w:sz w:val="28"/>
          <w:szCs w:val="28"/>
        </w:rPr>
        <w:t>трагедии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нашего народа, в том числе в наших умах и сердцах.</w:t>
      </w:r>
    </w:p>
    <w:p w14:paraId="3C42C0DD" w14:textId="4B9CA1AF" w:rsidR="003A12FB" w:rsidRPr="003A12FB" w:rsidRDefault="003A12FB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Согласно статье I Международной Конвенции 1968 года, срок давности не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применяется к военным преступлениям и преступлениям против человечества</w:t>
      </w:r>
      <w:r w:rsidR="00A52126">
        <w:rPr>
          <w:rFonts w:ascii="Times New Roman" w:hAnsi="Times New Roman" w:cs="Times New Roman"/>
          <w:sz w:val="28"/>
          <w:szCs w:val="28"/>
        </w:rPr>
        <w:t xml:space="preserve">, </w:t>
      </w:r>
      <w:r w:rsidRPr="003A12FB">
        <w:rPr>
          <w:rFonts w:ascii="Times New Roman" w:hAnsi="Times New Roman" w:cs="Times New Roman"/>
          <w:sz w:val="28"/>
          <w:szCs w:val="28"/>
        </w:rPr>
        <w:t>независимо от того, были ли они совершены во время войны или в мирное время.</w:t>
      </w:r>
    </w:p>
    <w:p w14:paraId="0275E79F" w14:textId="60150520" w:rsidR="003A12FB" w:rsidRPr="003A12FB" w:rsidRDefault="003A12FB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Преступления нацизма не имеют срока давности, как юридически, так и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практически. Поэтому столь символично и название нашего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общенародного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проекта по сохранению исторической памяти о военных преступлениях нацистов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и их пособников в годы Великой Отечественной войны — «Без срока давности».</w:t>
      </w:r>
    </w:p>
    <w:p w14:paraId="00436BA6" w14:textId="77777777" w:rsidR="003A12FB" w:rsidRPr="00A52126" w:rsidRDefault="003A12FB" w:rsidP="00A52126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A52126">
        <w:rPr>
          <w:rFonts w:ascii="Times New Roman" w:hAnsi="Times New Roman" w:cs="Times New Roman"/>
          <w:b/>
          <w:bCs/>
          <w:sz w:val="28"/>
          <w:szCs w:val="28"/>
        </w:rPr>
        <w:t>Демонстрация видеоролика (дикторский текст)</w:t>
      </w:r>
    </w:p>
    <w:p w14:paraId="345E74F2" w14:textId="7F7B0698" w:rsidR="003A12FB" w:rsidRPr="003A12FB" w:rsidRDefault="003A12FB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Сам термин «геноцид» впервые прозвучал в Нюрнберге. В ходе судебного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процесса. Тогда на скамье подсудимых оказались первые лица нацистской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Германии, обвиняемые в геноциде и совершении военных преступлений. К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сожалению, в работе Нюрнбергского трибунала многие факты так и не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получили полной правовой оценки. Лишь спустя десятилетия эта историческая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ошибка исправляется на наших глазах и при нашем участии.</w:t>
      </w:r>
    </w:p>
    <w:p w14:paraId="3EF1ACBC" w14:textId="2EB3C2F6" w:rsidR="003A12FB" w:rsidRPr="003A12FB" w:rsidRDefault="003A12FB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20 октября 2022 года Санкт-Петербургский городской суд признал блокаду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Ленинграда геноцидом советского народа. В 2020–2023 годах факт геноцида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нацистами мирных советских граждан признали суды Крыма, Краснодарского и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Ставропольского краев, Белгородской, Брянской, Ленинградской, Новгородской,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Орловской, Псковской и Ростовской областей.</w:t>
      </w:r>
    </w:p>
    <w:p w14:paraId="587C9072" w14:textId="77777777" w:rsidR="003A12FB" w:rsidRPr="003A12FB" w:rsidRDefault="003A12FB" w:rsidP="003A12F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И это правильно. Мы должны восстановить историческую</w:t>
      </w:r>
    </w:p>
    <w:p w14:paraId="063751C1" w14:textId="790C06B9" w:rsidR="003A12FB" w:rsidRPr="003A12FB" w:rsidRDefault="003A12FB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lastRenderedPageBreak/>
        <w:t>справедливость.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Справедливость по отношению к миллионам людей, ставших жертвами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страшных преступлений нацистов. Преступлений, у которых нет срока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давности.</w:t>
      </w:r>
    </w:p>
    <w:p w14:paraId="3581AB97" w14:textId="7B7B86BE" w:rsidR="003A12FB" w:rsidRPr="003A12FB" w:rsidRDefault="003A12FB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22 марта 2023 года Государственная Дума приняла заявление «О геноциде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народов Советского Союза Германией и ее пособниками в ходе Великой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Отечественной войны 1941–1945 годов».</w:t>
      </w:r>
    </w:p>
    <w:p w14:paraId="7B41A83A" w14:textId="7730B19A" w:rsidR="00A52126" w:rsidRPr="00A52126" w:rsidRDefault="003A12FB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2FB">
        <w:rPr>
          <w:rFonts w:ascii="Times New Roman" w:hAnsi="Times New Roman" w:cs="Times New Roman"/>
          <w:sz w:val="28"/>
          <w:szCs w:val="28"/>
        </w:rPr>
        <w:t>Ведь тогда вместе с немецко-фашистскими захватчиками расстреливали,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вешали и пытали советских женщин, детей, стариков нацисты из воинских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>подразделений, сформированных на территориях Италии, Венгрии, Румынии,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Pr="003A12FB">
        <w:rPr>
          <w:rFonts w:ascii="Times New Roman" w:hAnsi="Times New Roman" w:cs="Times New Roman"/>
          <w:sz w:val="28"/>
          <w:szCs w:val="28"/>
        </w:rPr>
        <w:t xml:space="preserve">Словакии, Финляндии, Хорватии. Бельгии, Испании, Нидерландов, Норвегии, </w:t>
      </w:r>
      <w:proofErr w:type="spellStart"/>
      <w:r w:rsidRPr="003A12FB">
        <w:rPr>
          <w:rFonts w:ascii="Times New Roman" w:hAnsi="Times New Roman" w:cs="Times New Roman"/>
          <w:sz w:val="28"/>
          <w:szCs w:val="28"/>
        </w:rPr>
        <w:t>а</w:t>
      </w:r>
      <w:r w:rsidR="00A52126" w:rsidRPr="00A52126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="00A52126" w:rsidRPr="00A52126">
        <w:rPr>
          <w:rFonts w:ascii="Times New Roman" w:hAnsi="Times New Roman" w:cs="Times New Roman"/>
          <w:sz w:val="28"/>
          <w:szCs w:val="28"/>
        </w:rPr>
        <w:t xml:space="preserve"> добровольцы из Австрии, Дании, Латвии, Польши, Франции, Чехии и</w:t>
      </w:r>
      <w:r w:rsidR="00A52126">
        <w:rPr>
          <w:rFonts w:ascii="Times New Roman" w:hAnsi="Times New Roman" w:cs="Times New Roman"/>
          <w:sz w:val="28"/>
          <w:szCs w:val="28"/>
        </w:rPr>
        <w:t xml:space="preserve"> </w:t>
      </w:r>
      <w:r w:rsidR="00A52126" w:rsidRPr="00A52126">
        <w:rPr>
          <w:rFonts w:ascii="Times New Roman" w:hAnsi="Times New Roman" w:cs="Times New Roman"/>
          <w:sz w:val="28"/>
          <w:szCs w:val="28"/>
        </w:rPr>
        <w:t>Эстонии.</w:t>
      </w:r>
    </w:p>
    <w:p w14:paraId="414F4A20" w14:textId="69DF9709" w:rsidR="00A52126" w:rsidRPr="00A52126" w:rsidRDefault="00A52126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По сути, наша страна боролась с международным фашизмом. Боролась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победила. Победила тогда - победит и сейчас.</w:t>
      </w:r>
    </w:p>
    <w:p w14:paraId="19DB8BBD" w14:textId="77777777" w:rsidR="00A52126" w:rsidRPr="00A52126" w:rsidRDefault="00A52126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19 апреля в России проводится как День единых действий в память о</w:t>
      </w:r>
    </w:p>
    <w:p w14:paraId="168C8A89" w14:textId="77777777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геноциде советского народа нацистами и их пособниками в годы Великой</w:t>
      </w:r>
    </w:p>
    <w:p w14:paraId="38BD83EF" w14:textId="680B9FDF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В этот день в 1943 году был подписан Указ Президиума Верховного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СССР № 39 «О мерах наказания для немецко-фашистских злодеев, виновных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убийствах и истязаниях советского гражданского населения и пленных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красноармейцев, для шпионов, изменников родины из числа советских граждан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для их пособников».</w:t>
      </w:r>
    </w:p>
    <w:p w14:paraId="69987CA9" w14:textId="440F1465" w:rsidR="00A52126" w:rsidRPr="00A52126" w:rsidRDefault="00A52126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Этот указ был необходим для законной реализации судебных решений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отношении гитлеровских захватчиков и их пособников.</w:t>
      </w:r>
    </w:p>
    <w:p w14:paraId="63E8DFE7" w14:textId="5A24E939" w:rsidR="00A52126" w:rsidRPr="00A52126" w:rsidRDefault="00A52126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Долг ныне живущих перед павшими — изобличить виновных в геноциде,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бережно хранить память о тех страшных событиях и не дать трагедии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повториться на нашей земле. И добиться этого можно только нашими едиными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действиями!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Мы не забудем! Мы не допустим возрождения нацизма!</w:t>
      </w:r>
    </w:p>
    <w:p w14:paraId="01BBFADE" w14:textId="76D4183C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A52126">
        <w:rPr>
          <w:rFonts w:ascii="Times New Roman" w:hAnsi="Times New Roman" w:cs="Times New Roman"/>
          <w:sz w:val="28"/>
          <w:szCs w:val="28"/>
        </w:rPr>
        <w:t xml:space="preserve"> Сегодня мы вспомнили о некоторых фактах геноцида советского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народа в годы Великой Отечественной войны. Но, к сожалению, человечество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плохо помнит уроки прошлого, а некоторые страны пытаются перекроить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историю.</w:t>
      </w:r>
    </w:p>
    <w:p w14:paraId="0803A5FA" w14:textId="77777777" w:rsidR="00A52126" w:rsidRDefault="00A52126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Примером может служить Донбасс. Для каждого современного россиянина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это особая территория.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Знаковым событием сохранения памяти о героизме наших предков в борьбе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с нацизмом, стало восстановление в 2022 году на востоке Донбасса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мемориального комплекса «</w:t>
      </w:r>
      <w:proofErr w:type="spellStart"/>
      <w:r w:rsidRPr="00A52126">
        <w:rPr>
          <w:rFonts w:ascii="Times New Roman" w:hAnsi="Times New Roman" w:cs="Times New Roman"/>
          <w:sz w:val="28"/>
          <w:szCs w:val="28"/>
        </w:rPr>
        <w:t>Саур</w:t>
      </w:r>
      <w:proofErr w:type="spellEnd"/>
      <w:r w:rsidRPr="00A52126">
        <w:rPr>
          <w:rFonts w:ascii="Times New Roman" w:hAnsi="Times New Roman" w:cs="Times New Roman"/>
          <w:sz w:val="28"/>
          <w:szCs w:val="28"/>
        </w:rPr>
        <w:t>-Могила», разрушенного во время начатых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новоиспеченными нацистами боев в 2014 году.</w:t>
      </w:r>
    </w:p>
    <w:p w14:paraId="18132CFD" w14:textId="271C6962" w:rsidR="00A52126" w:rsidRPr="00A52126" w:rsidRDefault="00A52126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«Его восстановление, — по мнению Президента Российской Федерации</w:t>
      </w:r>
    </w:p>
    <w:p w14:paraId="07F6D36E" w14:textId="5C30A126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Владимира Путина, — это возрождение памяти о подвигах и героях поколения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победителей, о тех, кто, не щадя себя освобождал Донбасс от нацистских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захватчиков, отважно сражался за донецкие степи и берега Миуса, за высоту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 xml:space="preserve">древней </w:t>
      </w:r>
      <w:proofErr w:type="spellStart"/>
      <w:r w:rsidRPr="00A52126">
        <w:rPr>
          <w:rFonts w:ascii="Times New Roman" w:hAnsi="Times New Roman" w:cs="Times New Roman"/>
          <w:sz w:val="28"/>
          <w:szCs w:val="28"/>
        </w:rPr>
        <w:t>Саур</w:t>
      </w:r>
      <w:proofErr w:type="spellEnd"/>
      <w:r w:rsidRPr="00A52126">
        <w:rPr>
          <w:rFonts w:ascii="Times New Roman" w:hAnsi="Times New Roman" w:cs="Times New Roman"/>
          <w:sz w:val="28"/>
          <w:szCs w:val="28"/>
        </w:rPr>
        <w:t>-Могилы, которая стала важнейшим плацдармом при наступлении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Красной армии летом 1943 года».</w:t>
      </w:r>
    </w:p>
    <w:p w14:paraId="2319D82A" w14:textId="77777777" w:rsidR="00A52126" w:rsidRPr="00A52126" w:rsidRDefault="00A52126" w:rsidP="00A521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Однако события, которые происходят там сейчас, – важнейшее</w:t>
      </w:r>
    </w:p>
    <w:p w14:paraId="0B0BBA84" w14:textId="77777777" w:rsidR="00A52126" w:rsidRDefault="00A52126" w:rsidP="00A52126">
      <w:pPr>
        <w:shd w:val="clear" w:color="auto" w:fill="FFFFFF"/>
        <w:spacing w:after="0" w:line="360" w:lineRule="auto"/>
        <w:textAlignment w:val="baseline"/>
      </w:pPr>
      <w:r w:rsidRPr="00A52126">
        <w:rPr>
          <w:rFonts w:ascii="Times New Roman" w:hAnsi="Times New Roman" w:cs="Times New Roman"/>
          <w:sz w:val="28"/>
          <w:szCs w:val="28"/>
        </w:rPr>
        <w:t>напоминание нам: нельзя забывать прошлое. И сегодня мы столкнулись с новыми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попытками уничтожения мирного населения. Самый яркий символ и самая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светлая память этого – Аллея ангелов в Донецке. Это мемориальный комплекс,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открытый в 2015 году волонтерами, увековечивает память погибших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Донбасса, погибших сейчас, в XXI веке.</w:t>
      </w:r>
      <w:r w:rsidRPr="00A52126">
        <w:t xml:space="preserve"> </w:t>
      </w:r>
    </w:p>
    <w:p w14:paraId="6599A2AB" w14:textId="5A47AEDA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Давайте в заключение поразмышляем.</w:t>
      </w:r>
    </w:p>
    <w:p w14:paraId="5202668B" w14:textId="77777777" w:rsidR="00A52126" w:rsidRPr="00A52126" w:rsidRDefault="00A52126" w:rsidP="00A521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A52126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 с обучающимися</w:t>
      </w:r>
    </w:p>
    <w:p w14:paraId="4124B5F7" w14:textId="77777777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1. Почему преступления нацистов в годы Великой Отечественной</w:t>
      </w:r>
    </w:p>
    <w:p w14:paraId="3865ABE8" w14:textId="77777777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войны рассматриваются как геноцид и не имеют срока давности?</w:t>
      </w:r>
    </w:p>
    <w:p w14:paraId="2F80C1B1" w14:textId="77777777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2. Какие человеческие качества, нравственные ценности появились в</w:t>
      </w:r>
    </w:p>
    <w:p w14:paraId="7993780B" w14:textId="77777777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рассмотренных фактах? Как они помогли и помогают россиянам сохранить</w:t>
      </w:r>
    </w:p>
    <w:p w14:paraId="2971288C" w14:textId="77777777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жизнь, достоинство, бороться за справедливость?</w:t>
      </w:r>
    </w:p>
    <w:p w14:paraId="752D41B9" w14:textId="77777777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3. Почему мы говорим о важности единых действий в память о</w:t>
      </w:r>
    </w:p>
    <w:p w14:paraId="643F3F41" w14:textId="77777777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геноциде нашего народа?</w:t>
      </w:r>
    </w:p>
    <w:p w14:paraId="696A93ED" w14:textId="77777777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lastRenderedPageBreak/>
        <w:t>4. Что делают наши современники, ваши ровесники, что можем</w:t>
      </w:r>
    </w:p>
    <w:p w14:paraId="38B9D9D8" w14:textId="77777777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сделать мы, чтобы сохранить историческую память о данных событиях?</w:t>
      </w:r>
    </w:p>
    <w:p w14:paraId="4CE6F8C7" w14:textId="15300DBD" w:rsidR="00A52126" w:rsidRP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 xml:space="preserve"> Для Дня единых действий в память о геноциде советского народа</w:t>
      </w:r>
    </w:p>
    <w:p w14:paraId="3F60ECA5" w14:textId="1DC846D8" w:rsidR="003A12FB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126">
        <w:rPr>
          <w:rFonts w:ascii="Times New Roman" w:hAnsi="Times New Roman" w:cs="Times New Roman"/>
          <w:sz w:val="28"/>
          <w:szCs w:val="28"/>
        </w:rPr>
        <w:t>нацистами и их пособниками в годы Великой Отечественной войны разработа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A52126">
        <w:rPr>
          <w:rFonts w:ascii="Times New Roman" w:hAnsi="Times New Roman" w:cs="Times New Roman"/>
          <w:sz w:val="28"/>
          <w:szCs w:val="28"/>
        </w:rPr>
        <w:t>хэштэг</w:t>
      </w:r>
      <w:proofErr w:type="spellEnd"/>
      <w:r w:rsidRPr="00A52126">
        <w:rPr>
          <w:rFonts w:ascii="Times New Roman" w:hAnsi="Times New Roman" w:cs="Times New Roman"/>
          <w:sz w:val="28"/>
          <w:szCs w:val="28"/>
        </w:rPr>
        <w:t xml:space="preserve"> - #безсрокадавности. Используя его, мы можем узнать больше о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26">
        <w:rPr>
          <w:rFonts w:ascii="Times New Roman" w:hAnsi="Times New Roman" w:cs="Times New Roman"/>
          <w:sz w:val="28"/>
          <w:szCs w:val="28"/>
        </w:rPr>
        <w:t>делают другие и показать всем, что делаем мы.</w:t>
      </w:r>
    </w:p>
    <w:p w14:paraId="7CFB84E4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989E757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33DB26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5506DD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BFCB849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5A4089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B84FFE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59AB2A3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4CAD3E6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403296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D8FBF58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4397C84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12D325B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5FC4C83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0A1A8D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64B28F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B4FF5D9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77B267A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C78609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DB2973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1AA218F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D464533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F8F922C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85261A7" w14:textId="77777777" w:rsidR="00A52126" w:rsidRDefault="00A52126" w:rsidP="00A5212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A0FFFFF" w14:textId="14D39473" w:rsidR="00F5327F" w:rsidRDefault="00F5327F" w:rsidP="00A521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532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0703B2BB" w14:textId="77777777" w:rsidR="003A74D1" w:rsidRDefault="003A74D1" w:rsidP="00A521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37EDF" w14:textId="06B23C37" w:rsidR="004110A8" w:rsidRPr="004110A8" w:rsidRDefault="004110A8" w:rsidP="00512CB3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0A8">
        <w:rPr>
          <w:rFonts w:ascii="Times New Roman" w:hAnsi="Times New Roman" w:cs="Times New Roman"/>
          <w:sz w:val="28"/>
          <w:szCs w:val="28"/>
        </w:rPr>
        <w:t>Прошло уже восемьдесят лет с тех пор, как закончилась война. Однако время не способно стереть из памяти события Великой Отечественной войны — трагедии, которая стала потрясением для нашей страны.</w:t>
      </w:r>
    </w:p>
    <w:p w14:paraId="3482F59E" w14:textId="0F3AA45B" w:rsidR="004110A8" w:rsidRPr="004110A8" w:rsidRDefault="004110A8" w:rsidP="009D3B5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4110A8">
        <w:rPr>
          <w:rFonts w:ascii="Times New Roman" w:hAnsi="Times New Roman" w:cs="Times New Roman"/>
          <w:sz w:val="28"/>
          <w:szCs w:val="28"/>
        </w:rPr>
        <w:t>В настоящее время международная обстановка далека от стабильности, и одной из главных причин этого является распространение неонацизма, приобретающего поистине глобальные масштабы.</w:t>
      </w:r>
    </w:p>
    <w:p w14:paraId="18F2D402" w14:textId="5B2CDBAE" w:rsidR="004110A8" w:rsidRPr="004110A8" w:rsidRDefault="004110A8" w:rsidP="00512CB3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4110A8">
        <w:rPr>
          <w:rFonts w:ascii="Times New Roman" w:hAnsi="Times New Roman" w:cs="Times New Roman"/>
          <w:sz w:val="28"/>
          <w:szCs w:val="28"/>
        </w:rPr>
        <w:t xml:space="preserve">Сегодня как никогда важно проводить </w:t>
      </w:r>
      <w:r w:rsidR="009D3B5D">
        <w:rPr>
          <w:rFonts w:ascii="Times New Roman" w:hAnsi="Times New Roman" w:cs="Times New Roman"/>
          <w:sz w:val="28"/>
          <w:szCs w:val="28"/>
        </w:rPr>
        <w:t>патриотические мероприятия,</w:t>
      </w:r>
      <w:r w:rsidR="009D3B5D" w:rsidRPr="004110A8">
        <w:rPr>
          <w:rFonts w:ascii="Times New Roman" w:hAnsi="Times New Roman" w:cs="Times New Roman"/>
          <w:sz w:val="28"/>
          <w:szCs w:val="28"/>
        </w:rPr>
        <w:t xml:space="preserve"> пропагандистские</w:t>
      </w:r>
      <w:r w:rsidRPr="004110A8">
        <w:rPr>
          <w:rFonts w:ascii="Times New Roman" w:hAnsi="Times New Roman" w:cs="Times New Roman"/>
          <w:sz w:val="28"/>
          <w:szCs w:val="28"/>
        </w:rPr>
        <w:t xml:space="preserve"> акции, направленные на то, чтобы объяснить тем, кто по незнанию или глупости присоединяется к неонацистским организациям, что это неправильно. Особенно это касается молодежи, ведь они — будущее нашей планеты.</w:t>
      </w:r>
    </w:p>
    <w:p w14:paraId="36BBFD76" w14:textId="77777777" w:rsidR="004110A8" w:rsidRPr="004110A8" w:rsidRDefault="004110A8" w:rsidP="004110A8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4110A8">
        <w:rPr>
          <w:rFonts w:ascii="Times New Roman" w:hAnsi="Times New Roman" w:cs="Times New Roman"/>
          <w:sz w:val="28"/>
          <w:szCs w:val="28"/>
        </w:rPr>
        <w:t>Рассказывая о преступлениях нацизма, мы должны помнить о том, каким может быть будущее, если мы не скажем «Никогда снова!» тем, кто предлагает ограничить права людей по признаку расы или религии.</w:t>
      </w:r>
    </w:p>
    <w:p w14:paraId="2C88A0E0" w14:textId="0099038C" w:rsidR="003A74D1" w:rsidRDefault="004110A8" w:rsidP="00512CB3">
      <w:pPr>
        <w:shd w:val="clear" w:color="auto" w:fill="FFFFFF"/>
        <w:spacing w:after="0" w:line="360" w:lineRule="auto"/>
        <w:ind w:firstLine="709"/>
        <w:textAlignment w:val="baseline"/>
      </w:pPr>
      <w:r w:rsidRPr="004110A8">
        <w:rPr>
          <w:rFonts w:ascii="Times New Roman" w:hAnsi="Times New Roman" w:cs="Times New Roman"/>
          <w:sz w:val="28"/>
          <w:szCs w:val="28"/>
        </w:rPr>
        <w:t>Данный методический материал представляет собой руководство для организации внеклассных мероприятий, направленных на развитие патриотических чувств у учащихся. Он предназначен для возрастной группы от 15 до 20 лет и может быть успешно использован в различных образовательных учреждениях.</w:t>
      </w:r>
    </w:p>
    <w:p w14:paraId="119BCCCA" w14:textId="77777777" w:rsidR="003A74D1" w:rsidRDefault="003A74D1" w:rsidP="004110A8">
      <w:pPr>
        <w:shd w:val="clear" w:color="auto" w:fill="FFFFFF"/>
        <w:spacing w:after="0" w:line="360" w:lineRule="auto"/>
        <w:ind w:firstLine="709"/>
        <w:jc w:val="center"/>
        <w:textAlignment w:val="baseline"/>
      </w:pPr>
    </w:p>
    <w:p w14:paraId="67A2EC6D" w14:textId="77777777" w:rsidR="003A74D1" w:rsidRDefault="003A74D1" w:rsidP="00A52126">
      <w:pPr>
        <w:shd w:val="clear" w:color="auto" w:fill="FFFFFF"/>
        <w:spacing w:after="0" w:line="360" w:lineRule="auto"/>
        <w:jc w:val="center"/>
        <w:textAlignment w:val="baseline"/>
      </w:pPr>
    </w:p>
    <w:p w14:paraId="0AB855BA" w14:textId="77777777" w:rsidR="003A74D1" w:rsidRDefault="003A74D1" w:rsidP="00A521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3BBB3" w14:textId="77777777" w:rsidR="009D3B5D" w:rsidRDefault="009D3B5D" w:rsidP="00A521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6F04C" w14:textId="77777777" w:rsidR="009D3B5D" w:rsidRDefault="009D3B5D" w:rsidP="00A521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C2A12" w14:textId="77777777" w:rsidR="009D3B5D" w:rsidRDefault="009D3B5D" w:rsidP="00A521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2712B" w14:textId="77777777" w:rsidR="009D3B5D" w:rsidRDefault="009D3B5D" w:rsidP="00A521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56B2A" w14:textId="77777777" w:rsidR="009D3B5D" w:rsidRDefault="009D3B5D" w:rsidP="00A521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024E3" w14:textId="77777777" w:rsidR="009D3B5D" w:rsidRDefault="009D3B5D" w:rsidP="00A521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AF212" w14:textId="62DCB86B" w:rsidR="00A52126" w:rsidRPr="00A52126" w:rsidRDefault="00A52126" w:rsidP="00A521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A5212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14:paraId="002DBC78" w14:textId="63040D6E" w:rsidR="00FA7ABC" w:rsidRPr="00FA7ABC" w:rsidRDefault="00FA7ABC" w:rsidP="00FA7ABC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ABC">
        <w:rPr>
          <w:rFonts w:ascii="Times New Roman" w:hAnsi="Times New Roman" w:cs="Times New Roman"/>
          <w:sz w:val="28"/>
          <w:szCs w:val="28"/>
        </w:rPr>
        <w:t xml:space="preserve">Демченко В. </w:t>
      </w:r>
      <w:proofErr w:type="spellStart"/>
      <w:r w:rsidRPr="00FA7ABC">
        <w:rPr>
          <w:rFonts w:ascii="Times New Roman" w:hAnsi="Times New Roman" w:cs="Times New Roman"/>
          <w:sz w:val="28"/>
          <w:szCs w:val="28"/>
        </w:rPr>
        <w:t>Саур</w:t>
      </w:r>
      <w:proofErr w:type="spellEnd"/>
      <w:r w:rsidRPr="00FA7ABC">
        <w:rPr>
          <w:rFonts w:ascii="Times New Roman" w:hAnsi="Times New Roman" w:cs="Times New Roman"/>
          <w:sz w:val="28"/>
          <w:szCs w:val="28"/>
        </w:rPr>
        <w:t>-Могила. Курган воинской славы наших предков и</w:t>
      </w:r>
    </w:p>
    <w:p w14:paraId="74F41619" w14:textId="77777777" w:rsidR="00FA7ABC" w:rsidRDefault="00FA7ABC" w:rsidP="00FA7ABC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ABC">
        <w:rPr>
          <w:rFonts w:ascii="Times New Roman" w:hAnsi="Times New Roman" w:cs="Times New Roman"/>
          <w:sz w:val="28"/>
          <w:szCs w:val="28"/>
        </w:rPr>
        <w:t>современников» (Библиотечка Памяти), М., 2022.</w:t>
      </w:r>
    </w:p>
    <w:p w14:paraId="2EA19630" w14:textId="68CBD284" w:rsidR="00FA7ABC" w:rsidRPr="00FA7ABC" w:rsidRDefault="00FA7ABC" w:rsidP="00FA7ABC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ABC">
        <w:rPr>
          <w:rFonts w:ascii="Times New Roman" w:hAnsi="Times New Roman" w:cs="Times New Roman"/>
          <w:sz w:val="28"/>
          <w:szCs w:val="28"/>
        </w:rPr>
        <w:t>https://xn--80aabgieomn8afgsnjq.xn--p1ai/ - сайт проекта «Без срока давности».</w:t>
      </w:r>
    </w:p>
    <w:p w14:paraId="3CACC554" w14:textId="2043A628" w:rsidR="00FA7ABC" w:rsidRPr="00FA7ABC" w:rsidRDefault="00FA7ABC" w:rsidP="00FA7ABC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ABC">
        <w:rPr>
          <w:rFonts w:ascii="Times New Roman" w:hAnsi="Times New Roman" w:cs="Times New Roman"/>
          <w:sz w:val="28"/>
          <w:szCs w:val="28"/>
        </w:rPr>
        <w:t>https://xn--80aabgieomn8afgsnjq.xn--p1ai/</w:t>
      </w:r>
      <w:proofErr w:type="spellStart"/>
      <w:r w:rsidRPr="00FA7ABC">
        <w:rPr>
          <w:rFonts w:ascii="Times New Roman" w:hAnsi="Times New Roman" w:cs="Times New Roman"/>
          <w:sz w:val="28"/>
          <w:szCs w:val="28"/>
        </w:rPr>
        <w:t>deyatelnost</w:t>
      </w:r>
      <w:proofErr w:type="spellEnd"/>
      <w:r w:rsidRPr="00FA7AB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7ABC">
        <w:rPr>
          <w:rFonts w:ascii="Times New Roman" w:hAnsi="Times New Roman" w:cs="Times New Roman"/>
          <w:sz w:val="28"/>
          <w:szCs w:val="28"/>
        </w:rPr>
        <w:t>den-edinyh-dejstvij</w:t>
      </w:r>
      <w:proofErr w:type="spellEnd"/>
      <w:r w:rsidRPr="00FA7ABC">
        <w:rPr>
          <w:rFonts w:ascii="Times New Roman" w:hAnsi="Times New Roman" w:cs="Times New Roman"/>
          <w:sz w:val="28"/>
          <w:szCs w:val="28"/>
        </w:rPr>
        <w:t>/ - страница «День единых действий» на сайте проекта «Без срока давности».</w:t>
      </w:r>
    </w:p>
    <w:p w14:paraId="1D9447AB" w14:textId="14F0E0DB" w:rsidR="00FA7ABC" w:rsidRPr="00FA7ABC" w:rsidRDefault="00FA7ABC" w:rsidP="00FA7ABC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ABC">
        <w:rPr>
          <w:rFonts w:ascii="Times New Roman" w:hAnsi="Times New Roman" w:cs="Times New Roman"/>
          <w:sz w:val="28"/>
          <w:szCs w:val="28"/>
        </w:rPr>
        <w:t>https://memory45.su/ - сайт поддержки образовательно-просветительских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ABC">
        <w:rPr>
          <w:rFonts w:ascii="Times New Roman" w:hAnsi="Times New Roman" w:cs="Times New Roman"/>
          <w:sz w:val="28"/>
          <w:szCs w:val="28"/>
        </w:rPr>
        <w:t>мероприятий Министерства просвещения Российской Федерации в проекте «Без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ABC">
        <w:rPr>
          <w:rFonts w:ascii="Times New Roman" w:hAnsi="Times New Roman" w:cs="Times New Roman"/>
          <w:sz w:val="28"/>
          <w:szCs w:val="28"/>
        </w:rPr>
        <w:t>срока давности».</w:t>
      </w:r>
    </w:p>
    <w:p w14:paraId="739A9BB0" w14:textId="00DDE92E" w:rsidR="00FA7ABC" w:rsidRPr="00FA7ABC" w:rsidRDefault="00FA7ABC" w:rsidP="00FA7ABC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ABC">
        <w:rPr>
          <w:rFonts w:ascii="Times New Roman" w:hAnsi="Times New Roman" w:cs="Times New Roman"/>
          <w:sz w:val="28"/>
          <w:szCs w:val="28"/>
        </w:rPr>
        <w:t>http://project7036062.tilda.ws/ - Методический конструктор мероприятий к Дню единых действий в память о геноциде советского народа нацистами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ABC">
        <w:rPr>
          <w:rFonts w:ascii="Times New Roman" w:hAnsi="Times New Roman" w:cs="Times New Roman"/>
          <w:sz w:val="28"/>
          <w:szCs w:val="28"/>
        </w:rPr>
        <w:t>пособниками в годы Великой Отечественной войны 1941–1945 годов.</w:t>
      </w:r>
    </w:p>
    <w:p w14:paraId="5B706C7C" w14:textId="376F49AC" w:rsidR="00FA7ABC" w:rsidRPr="00FA7ABC" w:rsidRDefault="00FA7ABC" w:rsidP="00FA7ABC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ABC">
        <w:rPr>
          <w:rFonts w:ascii="Times New Roman" w:hAnsi="Times New Roman" w:cs="Times New Roman"/>
          <w:sz w:val="28"/>
          <w:szCs w:val="28"/>
        </w:rPr>
        <w:t>https://www.kinopoisk.ru/film/905033/ - информация о художественном фильме «Нюрнберг» (2023) 12+.</w:t>
      </w:r>
    </w:p>
    <w:p w14:paraId="02FEA951" w14:textId="686B7D3A" w:rsidR="00FA7ABC" w:rsidRPr="00FA7ABC" w:rsidRDefault="00FA7ABC" w:rsidP="00FA7ABC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B23AD9" w14:textId="7A6CE92E" w:rsidR="00FA7ABC" w:rsidRPr="00FA7ABC" w:rsidRDefault="00FA7ABC" w:rsidP="00FA7ABC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ABC">
        <w:rPr>
          <w:rFonts w:ascii="Times New Roman" w:hAnsi="Times New Roman" w:cs="Times New Roman"/>
          <w:sz w:val="28"/>
          <w:szCs w:val="28"/>
        </w:rPr>
        <w:t>https://xn--90abhd2amfbbjkx2jf6f.xn--p1ai/ - сайт «Волонтеры победы».</w:t>
      </w:r>
    </w:p>
    <w:p w14:paraId="48A5F11F" w14:textId="77777777" w:rsidR="00FA7ABC" w:rsidRPr="00FA7ABC" w:rsidRDefault="00FA7ABC" w:rsidP="00FA7AB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688A068" w14:textId="4B402F6F" w:rsidR="00FA7ABC" w:rsidRPr="00FA7ABC" w:rsidRDefault="00FA7ABC" w:rsidP="00FA7ABC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ABC">
        <w:rPr>
          <w:rFonts w:ascii="Times New Roman" w:hAnsi="Times New Roman" w:cs="Times New Roman"/>
          <w:sz w:val="28"/>
          <w:szCs w:val="28"/>
        </w:rPr>
        <w:t>https://rf-poisk.ru/ - сайт общероссийского общественного движения по</w:t>
      </w:r>
    </w:p>
    <w:p w14:paraId="127E6CDB" w14:textId="77777777" w:rsidR="00FA7ABC" w:rsidRPr="00FA7ABC" w:rsidRDefault="00FA7ABC" w:rsidP="00FA7ABC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ABC">
        <w:rPr>
          <w:rFonts w:ascii="Times New Roman" w:hAnsi="Times New Roman" w:cs="Times New Roman"/>
          <w:sz w:val="28"/>
          <w:szCs w:val="28"/>
        </w:rPr>
        <w:t>увековечению памяти погибших при защите Отечества «Поисковое движение</w:t>
      </w:r>
    </w:p>
    <w:p w14:paraId="0345B369" w14:textId="1722D472" w:rsidR="00A52126" w:rsidRPr="003A12FB" w:rsidRDefault="00FA7ABC" w:rsidP="00FA7ABC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ABC">
        <w:rPr>
          <w:rFonts w:ascii="Times New Roman" w:hAnsi="Times New Roman" w:cs="Times New Roman"/>
          <w:sz w:val="28"/>
          <w:szCs w:val="28"/>
        </w:rPr>
        <w:t>России».</w:t>
      </w:r>
    </w:p>
    <w:sectPr w:rsidR="00A52126" w:rsidRPr="003A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30AC" w14:textId="77777777" w:rsidR="00BE406E" w:rsidRDefault="00BE406E">
      <w:pPr>
        <w:spacing w:after="0" w:line="240" w:lineRule="auto"/>
      </w:pPr>
      <w:r>
        <w:separator/>
      </w:r>
    </w:p>
  </w:endnote>
  <w:endnote w:type="continuationSeparator" w:id="0">
    <w:p w14:paraId="7F98D9BA" w14:textId="77777777" w:rsidR="00BE406E" w:rsidRDefault="00BE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241339"/>
      <w:docPartObj>
        <w:docPartGallery w:val="Page Numbers (Bottom of Page)"/>
        <w:docPartUnique/>
      </w:docPartObj>
    </w:sdtPr>
    <w:sdtContent>
      <w:p w14:paraId="161C3DA0" w14:textId="77777777" w:rsidR="001C1D88" w:rsidRDefault="0000000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474D10E" w14:textId="77777777" w:rsidR="001C1D88" w:rsidRDefault="001C1D8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A3EE" w14:textId="77777777" w:rsidR="00BE406E" w:rsidRDefault="00BE406E">
      <w:pPr>
        <w:spacing w:after="0" w:line="240" w:lineRule="auto"/>
      </w:pPr>
      <w:r>
        <w:separator/>
      </w:r>
    </w:p>
  </w:footnote>
  <w:footnote w:type="continuationSeparator" w:id="0">
    <w:p w14:paraId="1CC7E538" w14:textId="77777777" w:rsidR="00BE406E" w:rsidRDefault="00BE4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D3E"/>
    <w:multiLevelType w:val="hybridMultilevel"/>
    <w:tmpl w:val="66E603C0"/>
    <w:lvl w:ilvl="0" w:tplc="7FB020D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55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02"/>
    <w:rsid w:val="0003442B"/>
    <w:rsid w:val="00035737"/>
    <w:rsid w:val="00037675"/>
    <w:rsid w:val="000F1F79"/>
    <w:rsid w:val="00137472"/>
    <w:rsid w:val="001512A4"/>
    <w:rsid w:val="001C1D88"/>
    <w:rsid w:val="002139F4"/>
    <w:rsid w:val="002A00F9"/>
    <w:rsid w:val="002B255B"/>
    <w:rsid w:val="00353B6B"/>
    <w:rsid w:val="003A12FB"/>
    <w:rsid w:val="003A4CFD"/>
    <w:rsid w:val="003A74D1"/>
    <w:rsid w:val="003B3B5C"/>
    <w:rsid w:val="004110A8"/>
    <w:rsid w:val="00512CB3"/>
    <w:rsid w:val="005B2E44"/>
    <w:rsid w:val="005F3D84"/>
    <w:rsid w:val="006111FA"/>
    <w:rsid w:val="00634828"/>
    <w:rsid w:val="00657820"/>
    <w:rsid w:val="0066382B"/>
    <w:rsid w:val="00667F93"/>
    <w:rsid w:val="006A59A8"/>
    <w:rsid w:val="006A7D42"/>
    <w:rsid w:val="00770DFE"/>
    <w:rsid w:val="00781714"/>
    <w:rsid w:val="007A5E3A"/>
    <w:rsid w:val="008D50D4"/>
    <w:rsid w:val="00923B06"/>
    <w:rsid w:val="00967B53"/>
    <w:rsid w:val="00970E71"/>
    <w:rsid w:val="009D3B5D"/>
    <w:rsid w:val="00A059B9"/>
    <w:rsid w:val="00A52126"/>
    <w:rsid w:val="00A91A1A"/>
    <w:rsid w:val="00BE406E"/>
    <w:rsid w:val="00C26545"/>
    <w:rsid w:val="00CB7002"/>
    <w:rsid w:val="00D00BC7"/>
    <w:rsid w:val="00DF7F6D"/>
    <w:rsid w:val="00E063A7"/>
    <w:rsid w:val="00E93CBF"/>
    <w:rsid w:val="00ED2388"/>
    <w:rsid w:val="00EE048D"/>
    <w:rsid w:val="00F5327F"/>
    <w:rsid w:val="00F80372"/>
    <w:rsid w:val="00FA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DF4F"/>
  <w15:chartTrackingRefBased/>
  <w15:docId w15:val="{B0053376-F1E3-4D9B-8915-78F7C533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73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70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0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0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0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0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0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0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0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0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0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0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0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0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0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0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0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00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70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00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B70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70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00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67B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6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7B53"/>
    <w:rPr>
      <w:kern w:val="0"/>
      <w:sz w:val="22"/>
      <w:szCs w:val="22"/>
      <w14:ligatures w14:val="none"/>
    </w:rPr>
  </w:style>
  <w:style w:type="paragraph" w:styleId="af">
    <w:name w:val="Normal (Web)"/>
    <w:basedOn w:val="a"/>
    <w:uiPriority w:val="99"/>
    <w:unhideWhenUsed/>
    <w:rsid w:val="0096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6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zB2wGqKeM2lwMjhjTRRDcYdKQnwvTcZ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ilgo6c.xn--p1ai/images/doc/eduStandarts/TOR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DdyyN45oU6sysij8gFfW1KiD9Ai0OJNo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18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2025-02-24T12:48:00Z</dcterms:created>
  <dcterms:modified xsi:type="dcterms:W3CDTF">2025-04-07T09:15:00Z</dcterms:modified>
</cp:coreProperties>
</file>