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67" w:rsidRPr="00BB7475" w:rsidRDefault="00440470" w:rsidP="00D8760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7475">
        <w:rPr>
          <w:rFonts w:ascii="Times New Roman" w:hAnsi="Times New Roman" w:cs="Times New Roman"/>
          <w:b/>
          <w:bCs/>
          <w:sz w:val="36"/>
          <w:szCs w:val="36"/>
        </w:rPr>
        <w:t>Роль игры на детских музыкальных инструментах в музыкальном и общем развитии детей</w:t>
      </w:r>
      <w:r w:rsidR="00840303">
        <w:rPr>
          <w:rFonts w:ascii="Times New Roman" w:hAnsi="Times New Roman" w:cs="Times New Roman"/>
          <w:b/>
          <w:bCs/>
          <w:sz w:val="36"/>
          <w:szCs w:val="36"/>
        </w:rPr>
        <w:t xml:space="preserve"> дошкольного возраста</w:t>
      </w:r>
      <w:bookmarkStart w:id="0" w:name="_GoBack"/>
      <w:bookmarkEnd w:id="0"/>
      <w:r w:rsidRPr="00BB747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C1166D" w:rsidRPr="00C1166D" w:rsidRDefault="00C1166D" w:rsidP="00D8760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1166D" w:rsidRPr="00C1166D" w:rsidRDefault="00C1166D" w:rsidP="00C1166D">
      <w:pPr>
        <w:rPr>
          <w:rFonts w:ascii="Times New Roman" w:hAnsi="Times New Roman" w:cs="Times New Roman"/>
          <w:b/>
          <w:sz w:val="32"/>
          <w:szCs w:val="32"/>
        </w:rPr>
      </w:pPr>
      <w:r w:rsidRPr="00C1166D">
        <w:rPr>
          <w:rFonts w:ascii="Times New Roman" w:hAnsi="Times New Roman" w:cs="Times New Roman"/>
          <w:b/>
          <w:sz w:val="32"/>
          <w:szCs w:val="32"/>
        </w:rPr>
        <w:t xml:space="preserve">Автор: Балабанова Вероника </w:t>
      </w:r>
      <w:proofErr w:type="spellStart"/>
      <w:r w:rsidRPr="00C1166D">
        <w:rPr>
          <w:rFonts w:ascii="Times New Roman" w:hAnsi="Times New Roman" w:cs="Times New Roman"/>
          <w:b/>
          <w:sz w:val="32"/>
          <w:szCs w:val="32"/>
        </w:rPr>
        <w:t>Кареновна</w:t>
      </w:r>
      <w:proofErr w:type="spellEnd"/>
    </w:p>
    <w:p w:rsidR="00F90267" w:rsidRPr="00F90267" w:rsidRDefault="00F90267" w:rsidP="00F90267">
      <w:pPr>
        <w:rPr>
          <w:rFonts w:ascii="Times New Roman" w:hAnsi="Times New Roman" w:cs="Times New Roman"/>
          <w:sz w:val="28"/>
          <w:szCs w:val="28"/>
        </w:rPr>
      </w:pPr>
      <w:r w:rsidRPr="00F902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90267">
        <w:rPr>
          <w:rFonts w:ascii="Times New Roman" w:hAnsi="Times New Roman" w:cs="Times New Roman"/>
          <w:sz w:val="28"/>
          <w:szCs w:val="28"/>
        </w:rPr>
        <w:t>Исполнительство на детских музыкальных инструментах - важный вид деятельности детей в процессе музыкально-эстетического воспитания в ДОУ наряду с пением, слушанием музыки, музыкально - ритмическими движениями.</w:t>
      </w:r>
    </w:p>
    <w:p w:rsidR="00F90267" w:rsidRPr="00F90267" w:rsidRDefault="00F90267" w:rsidP="00F90267">
      <w:pPr>
        <w:rPr>
          <w:rFonts w:ascii="Times New Roman" w:hAnsi="Times New Roman" w:cs="Times New Roman"/>
          <w:sz w:val="28"/>
          <w:szCs w:val="28"/>
        </w:rPr>
      </w:pPr>
      <w:r w:rsidRPr="00F90267">
        <w:rPr>
          <w:rFonts w:ascii="Times New Roman" w:hAnsi="Times New Roman" w:cs="Times New Roman"/>
          <w:sz w:val="28"/>
          <w:szCs w:val="28"/>
        </w:rPr>
        <w:t>Игра на музыкальных инструментах открывает перед детьми новый мир звуковых красок, помогает познавать окружающую действительность с помощью выразительных свойств звука, развивает музыкальные способности и стимулирует интерес к инструментальной музыке.</w:t>
      </w:r>
    </w:p>
    <w:p w:rsidR="00D8760D" w:rsidRDefault="00F90267" w:rsidP="00D8760D">
      <w:pPr>
        <w:rPr>
          <w:rFonts w:ascii="Times New Roman" w:hAnsi="Times New Roman" w:cs="Times New Roman"/>
          <w:sz w:val="28"/>
          <w:szCs w:val="28"/>
        </w:rPr>
      </w:pPr>
      <w:r w:rsidRPr="00F90267">
        <w:rPr>
          <w:rFonts w:ascii="Times New Roman" w:hAnsi="Times New Roman" w:cs="Times New Roman"/>
          <w:sz w:val="28"/>
          <w:szCs w:val="28"/>
        </w:rPr>
        <w:t xml:space="preserve">Основное назначение </w:t>
      </w:r>
      <w:proofErr w:type="spellStart"/>
      <w:r w:rsidRPr="00F9026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F90267">
        <w:rPr>
          <w:rFonts w:ascii="Times New Roman" w:hAnsi="Times New Roman" w:cs="Times New Roman"/>
          <w:sz w:val="28"/>
          <w:szCs w:val="28"/>
        </w:rPr>
        <w:t xml:space="preserve"> — проявление и развитие музыкальных способностей ребенка, эмоционального отношения к процессу взаимодействия с музыкальными инструментами, интереса к исполнительской деятельности.</w:t>
      </w:r>
    </w:p>
    <w:p w:rsidR="00973EC3" w:rsidRPr="00973EC3" w:rsidRDefault="00F90267" w:rsidP="00973EC3">
      <w:pPr>
        <w:rPr>
          <w:rFonts w:ascii="Times New Roman" w:hAnsi="Times New Roman" w:cs="Times New Roman"/>
          <w:sz w:val="28"/>
          <w:szCs w:val="28"/>
        </w:rPr>
      </w:pPr>
      <w:r w:rsidRPr="00F90267">
        <w:rPr>
          <w:rFonts w:ascii="Times New Roman" w:hAnsi="Times New Roman" w:cs="Times New Roman"/>
          <w:sz w:val="28"/>
          <w:szCs w:val="28"/>
        </w:rPr>
        <w:t xml:space="preserve">В процессе игры на музыкальных инструментах совершенствуются эстетическое восприятие и чувства ребенка. Этот вид музыкальной деятельности детей способствует становлению и развитию волевых качеств: выдержки, настойчивости, целеустремленности, усидчивости; совершенствованию психических процессов - памяти, внимания, восприятия, образного и словесно-логического мышления. Игра на детских музыкальных инструментах помогает преодолеть скованность, застенчивость, робость, развивает чувство уверенности в себе, самостоятельность. В совместном </w:t>
      </w:r>
      <w:proofErr w:type="spellStart"/>
      <w:r w:rsidRPr="00F90267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F90267">
        <w:rPr>
          <w:rFonts w:ascii="Times New Roman" w:hAnsi="Times New Roman" w:cs="Times New Roman"/>
          <w:sz w:val="28"/>
          <w:szCs w:val="28"/>
        </w:rPr>
        <w:t xml:space="preserve"> воспитываются коммуникативные качества, потребность в музыкальном общении. В процессе игры на музыкальных инструментах развивается координация движений,</w:t>
      </w:r>
      <w:r w:rsidR="00973EC3">
        <w:rPr>
          <w:rFonts w:ascii="Times New Roman" w:hAnsi="Times New Roman" w:cs="Times New Roman"/>
          <w:sz w:val="28"/>
          <w:szCs w:val="28"/>
        </w:rPr>
        <w:t xml:space="preserve"> мелкая мускулатура пальцев рук</w:t>
      </w:r>
      <w:r w:rsidRPr="00F90267">
        <w:rPr>
          <w:rFonts w:ascii="Times New Roman" w:hAnsi="Times New Roman" w:cs="Times New Roman"/>
          <w:sz w:val="28"/>
          <w:szCs w:val="28"/>
        </w:rPr>
        <w:t xml:space="preserve">. </w:t>
      </w:r>
      <w:r w:rsidR="00973EC3" w:rsidRPr="00973EC3">
        <w:rPr>
          <w:rFonts w:ascii="Times New Roman" w:hAnsi="Times New Roman" w:cs="Times New Roman"/>
          <w:sz w:val="28"/>
          <w:szCs w:val="28"/>
        </w:rPr>
        <w:t>У детей появляется чувство взаимопомощи, внимание к действиям товарищей. Игра на музыкальных инструментах развивает сосредоточенность, память. Знакомство с названиями инструментов, их тембрами, специальными музыкальными терминами (струны, клавиши, медиатор, оркестр и др.) обогащает активный словарь детей, развивает их речь.</w:t>
      </w:r>
    </w:p>
    <w:p w:rsidR="00F90267" w:rsidRPr="00D8760D" w:rsidRDefault="00973EC3" w:rsidP="00D87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267" w:rsidRPr="00F90267">
        <w:rPr>
          <w:rFonts w:ascii="Times New Roman" w:hAnsi="Times New Roman" w:cs="Times New Roman"/>
          <w:sz w:val="28"/>
          <w:szCs w:val="28"/>
        </w:rPr>
        <w:t xml:space="preserve">Особенно полезно </w:t>
      </w:r>
      <w:proofErr w:type="spellStart"/>
      <w:r w:rsidR="00F90267" w:rsidRPr="00F9026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F90267" w:rsidRPr="00F90267">
        <w:rPr>
          <w:rFonts w:ascii="Times New Roman" w:hAnsi="Times New Roman" w:cs="Times New Roman"/>
          <w:sz w:val="28"/>
          <w:szCs w:val="28"/>
        </w:rPr>
        <w:t xml:space="preserve"> для развития детей со слабым уровнем координации слуха и голоса. Опыт показывает, что игра на детских музыкальных инструментах не требует от детей каких-то особых музыкальных способностей, этот вид деятельности дает положительные результаты для всех детей без исключения.</w:t>
      </w:r>
    </w:p>
    <w:p w:rsid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Обучение детей игре</w:t>
      </w:r>
      <w:r w:rsidR="005456D7">
        <w:rPr>
          <w:rFonts w:ascii="Times New Roman" w:hAnsi="Times New Roman" w:cs="Times New Roman"/>
          <w:sz w:val="28"/>
          <w:szCs w:val="28"/>
        </w:rPr>
        <w:t xml:space="preserve"> </w:t>
      </w:r>
      <w:r w:rsidRPr="00D8760D">
        <w:rPr>
          <w:rFonts w:ascii="Times New Roman" w:hAnsi="Times New Roman" w:cs="Times New Roman"/>
          <w:sz w:val="28"/>
          <w:szCs w:val="28"/>
        </w:rPr>
        <w:t>на</w:t>
      </w:r>
      <w:r w:rsidR="005456D7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Pr="00D8760D">
        <w:rPr>
          <w:rFonts w:ascii="Times New Roman" w:hAnsi="Times New Roman" w:cs="Times New Roman"/>
          <w:sz w:val="28"/>
          <w:szCs w:val="28"/>
        </w:rPr>
        <w:t xml:space="preserve"> музыкальных инструментах открывает перед нами новый мир звуковых красок, помогает развивать музыкальные способности и стимулирует интерес к инструментальной музыке.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lastRenderedPageBreak/>
        <w:t>Когда ребенок слышит и сопоставляет звучание разных музыкальных инструментов, развиваются его мышление, аналитические способности. Обучая детей игре, мы способствуем развитию их музыкально-сенсорных способностей, тембрового, регистрового, гармонического слуха, чувства ритма, умения вслушиваться в многоплановую и многоголосную фактуру произведения. Наконец, игра на инструментах создает условия детям, которые по разным причинам не умеют чисто интонировать, выразительно двигаться, для активного включения в исполнение музыки. То есть игра на инструментах активизирует всех детей, способствует координации музыкального мышления и двигательных функций организма, развивает фантазию и творческие способности, музыкальный вкус, учит понимать и любить музыку.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Игра на</w:t>
      </w:r>
      <w:r w:rsidR="005456D7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Pr="00D8760D">
        <w:rPr>
          <w:rFonts w:ascii="Times New Roman" w:hAnsi="Times New Roman" w:cs="Times New Roman"/>
          <w:sz w:val="28"/>
          <w:szCs w:val="28"/>
        </w:rPr>
        <w:t xml:space="preserve"> музыкальных инструментах ценна еще и тем, что может применяться в самых различных условиях – как на занятиях с педагогом, так и в самостоятельной музыкальной деятельности, возникающей по инициативе детей. Музыкальные игрушки-инструменты входят в жизнь ребенка – его ежедневные игры, занятия, развлечения, отвечают склонностям детей и объединяют их в исполнительский коллектив. Таким образом, игра на</w:t>
      </w:r>
      <w:r w:rsidR="005456D7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Pr="00D8760D">
        <w:rPr>
          <w:rFonts w:ascii="Times New Roman" w:hAnsi="Times New Roman" w:cs="Times New Roman"/>
          <w:sz w:val="28"/>
          <w:szCs w:val="28"/>
        </w:rPr>
        <w:t xml:space="preserve"> музыкальных инструментах оказывает влияние на всестороннее развитие личности, имеет большое воспитательное и образовательное значение.</w:t>
      </w:r>
    </w:p>
    <w:p w:rsid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Знакомство детей с</w:t>
      </w:r>
      <w:r w:rsidR="005456D7">
        <w:rPr>
          <w:rFonts w:ascii="Times New Roman" w:hAnsi="Times New Roman" w:cs="Times New Roman"/>
          <w:sz w:val="28"/>
          <w:szCs w:val="28"/>
        </w:rPr>
        <w:t xml:space="preserve"> детскими</w:t>
      </w:r>
      <w:r w:rsidRPr="00D8760D">
        <w:rPr>
          <w:rFonts w:ascii="Times New Roman" w:hAnsi="Times New Roman" w:cs="Times New Roman"/>
          <w:sz w:val="28"/>
          <w:szCs w:val="28"/>
        </w:rPr>
        <w:t xml:space="preserve"> музыкальными инструментами начинается уже в раннем возрасте. Первые музыкальные впечатления педагог стремиться дать ребятам в занимательно-игровой форме. Когда дети начинают ходить и способны маршировать под музыку, воспитатель может сопровождать звучание марша, играя на бубне, барабане, чтобы подчеркнуть ритм, разнообразить звучание. Бег можно сопровождать игрой на деревянных палочках, ложках, колокольчике.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По мере того как дети начинают чувствовать и воспроизводить в движениях (ходьбе, хлопках) ритм музыки, им поручают самим играть на этих инструментах. Сначала взрослый помогает детям попадать в такт музык</w:t>
      </w:r>
      <w:r w:rsidR="005456D7">
        <w:rPr>
          <w:rFonts w:ascii="Times New Roman" w:hAnsi="Times New Roman" w:cs="Times New Roman"/>
          <w:sz w:val="28"/>
          <w:szCs w:val="28"/>
        </w:rPr>
        <w:t>и</w:t>
      </w:r>
      <w:r w:rsidRPr="00D8760D">
        <w:rPr>
          <w:rFonts w:ascii="Times New Roman" w:hAnsi="Times New Roman" w:cs="Times New Roman"/>
          <w:sz w:val="28"/>
          <w:szCs w:val="28"/>
        </w:rPr>
        <w:t xml:space="preserve"> (греметь погремушкой, стучать по бубну, встряхивать колокольчик), потом их действия становятся все более самостоятельными. Обучение начинается с группы ударных инструментов, не имеющих звукоряда. Занятия проводятся с небольшими группами детей и индивидуально.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b/>
          <w:bCs/>
          <w:sz w:val="28"/>
          <w:szCs w:val="28"/>
        </w:rPr>
        <w:t>Во второй младшей группе</w:t>
      </w:r>
      <w:r w:rsidRPr="00D8760D">
        <w:rPr>
          <w:rFonts w:ascii="Times New Roman" w:hAnsi="Times New Roman" w:cs="Times New Roman"/>
          <w:sz w:val="28"/>
          <w:szCs w:val="28"/>
        </w:rPr>
        <w:t> дети уже могут играть на бубне, деревянных ложках, кубиках, погремушке, барабане, колокольчике. В этом возрасте они знакомятся с металлофоном. Важно привлекать их внимание к выразительности тембра каждого инструмента. Можно использовать образ</w:t>
      </w:r>
      <w:r w:rsidR="001E6108">
        <w:rPr>
          <w:rFonts w:ascii="Times New Roman" w:hAnsi="Times New Roman" w:cs="Times New Roman"/>
          <w:sz w:val="28"/>
          <w:szCs w:val="28"/>
        </w:rPr>
        <w:t xml:space="preserve">ные сравнения, характеристики: </w:t>
      </w:r>
      <w:r w:rsidRPr="00D8760D">
        <w:rPr>
          <w:rFonts w:ascii="Times New Roman" w:hAnsi="Times New Roman" w:cs="Times New Roman"/>
          <w:sz w:val="28"/>
          <w:szCs w:val="28"/>
        </w:rPr>
        <w:t>нежный (колокольчик), звонкий (металлофон), четкий, стучащий (барабан). Полезно использовать дидактические игры на различение детьми тембров музыкальных инструментов.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b/>
          <w:bCs/>
          <w:sz w:val="28"/>
          <w:szCs w:val="28"/>
        </w:rPr>
        <w:t>В средней группе</w:t>
      </w:r>
      <w:r w:rsidRPr="00D8760D">
        <w:rPr>
          <w:rFonts w:ascii="Times New Roman" w:hAnsi="Times New Roman" w:cs="Times New Roman"/>
          <w:sz w:val="28"/>
          <w:szCs w:val="28"/>
        </w:rPr>
        <w:t xml:space="preserve"> впервые начинают обучать детей игре на музыкальных инструментах, имеющих звукоряд. Наиболее удобен для этого металлофон. </w:t>
      </w:r>
      <w:r w:rsidRPr="00D8760D">
        <w:rPr>
          <w:rFonts w:ascii="Times New Roman" w:hAnsi="Times New Roman" w:cs="Times New Roman"/>
          <w:sz w:val="28"/>
          <w:szCs w:val="28"/>
        </w:rPr>
        <w:lastRenderedPageBreak/>
        <w:t>Приемы игры на металлофоне достаточно просты. Детей учат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приемам</w:t>
      </w:r>
      <w:r w:rsidR="00BB74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звукоизвлечения: правильно держать молоточек, направлять удар на середину пластины.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i/>
          <w:iCs/>
          <w:sz w:val="28"/>
          <w:szCs w:val="28"/>
        </w:rPr>
        <w:t>Приемы:</w:t>
      </w:r>
      <w:r w:rsidRPr="00D8760D">
        <w:rPr>
          <w:rFonts w:ascii="Times New Roman" w:hAnsi="Times New Roman" w:cs="Times New Roman"/>
          <w:sz w:val="28"/>
          <w:szCs w:val="28"/>
        </w:rPr>
        <w:t xml:space="preserve"> эффективен прием подтекстовки длительностей (четвертные обозначаются слогом </w:t>
      </w:r>
      <w:proofErr w:type="gramStart"/>
      <w:r w:rsidRPr="00D8760D">
        <w:rPr>
          <w:rFonts w:ascii="Times New Roman" w:hAnsi="Times New Roman" w:cs="Times New Roman"/>
          <w:sz w:val="28"/>
          <w:szCs w:val="28"/>
        </w:rPr>
        <w:t>та-та</w:t>
      </w:r>
      <w:proofErr w:type="gramEnd"/>
      <w:r w:rsidRPr="00D8760D">
        <w:rPr>
          <w:rFonts w:ascii="Times New Roman" w:hAnsi="Times New Roman" w:cs="Times New Roman"/>
          <w:sz w:val="28"/>
          <w:szCs w:val="28"/>
        </w:rPr>
        <w:t xml:space="preserve">, а восьмые </w:t>
      </w:r>
      <w:proofErr w:type="spellStart"/>
      <w:r w:rsidRPr="00D8760D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Pr="00D8760D">
        <w:rPr>
          <w:rFonts w:ascii="Times New Roman" w:hAnsi="Times New Roman" w:cs="Times New Roman"/>
          <w:sz w:val="28"/>
          <w:szCs w:val="28"/>
        </w:rPr>
        <w:t>),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 xml:space="preserve">прием </w:t>
      </w:r>
      <w:proofErr w:type="spellStart"/>
      <w:r w:rsidRPr="00D8760D">
        <w:rPr>
          <w:rFonts w:ascii="Times New Roman" w:hAnsi="Times New Roman" w:cs="Times New Roman"/>
          <w:i/>
          <w:iCs/>
          <w:sz w:val="28"/>
          <w:szCs w:val="28"/>
        </w:rPr>
        <w:t>прохлопывания</w:t>
      </w:r>
      <w:proofErr w:type="spellEnd"/>
      <w:r w:rsidRPr="00D8760D">
        <w:rPr>
          <w:rFonts w:ascii="Times New Roman" w:hAnsi="Times New Roman" w:cs="Times New Roman"/>
          <w:sz w:val="28"/>
          <w:szCs w:val="28"/>
        </w:rPr>
        <w:t> ритмического рисунка.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i/>
          <w:iCs/>
          <w:sz w:val="28"/>
          <w:szCs w:val="28"/>
        </w:rPr>
        <w:t>Существует несколько способов обучения игре на мелодических музыкальных инструментах: по нотам, по цветовым или цифровым обозначениям, по слуху.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i/>
          <w:iCs/>
          <w:sz w:val="28"/>
          <w:szCs w:val="28"/>
        </w:rPr>
        <w:t>Обучение детей по нотам</w:t>
      </w:r>
      <w:r w:rsidRPr="00D8760D">
        <w:rPr>
          <w:rFonts w:ascii="Times New Roman" w:hAnsi="Times New Roman" w:cs="Times New Roman"/>
          <w:sz w:val="28"/>
          <w:szCs w:val="28"/>
        </w:rPr>
        <w:t> очень трудоемко. Далеко не все дошкольники овладевают нотной грамотой. Важно, чтобы дети понимали связь расположения нот на нотном стане со звучанием их в мелодии.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i/>
          <w:iCs/>
          <w:sz w:val="28"/>
          <w:szCs w:val="28"/>
        </w:rPr>
        <w:t>Цветовая система</w:t>
      </w:r>
      <w:r w:rsidRPr="00D8760D">
        <w:rPr>
          <w:rFonts w:ascii="Times New Roman" w:hAnsi="Times New Roman" w:cs="Times New Roman"/>
          <w:sz w:val="28"/>
          <w:szCs w:val="28"/>
        </w:rPr>
        <w:t> удобна для быстрого овладения детьми игрой на инструментах. Цветовое обозначение (цветные клавиши, пластины металлофона) закрепляется за каждым звуком.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Подобным способом детей обучают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играть по цифрам</w:t>
      </w:r>
      <w:r w:rsidRPr="00D8760D">
        <w:rPr>
          <w:rFonts w:ascii="Times New Roman" w:hAnsi="Times New Roman" w:cs="Times New Roman"/>
          <w:sz w:val="28"/>
          <w:szCs w:val="28"/>
        </w:rPr>
        <w:t>, наклеенным около каждой пластины металлофона.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Оба способа обучения детей (с использованием цветовых и цифровых обозначений) позволяют легко и быстро получить нужный результат, но не имеют развивающего эффекта.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Наибольший развивающий эффект обучения достигается лишь при игре по слуху. Этот способ требует постоянного развития слуха (прислушиваться к звукам мелодии, сравнивать их, различать по высоте). Использовать дидактические пособия, моделирующие движения мелодии вверх, вниз. Это музыкальная лесенка, перемещающаяся с цветка на цветок бабочка и т.д. Можно показывать рукой движение звуков мелодии, одновременно воспроизводя ее.</w:t>
      </w:r>
    </w:p>
    <w:p w:rsidR="001E6108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b/>
          <w:bCs/>
          <w:sz w:val="28"/>
          <w:szCs w:val="28"/>
        </w:rPr>
        <w:t>В старшей</w:t>
      </w:r>
      <w:r w:rsidRPr="00D8760D">
        <w:rPr>
          <w:rFonts w:ascii="Times New Roman" w:hAnsi="Times New Roman" w:cs="Times New Roman"/>
          <w:sz w:val="28"/>
          <w:szCs w:val="28"/>
        </w:rPr>
        <w:t xml:space="preserve"> и подготовительной к школе группах диапазон </w:t>
      </w:r>
      <w:proofErr w:type="spellStart"/>
      <w:r w:rsidRPr="00D8760D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D8760D">
        <w:rPr>
          <w:rFonts w:ascii="Times New Roman" w:hAnsi="Times New Roman" w:cs="Times New Roman"/>
          <w:sz w:val="28"/>
          <w:szCs w:val="28"/>
        </w:rPr>
        <w:t xml:space="preserve"> расширяется. Дети уже лучше ориентируются в расположении звуков мелодии, действуют более самостоятельно. </w:t>
      </w:r>
    </w:p>
    <w:p w:rsidR="00D8760D" w:rsidRPr="00D8760D" w:rsidRDefault="00D8760D" w:rsidP="00D8760D">
      <w:pPr>
        <w:rPr>
          <w:rFonts w:ascii="Times New Roman" w:hAnsi="Times New Roman" w:cs="Times New Roman"/>
          <w:sz w:val="28"/>
          <w:szCs w:val="28"/>
        </w:rPr>
      </w:pPr>
      <w:r w:rsidRPr="00D8760D">
        <w:rPr>
          <w:rFonts w:ascii="Times New Roman" w:hAnsi="Times New Roman" w:cs="Times New Roman"/>
          <w:sz w:val="28"/>
          <w:szCs w:val="28"/>
        </w:rPr>
        <w:t>Таким образом, обучение игре на музыкальных инструментах включает в себя три этапа: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на первом</w:t>
      </w:r>
      <w:r w:rsidRPr="00D8760D">
        <w:rPr>
          <w:rFonts w:ascii="Times New Roman" w:hAnsi="Times New Roman" w:cs="Times New Roman"/>
          <w:sz w:val="28"/>
          <w:szCs w:val="28"/>
        </w:rPr>
        <w:t xml:space="preserve"> – дети слушают и запоминают мелодии, </w:t>
      </w:r>
      <w:proofErr w:type="spellStart"/>
      <w:r w:rsidRPr="00D8760D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D8760D">
        <w:rPr>
          <w:rFonts w:ascii="Times New Roman" w:hAnsi="Times New Roman" w:cs="Times New Roman"/>
          <w:sz w:val="28"/>
          <w:szCs w:val="28"/>
        </w:rPr>
        <w:t xml:space="preserve"> их, знакомятся с приемами игры;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на втором</w:t>
      </w:r>
      <w:r w:rsidRPr="00D8760D">
        <w:rPr>
          <w:rFonts w:ascii="Times New Roman" w:hAnsi="Times New Roman" w:cs="Times New Roman"/>
          <w:sz w:val="28"/>
          <w:szCs w:val="28"/>
        </w:rPr>
        <w:t xml:space="preserve"> – подбирают </w:t>
      </w:r>
      <w:proofErr w:type="spellStart"/>
      <w:r w:rsidRPr="00D8760D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8760D">
        <w:rPr>
          <w:rFonts w:ascii="Times New Roman" w:hAnsi="Times New Roman" w:cs="Times New Roman"/>
          <w:sz w:val="28"/>
          <w:szCs w:val="28"/>
        </w:rPr>
        <w:t>, </w:t>
      </w:r>
      <w:r w:rsidRPr="00D8760D">
        <w:rPr>
          <w:rFonts w:ascii="Times New Roman" w:hAnsi="Times New Roman" w:cs="Times New Roman"/>
          <w:i/>
          <w:iCs/>
          <w:sz w:val="28"/>
          <w:szCs w:val="28"/>
        </w:rPr>
        <w:t>на третьем</w:t>
      </w:r>
      <w:r w:rsidRPr="00D8760D">
        <w:rPr>
          <w:rFonts w:ascii="Times New Roman" w:hAnsi="Times New Roman" w:cs="Times New Roman"/>
          <w:sz w:val="28"/>
          <w:szCs w:val="28"/>
        </w:rPr>
        <w:t> – исполняют их по своему желанию.</w:t>
      </w:r>
    </w:p>
    <w:sectPr w:rsidR="00D8760D" w:rsidRPr="00D8760D" w:rsidSect="000F4EF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8B"/>
    <w:rsid w:val="000F4EF2"/>
    <w:rsid w:val="001E6108"/>
    <w:rsid w:val="00440470"/>
    <w:rsid w:val="005112DC"/>
    <w:rsid w:val="005456D7"/>
    <w:rsid w:val="00840303"/>
    <w:rsid w:val="008D318B"/>
    <w:rsid w:val="00973EC3"/>
    <w:rsid w:val="00BB7475"/>
    <w:rsid w:val="00C1166D"/>
    <w:rsid w:val="00D8760D"/>
    <w:rsid w:val="00E9101A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9CB"/>
  <w15:chartTrackingRefBased/>
  <w15:docId w15:val="{2FB14AFA-D9E3-49E9-B789-77398645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2025-06-01T17:20:00Z</dcterms:created>
  <dcterms:modified xsi:type="dcterms:W3CDTF">2025-06-01T19:43:00Z</dcterms:modified>
</cp:coreProperties>
</file>