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B8" w:rsidRPr="00346CB8" w:rsidRDefault="00346CB8" w:rsidP="00346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4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разработка</w:t>
      </w:r>
    </w:p>
    <w:p w:rsidR="00346CB8" w:rsidRDefault="00346CB8" w:rsidP="00346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</w:t>
      </w:r>
    </w:p>
    <w:p w:rsidR="00346CB8" w:rsidRDefault="00346CB8" w:rsidP="00346CB8">
      <w:pPr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технологии смешанного обучения (ротации станций) на уроках истории</w:t>
      </w:r>
      <w:bookmarkEnd w:id="0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образование требует внедрения инновационных педагогических технологий, направленных на повышение мотивации учащихся, развитие критического мышления и формирование умений самостоятельного поиска информации. Одной из таких технологий является смешанное обучение, которое сочетает традиционные методы преподавания с цифровыми и интерактивными формами работы. В частности, технология ротации станций представляет собой эффективный способ организации учебного процесса, позволяющий разнообразить формы деятельности и обеспечить индивидуальный подход к каждому ученику. В данной методической разработке рассматривается применение технологии ротации станций на уроках истории, ее преимущества, структура и практические рекомендации для учителя.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обучение (</w:t>
      </w:r>
      <w:proofErr w:type="spellStart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blended</w:t>
      </w:r>
      <w:proofErr w:type="spellEnd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объединяет очные занятия с использованием цифровых ресурсов и самостоятельной работы учащихся в интерактивной среде. Это способствует более глубокому усвоению материала, развитию исследовательских навыков и формированию компетенций XXI века. Одним из вариантов реализации смешанного обучения является метод ротации станций, который предполагает разделение класса на группы, каждая из которых последовательно проходит через несколько учебных «станций» с разными видами деятельности.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Ротация станций отличается динамичностью, разнообразием форм и заданий, что позволяет учитывать разные стили обучения и интересы учеников. На каждой станции учащиеся работают над определенным аспектом темы, используя различные методы: анализ источников, работу с картами, просмотр видео, выполнение творческих заданий и др. Такой подход развивает умение сотрудничать, критически мыслить и самостоятельно принимать решения.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как предмет требует не только запоминания фактов, но и умения анализировать события, причины и последствия, работать с разнообразными источниками информации. Технология ротации станций прекрасно подходит для решения этих задач, так как позволяет структурировать материал и активизировать познавательную деятельность.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структуры урока с использованием ротации станций по теме «Средневековая Европа»: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Станция «Анализ исторического источника»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этой станции учащиеся работают с фрагментами летописей, хроник или писем эпохи Средневековья. Задача — выделить ключевые события, определить позицию автора, обсудить достоверность и возможные искажения.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Станция «Картографическая работа»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ученики изучают карту Европы XII века, определяют границы государств, торговые пути, места важных сражений. Выполняют задания на сопоставление географических данных и исторических событий.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Станция «Мультимедийный блок»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смотрят короткий документальный фильм или презентацию, раскрывающую особенности жизни в Средневековье, после чего отвечают на вопросы или обсуждают увиденное.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Станция «Творческое задание»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создаёт мини-проект: плакат, коллаж или короткую инсценировку, отражающую бытовую культуру, социальные отношения или политические события эпохи.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Станция «Рефлексия и обсуждение»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станция, где учащиеся делятся впечатлениями, формулируют выводы и задают вопросы учителю.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применения ротации станций на уроках истории необходимо тщательно подготовить материалы и продумать тайминг. Класс делится на небольшие группы (3-5 человек), каждая из которых получает маршрутный лист с описанием заданий и времени на выполнение. Учитель выступает в роли координатора, консультанта и </w:t>
      </w:r>
      <w:proofErr w:type="spellStart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фасилитатора</w:t>
      </w:r>
      <w:proofErr w:type="spellEnd"/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поддерживая активность и помогая при затруднениях.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обеспечить разнообразие заданий с учетом разных типов восприятия информации: визуальные, аудиальные, кинестетические. Это позволит максимально вовлечь каждого ученика. Также рекомендуется предусмотреть дифференцированный подход, предлагая более сложные или упрощённые варианты заданий в зависи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</w:t>
      </w: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от уровня подготовки групп.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цифровых ресурсов (видео, интерактивные карты, онлайн-источники) делает уроки более современными и интересными для учащихся, а работа в группах способствует развитию коммуникативных навыков и умению работать в команде.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данной технологии на уроках истории дает ряд значимых преимуществ: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Активизация познавательной деятельности и повышение мотивации учащихся за счет смены видов деятельности и форм работы.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критического мышления через анализ и интерпретацию исторических источников.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навыков самостоятельного поиска и обработки информации.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коммуникативных и социальных компетенций в процессе групповой работы.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Индивидуализация обучения, позволяющая учитывать потребности и уровень каждого ученика. 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интеграции традиционных и современных образовательных технологий.</w:t>
      </w:r>
    </w:p>
    <w:p w:rsid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смешанного обучения с использованием ротации станций является эффективным инструментом для преподавания истории. Она позволяет сделать уроки более динамичными, интерактивными и ориентированными на развитие ключевых компетенций. Внедрение этой технологии требует от учителя тщательной подготовки, творческого подхода и умения организовать работу класса, однако результаты в виде повышенного интереса и успешности учащихся оправдывают затраченные усилия.</w:t>
      </w:r>
    </w:p>
    <w:p w:rsidR="00346CB8" w:rsidRPr="00346CB8" w:rsidRDefault="00346CB8" w:rsidP="00346C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постепенно внедрять ротацию станций, начиная с небольших фрагментов урока, и расширять применение по мере накопления опыта. Такой подход способствует формированию у школьников глубоких и устойчивых знаний, развивает критическое мышление и готовит их к успешной жизни в современном информационном обществе.</w:t>
      </w:r>
    </w:p>
    <w:p w:rsidR="00B72300" w:rsidRDefault="00346CB8" w:rsidP="00346CB8">
      <w:pPr>
        <w:spacing w:after="0" w:line="360" w:lineRule="auto"/>
        <w:ind w:firstLine="709"/>
        <w:jc w:val="both"/>
      </w:pPr>
    </w:p>
    <w:p w:rsidR="00346CB8" w:rsidRPr="00346CB8" w:rsidRDefault="00346CB8" w:rsidP="00346C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46CB8" w:rsidRPr="00346CB8" w:rsidRDefault="00346CB8" w:rsidP="00346C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346CB8">
        <w:rPr>
          <w:rFonts w:ascii="Times New Roman" w:hAnsi="Times New Roman" w:cs="Times New Roman"/>
          <w:sz w:val="24"/>
        </w:rPr>
        <w:t xml:space="preserve"> Балабан А.И.</w:t>
      </w:r>
    </w:p>
    <w:p w:rsidR="00346CB8" w:rsidRPr="00346CB8" w:rsidRDefault="00346CB8" w:rsidP="00346C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346CB8">
        <w:rPr>
          <w:rFonts w:ascii="Times New Roman" w:hAnsi="Times New Roman" w:cs="Times New Roman"/>
          <w:sz w:val="24"/>
        </w:rPr>
        <w:t>Учитель истории и обществознания</w:t>
      </w:r>
    </w:p>
    <w:sectPr w:rsidR="00346CB8" w:rsidRPr="0034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B8"/>
    <w:rsid w:val="00346CB8"/>
    <w:rsid w:val="00551B01"/>
    <w:rsid w:val="00C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CAF0"/>
  <w15:chartTrackingRefBased/>
  <w15:docId w15:val="{40A5E9CC-7DCC-4F55-A833-A02DC781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Игоревич Балабан</dc:creator>
  <cp:keywords/>
  <dc:description/>
  <cp:lastModifiedBy>Андрей Игоревич Балабан</cp:lastModifiedBy>
  <cp:revision>1</cp:revision>
  <dcterms:created xsi:type="dcterms:W3CDTF">2025-06-03T12:36:00Z</dcterms:created>
  <dcterms:modified xsi:type="dcterms:W3CDTF">2025-06-03T12:49:00Z</dcterms:modified>
</cp:coreProperties>
</file>