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47" w:rsidRDefault="00E86F47" w:rsidP="00E86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E86F47" w:rsidRPr="00E86F47" w:rsidRDefault="00E86F47" w:rsidP="00E86F47">
      <w:pPr>
        <w:jc w:val="center"/>
        <w:rPr>
          <w:rFonts w:ascii="Times New Roman" w:hAnsi="Times New Roman" w:cs="Times New Roman"/>
          <w:b/>
        </w:rPr>
      </w:pPr>
      <w:r w:rsidRPr="0040354B">
        <w:rPr>
          <w:rFonts w:ascii="Times New Roman" w:hAnsi="Times New Roman" w:cs="Times New Roman"/>
          <w:b/>
        </w:rPr>
        <w:t>ВОСПИТАНИЕ МАЛЬЧИКОВ И ДЕВОЧЕК В</w:t>
      </w:r>
      <w:r>
        <w:rPr>
          <w:rFonts w:ascii="Times New Roman" w:hAnsi="Times New Roman" w:cs="Times New Roman"/>
          <w:b/>
        </w:rPr>
        <w:t xml:space="preserve"> </w:t>
      </w:r>
      <w:r w:rsidRPr="0040354B">
        <w:rPr>
          <w:rFonts w:ascii="Times New Roman" w:hAnsi="Times New Roman" w:cs="Times New Roman"/>
          <w:b/>
        </w:rPr>
        <w:t>СЕМЬЕ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воспитание можно рассматривать как процесс формирования у детей представлений о роли мужчины и женщины в семье и обществе в целом. В основе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воспитания лежит нравственное воспитание, где общие цели одинаковы для мальчиков и девочек, но различны личностные качества.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В семье происходит формирование у дошкольников соответствующих возрасту представлений о проблемах пола и взаимодействия между мальчиками и девочками.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Возникают и развиваются переживания ребёнком своего существования как представителя пола, происходит стимуляция проявлений детьми начальных качеств мужественности и женственности в разных видах деятельности и в повседневной жизни.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Осложняют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воспитание имеющиеся у взрослых установки и стереотипы, а также попытка некоторых родителей привнести в воспитание так называемую «гендерную нейтральность».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Важно помнить, что детей необходимо воспитывать не как бесполых существ, а как будущих мужчин и женщин, ведь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идентификации происходит не только через копирование роли взрослого, но и через противопоставление, через противоположную роль родителя другого пола.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Ребенок дошкольного возраста особенно уязвим, потому что основы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воспитания закладываются именно в этом возрасте и закрепившиеся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полоролевые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стереотипы поведения изменить потом достаточно сложно.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воспитания будут влиять на формирование самооценки, взаимоотношения со сверстниками, личностные особенности. Современный мир изобилует примерами вовлечения женщин в деятельность, какое-то время назад считавшуюся типично мужской.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Многие 125 «мужские» профессии в XXI веке перестали быть таковыми, равно как и типично мужская одежда, такая как, например, брюки. Женщины водят машины, служат в полиции и армии и так далее. Поэтому девочкам чаще позволяют играть в «мальчишеские» игры, и отношение родителей к </w:t>
      </w:r>
      <w:r w:rsidRPr="00E86F47">
        <w:rPr>
          <w:rFonts w:ascii="Times New Roman" w:hAnsi="Times New Roman" w:cs="Times New Roman"/>
          <w:sz w:val="28"/>
          <w:szCs w:val="28"/>
        </w:rPr>
        <w:lastRenderedPageBreak/>
        <w:t xml:space="preserve">этому более спокойное, чем к ситуации, когда мальчик играет в игры, традиционно считающиеся «девчоночьими».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Специалисты обращают внимание на то, что мальчик находится в менее благоприятной ситуации, чем девочка. Мать проводит с ребенком больше времени, чем отец. Первичной для ребенка оказывается идентификация с матерью. В такой ситуации мальчику предстоит изменить первоначальную женскую идентификацию </w:t>
      </w:r>
      <w:proofErr w:type="gramStart"/>
      <w:r w:rsidRPr="00E86F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6F47">
        <w:rPr>
          <w:rFonts w:ascii="Times New Roman" w:hAnsi="Times New Roman" w:cs="Times New Roman"/>
          <w:sz w:val="28"/>
          <w:szCs w:val="28"/>
        </w:rPr>
        <w:t xml:space="preserve"> мужскую.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Кроме того, большинство всех, с кем сталкивается ребенок дошкольного возраста (воспитатели детского сада, медсестры и врачи в поликлинике, продавцы в магазинах и т.д.), – женщины.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Мальчики меньше знают о поведении, соответствующем мужской половой роли, чем женской. Они испытывают давление со стороны из-за распространенности традиционных представлений, и, в сочетании с недостатком ролевых моделей, такое давление приводит к тому, что мальчик вынужден строить свою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полоролевую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идентичность преимущественно на негативном основании: не быть похожим на девочек, не участвовать в женских видах деятельности и т.п.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Существенное и не всегда позитивное влияние на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воспитание оказывает и информационное пространство, окружающее дошкольника: игрушки, киноиндустрия, реклама, – тем самым усугубляя ситуацию с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полоролевым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воспитанием и становлением личности.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В мультфильмах и многих книгах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полоролевые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различия героев можно проследить только по внешним признакам: цвет одежды, аксессуары. Суперсилой и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супервозможностями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обладают и женские, и мужские герои.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Таким образом, происходит размывание образцов мужского или женского поведения в обществе. Пример родителей оказывает самое сильное влияние на становление личности ребенка. У родителей имеются большие возможности для формирования адекватного образа будущих мужчины и женщины у детей. </w:t>
      </w:r>
    </w:p>
    <w:p w:rsid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Условиями, способствующими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полоролевому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воспитанию в семье, являются: развитие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культуры детей через игры, чтение литературы, просмотры мультфильмов и видеофильмов с последующим обсуждением, посещении культурных мероприятий, оформление предметного пространства дома с учетом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специфики (особенностей игр и других видов деятельности детей). </w:t>
      </w:r>
    </w:p>
    <w:p w:rsidR="00B83DBA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lastRenderedPageBreak/>
        <w:t>Книги будет полезно не только читать детям, но и обсуждать вместе с ним персонажей их поступки, поведение и выбор, т</w:t>
      </w:r>
      <w:r w:rsidR="00B83DBA">
        <w:rPr>
          <w:rFonts w:ascii="Times New Roman" w:hAnsi="Times New Roman" w:cs="Times New Roman"/>
          <w:sz w:val="28"/>
          <w:szCs w:val="28"/>
        </w:rPr>
        <w:t xml:space="preserve">о какие мужские или женские </w:t>
      </w:r>
      <w:r w:rsidRPr="00E86F47">
        <w:rPr>
          <w:rFonts w:ascii="Times New Roman" w:hAnsi="Times New Roman" w:cs="Times New Roman"/>
          <w:sz w:val="28"/>
          <w:szCs w:val="28"/>
        </w:rPr>
        <w:t xml:space="preserve">качества проявляет тот или иной персонаж. Все это не только поможет в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полоролевом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воспитании детей, но и укрепит семейные отношения между родителями и детьми. То же самое можно сказать и о просмотре мультфильмов, детских спектаклей. </w:t>
      </w:r>
    </w:p>
    <w:p w:rsidR="00B83DBA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 xml:space="preserve">Тематику различия полов лучше всего поднимать с ребенком в возрасте 3 лет, так как именно в этом возрасте они начинают </w:t>
      </w:r>
      <w:proofErr w:type="spellStart"/>
      <w:r w:rsidRPr="00E86F47">
        <w:rPr>
          <w:rFonts w:ascii="Times New Roman" w:hAnsi="Times New Roman" w:cs="Times New Roman"/>
          <w:sz w:val="28"/>
          <w:szCs w:val="28"/>
        </w:rPr>
        <w:t>самоидентифицировать</w:t>
      </w:r>
      <w:proofErr w:type="spellEnd"/>
      <w:r w:rsidRPr="00E86F47">
        <w:rPr>
          <w:rFonts w:ascii="Times New Roman" w:hAnsi="Times New Roman" w:cs="Times New Roman"/>
          <w:sz w:val="28"/>
          <w:szCs w:val="28"/>
        </w:rPr>
        <w:t xml:space="preserve"> себя с тем или иным полом. Когда у ребенка появятся вопросы касательно того, чем мальчики отличаются от девочек, родителям важно спокойн</w:t>
      </w:r>
      <w:bookmarkStart w:id="0" w:name="_GoBack"/>
      <w:bookmarkEnd w:id="0"/>
      <w:r w:rsidRPr="00E86F47">
        <w:rPr>
          <w:rFonts w:ascii="Times New Roman" w:hAnsi="Times New Roman" w:cs="Times New Roman"/>
          <w:sz w:val="28"/>
          <w:szCs w:val="28"/>
        </w:rPr>
        <w:t xml:space="preserve">о объяснить ребенку разницу, не показывая при этом своего волнения и ни в коем случае не уводя разговор в сторону сексуальности. </w:t>
      </w:r>
    </w:p>
    <w:p w:rsidR="00AA3236" w:rsidRPr="00E86F47" w:rsidRDefault="00E86F47">
      <w:pPr>
        <w:rPr>
          <w:rFonts w:ascii="Times New Roman" w:hAnsi="Times New Roman" w:cs="Times New Roman"/>
          <w:sz w:val="28"/>
          <w:szCs w:val="28"/>
        </w:rPr>
      </w:pPr>
      <w:r w:rsidRPr="00E86F47">
        <w:rPr>
          <w:rFonts w:ascii="Times New Roman" w:hAnsi="Times New Roman" w:cs="Times New Roman"/>
          <w:sz w:val="28"/>
          <w:szCs w:val="28"/>
        </w:rPr>
        <w:t>Также желательно, чтобы это сделал родитель того же пола, что и сам ребенок. Родителям важно обращать внимание на личностные качества мужчин и женщин, формировать культуру взаимоотношений, демонстрировать детям положительный пример общения мужчины и женщины</w:t>
      </w:r>
      <w:r w:rsidR="00B83DBA">
        <w:rPr>
          <w:rFonts w:ascii="Times New Roman" w:hAnsi="Times New Roman" w:cs="Times New Roman"/>
          <w:sz w:val="28"/>
          <w:szCs w:val="28"/>
        </w:rPr>
        <w:t>.</w:t>
      </w:r>
    </w:p>
    <w:sectPr w:rsidR="00AA3236" w:rsidRPr="00E8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FE"/>
    <w:rsid w:val="00AA3236"/>
    <w:rsid w:val="00B83DBA"/>
    <w:rsid w:val="00B967FE"/>
    <w:rsid w:val="00E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2025-06-22T12:15:00Z</dcterms:created>
  <dcterms:modified xsi:type="dcterms:W3CDTF">2025-06-22T12:45:00Z</dcterms:modified>
</cp:coreProperties>
</file>