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16"/>
          <w:szCs w:val="16"/>
          <w:lang w:eastAsia="ru-RU"/>
        </w:rPr>
        <w:t>ДЕПАРТАМЕНТ ОБРАЗОВАНИЯ И НАУКИ г. МОСКВЫ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16"/>
          <w:szCs w:val="16"/>
          <w:lang w:eastAsia="ru-RU"/>
        </w:rPr>
        <w:t xml:space="preserve">ГОСУДАРСТВЕННОЕ БЮДЖЕТНОЕ ОБЩЕОБРАЗОВАТЕЛЬНОЕ УЧРЕЖДЕНИЕ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16"/>
          <w:szCs w:val="16"/>
          <w:lang w:eastAsia="ru-RU"/>
        </w:rPr>
        <w:t xml:space="preserve">ГОРОДА МОСКВЫ «ШКОЛА № 1861 «Загорье»» </w:t>
        <w:br/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115598, г. Москва, Загорьевский проезд, д. 13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16"/>
          <w:szCs w:val="16"/>
          <w:lang w:val="en-US" w:eastAsia="ru-RU"/>
        </w:rPr>
        <w:t xml:space="preserve">e-mail: </w:t>
      </w:r>
      <w:r>
        <w:rPr>
          <w:rFonts w:eastAsia="Times New Roman" w:cs="Times New Roman" w:ascii="Times New Roman" w:hAnsi="Times New Roman"/>
          <w:sz w:val="16"/>
          <w:szCs w:val="16"/>
          <w:u w:val="single"/>
          <w:lang w:val="en-US" w:eastAsia="ru-RU"/>
        </w:rPr>
        <w:t>1861@edu.mos.ru,</w:t>
      </w:r>
      <w:r>
        <w:rPr>
          <w:rFonts w:eastAsia="Times New Roman" w:cs="Times New Roman" w:ascii="Times New Roman" w:hAnsi="Times New Roman"/>
          <w:sz w:val="16"/>
          <w:szCs w:val="16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>тел</w:t>
      </w:r>
      <w:r>
        <w:rPr>
          <w:rFonts w:eastAsia="Times New Roman" w:cs="Times New Roman" w:ascii="Times New Roman" w:hAnsi="Times New Roman"/>
          <w:sz w:val="16"/>
          <w:szCs w:val="16"/>
          <w:lang w:val="en-US" w:eastAsia="ru-RU"/>
        </w:rPr>
        <w:t>: 8(499) 401-02-77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Метапредметное занятие в 6 классе</w:t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«Особенности склонения дробных числительных»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widowControl/>
        <w:numPr>
          <w:ilvl w:val="0"/>
          <w:numId w:val="0"/>
        </w:numPr>
        <w:suppressAutoHyphens w:val="true"/>
        <w:spacing w:lineRule="auto" w:line="240"/>
        <w:ind w:hanging="0" w:left="0"/>
        <w:jc w:val="righ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Heading2"/>
        <w:widowControl/>
        <w:numPr>
          <w:ilvl w:val="0"/>
          <w:numId w:val="0"/>
        </w:numPr>
        <w:suppressAutoHyphens w:val="true"/>
        <w:spacing w:lineRule="auto" w:line="240"/>
        <w:ind w:hanging="0" w:left="0"/>
        <w:jc w:val="righ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Heading2"/>
        <w:widowControl/>
        <w:numPr>
          <w:ilvl w:val="0"/>
          <w:numId w:val="0"/>
        </w:numPr>
        <w:suppressAutoHyphens w:val="true"/>
        <w:spacing w:lineRule="auto" w:line="240"/>
        <w:ind w:hanging="0" w:left="0"/>
        <w:jc w:val="righ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Heading2"/>
        <w:widowControl/>
        <w:numPr>
          <w:ilvl w:val="0"/>
          <w:numId w:val="0"/>
        </w:numPr>
        <w:suppressAutoHyphens w:val="true"/>
        <w:spacing w:lineRule="auto" w:line="240"/>
        <w:ind w:hanging="0" w:left="0"/>
        <w:jc w:val="righ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Подготовили </w:t>
      </w:r>
    </w:p>
    <w:p>
      <w:pPr>
        <w:pStyle w:val="Heading2"/>
        <w:widowControl/>
        <w:numPr>
          <w:ilvl w:val="0"/>
          <w:numId w:val="0"/>
        </w:numPr>
        <w:suppressAutoHyphens w:val="true"/>
        <w:spacing w:lineRule="auto" w:line="240"/>
        <w:ind w:hanging="0" w:left="0"/>
        <w:jc w:val="righ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учитель русского языка и литературы</w:t>
      </w:r>
    </w:p>
    <w:p>
      <w:pPr>
        <w:pStyle w:val="BodyText"/>
        <w:widowControl/>
        <w:numPr>
          <w:ilvl w:val="0"/>
          <w:numId w:val="0"/>
        </w:numPr>
        <w:suppressAutoHyphens w:val="true"/>
        <w:spacing w:lineRule="auto" w:line="240"/>
        <w:ind w:hanging="0" w:left="0"/>
        <w:jc w:val="right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Кирдяшкина Т.В.</w:t>
      </w:r>
    </w:p>
    <w:p>
      <w:pPr>
        <w:pStyle w:val="BodyText"/>
        <w:widowControl/>
        <w:numPr>
          <w:ilvl w:val="0"/>
          <w:numId w:val="0"/>
        </w:numPr>
        <w:suppressAutoHyphens w:val="true"/>
        <w:spacing w:lineRule="auto" w:line="240"/>
        <w:ind w:hanging="0" w:left="0"/>
        <w:jc w:val="right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учитель математики</w:t>
      </w:r>
    </w:p>
    <w:p>
      <w:pPr>
        <w:pStyle w:val="BodyText"/>
        <w:widowControl/>
        <w:numPr>
          <w:ilvl w:val="0"/>
          <w:numId w:val="0"/>
        </w:numPr>
        <w:suppressAutoHyphens w:val="true"/>
        <w:spacing w:lineRule="auto" w:line="240"/>
        <w:ind w:hanging="0" w:left="0"/>
        <w:jc w:val="right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Тимофеев А.А.</w:t>
      </w:r>
    </w:p>
    <w:p>
      <w:pPr>
        <w:pStyle w:val="BodyText"/>
        <w:widowControl/>
        <w:numPr>
          <w:ilvl w:val="0"/>
          <w:numId w:val="0"/>
        </w:numPr>
        <w:suppressAutoHyphens w:val="true"/>
        <w:spacing w:lineRule="auto" w:line="240"/>
        <w:ind w:hanging="0" w:left="0"/>
        <w:jc w:val="right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BodyText"/>
        <w:widowControl/>
        <w:numPr>
          <w:ilvl w:val="0"/>
          <w:numId w:val="0"/>
        </w:numPr>
        <w:suppressAutoHyphens w:val="true"/>
        <w:spacing w:lineRule="auto" w:line="240"/>
        <w:ind w:hanging="0" w:left="0"/>
        <w:jc w:val="right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BodyText"/>
        <w:widowControl/>
        <w:numPr>
          <w:ilvl w:val="0"/>
          <w:numId w:val="0"/>
        </w:numPr>
        <w:suppressAutoHyphens w:val="true"/>
        <w:spacing w:lineRule="auto" w:line="240"/>
        <w:ind w:hanging="0" w:left="0"/>
        <w:jc w:val="right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BodyText"/>
        <w:widowControl/>
        <w:numPr>
          <w:ilvl w:val="0"/>
          <w:numId w:val="0"/>
        </w:numPr>
        <w:suppressAutoHyphens w:val="true"/>
        <w:spacing w:lineRule="auto" w:line="240"/>
        <w:ind w:hanging="0" w:left="0"/>
        <w:jc w:val="right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BodyText"/>
        <w:widowControl/>
        <w:numPr>
          <w:ilvl w:val="0"/>
          <w:numId w:val="0"/>
        </w:numPr>
        <w:suppressAutoHyphens w:val="true"/>
        <w:spacing w:lineRule="auto" w:line="240"/>
        <w:ind w:hanging="0" w:left="0"/>
        <w:jc w:val="right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BodyText"/>
        <w:widowControl/>
        <w:numPr>
          <w:ilvl w:val="0"/>
          <w:numId w:val="0"/>
        </w:numPr>
        <w:suppressAutoHyphens w:val="true"/>
        <w:spacing w:lineRule="auto" w:line="240"/>
        <w:ind w:hanging="0" w:left="0"/>
        <w:jc w:val="right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BodyText"/>
        <w:widowControl/>
        <w:numPr>
          <w:ilvl w:val="0"/>
          <w:numId w:val="0"/>
        </w:numPr>
        <w:suppressAutoHyphens w:val="true"/>
        <w:spacing w:lineRule="auto" w:line="240"/>
        <w:ind w:hanging="0" w:left="0"/>
        <w:jc w:val="right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BodyText"/>
        <w:widowControl/>
        <w:numPr>
          <w:ilvl w:val="0"/>
          <w:numId w:val="0"/>
        </w:numPr>
        <w:suppressAutoHyphens w:val="true"/>
        <w:spacing w:lineRule="auto" w:line="240"/>
        <w:ind w:hanging="0" w:left="0"/>
        <w:jc w:val="right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BodyText"/>
        <w:widowControl/>
        <w:numPr>
          <w:ilvl w:val="0"/>
          <w:numId w:val="0"/>
        </w:numPr>
        <w:suppressAutoHyphens w:val="true"/>
        <w:spacing w:lineRule="auto" w:line="240"/>
        <w:ind w:hanging="0" w:left="0"/>
        <w:jc w:val="center"/>
        <w:outlineLvl w:val="1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Москва, 2025</w:t>
      </w:r>
      <w:r>
        <w:br w:type="page"/>
      </w:r>
    </w:p>
    <w:p>
      <w:pPr>
        <w:pStyle w:val="Heading2"/>
        <w:numPr>
          <w:ilvl w:val="0"/>
          <w:numId w:val="2"/>
        </w:numPr>
        <w:spacing w:lineRule="auto" w:line="240" w:before="0" w:after="120"/>
        <w:ind w:hanging="0"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Метапредметное занятие </w:t>
      </w:r>
    </w:p>
    <w:p>
      <w:pPr>
        <w:pStyle w:val="Heading2"/>
        <w:numPr>
          <w:ilvl w:val="0"/>
          <w:numId w:val="2"/>
        </w:numPr>
        <w:spacing w:lineRule="auto" w:line="240"/>
        <w:ind w:hanging="0"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«Особенности склонения дробных числительных»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</w:t>
      </w:r>
    </w:p>
    <w:p>
      <w:pPr>
        <w:pStyle w:val="Normal"/>
        <w:numPr>
          <w:ilvl w:val="0"/>
          <w:numId w:val="3"/>
        </w:numPr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повторение особенностей склонения дробных числительных и падежной формой существительного при дробном числительном;</w:t>
      </w:r>
    </w:p>
    <w:p>
      <w:pPr>
        <w:pStyle w:val="Normal"/>
        <w:numPr>
          <w:ilvl w:val="0"/>
          <w:numId w:val="3"/>
        </w:numPr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условия для закрепления умения сравнивать, складывать и вычитать, делить и умножать обыкновенные дроби. 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>
      <w:pPr>
        <w:pStyle w:val="Normal"/>
        <w:numPr>
          <w:ilvl w:val="0"/>
          <w:numId w:val="4"/>
        </w:numPr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отработать навык склонения дробных числительных;</w:t>
      </w:r>
    </w:p>
    <w:p>
      <w:pPr>
        <w:pStyle w:val="Normal"/>
        <w:numPr>
          <w:ilvl w:val="0"/>
          <w:numId w:val="4"/>
        </w:numPr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формировать умение сравнивать, складывать и вычитать , делить и умножать обыкновенные дроби;</w:t>
      </w:r>
    </w:p>
    <w:p>
      <w:pPr>
        <w:pStyle w:val="Normal"/>
        <w:numPr>
          <w:ilvl w:val="0"/>
          <w:numId w:val="4"/>
        </w:numPr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формировать умение работать с дробями с разными знаменателями.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результаты:</w:t>
      </w:r>
    </w:p>
    <w:tbl>
      <w:tblPr>
        <w:tblW w:w="11280" w:type="dxa"/>
        <w:jc w:val="left"/>
        <w:tblInd w:w="-12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2"/>
        <w:gridCol w:w="2528"/>
        <w:gridCol w:w="2820"/>
        <w:gridCol w:w="2819"/>
      </w:tblGrid>
      <w:tr>
        <w:trPr/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Личностные УУД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Регулятивные УУД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 УУД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Коммуникативные УУД</w:t>
            </w:r>
          </w:p>
        </w:tc>
      </w:tr>
      <w:tr>
        <w:trPr/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Смыслообразование; знать и понимать термины, связанные с различными видами чисел и способами их записи, переходить (если это возможно) от одной формы записи числа к другой; выполнять, сочетая устные и письменные приёмы, арифметические действия с обыкновенными дробями.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Целеполагание</w:t>
            </w:r>
          </w:p>
          <w:p>
            <w:pPr>
              <w:pStyle w:val="Normal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Извлечение и переработка информации из учебного пособия; преобразование визуальной информации в текстовую; корректировать принимаемые решения и действия, формулировать и оценивать риски и последствия, формировать опыт; самостоятельно составлять план, алгоритм решения задачи.</w:t>
            </w: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устной речи; владеть способами самопроверки, самоконтроля процесса и результата решения математической задачи</w:t>
            </w:r>
          </w:p>
        </w:tc>
      </w:tr>
    </w:tbl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br w:type="page"/>
      </w:r>
    </w:p>
    <w:p>
      <w:pPr>
        <w:pStyle w:val="Normal"/>
        <w:spacing w:lineRule="auto" w:line="240" w:before="0" w:after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урока.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 Лингвистическая разминка:</w:t>
      </w:r>
    </w:p>
    <w:p>
      <w:pPr>
        <w:pStyle w:val="Normal"/>
        <w:spacing w:lineRule="auto" w:line="240"/>
        <w:jc w:val="left"/>
        <w:rPr/>
      </w:pPr>
      <w:r>
        <w:rPr>
          <w:rFonts w:ascii="Times New Roman" w:hAnsi="Times New Roman"/>
          <w:sz w:val="28"/>
          <w:szCs w:val="28"/>
        </w:rPr>
        <w:t>Известно, что за сутки производственная линия выпускает 70 тонн эскимо, соответственно, за 72 часа будет изготовлено 210 тонн мороженого. Сколько времени нужно для получения 105 тонн?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определить, что в сутках 24 часа, в 3 сутках 72 часа, из этого сделать вывод, что 36 часов нужно на изготовление 105 тонн.</w:t>
      </w:r>
    </w:p>
    <w:p>
      <w:pPr>
        <w:pStyle w:val="Normal"/>
        <w:spacing w:lineRule="auto" w:line="240"/>
        <w:jc w:val="left"/>
        <w:rPr/>
      </w:pPr>
      <w:r>
        <w:rPr>
          <w:rFonts w:ascii="Times New Roman" w:hAnsi="Times New Roman"/>
          <w:sz w:val="28"/>
          <w:szCs w:val="28"/>
        </w:rPr>
        <w:t>Сколько суток в 36 часах? (полтора)</w:t>
      </w:r>
    </w:p>
    <w:p>
      <w:pPr>
        <w:pStyle w:val="Normal"/>
        <w:spacing w:lineRule="auto" w:line="240"/>
        <w:jc w:val="left"/>
        <w:rPr/>
      </w:pPr>
      <w:r>
        <w:rPr>
          <w:rFonts w:ascii="Times New Roman" w:hAnsi="Times New Roman"/>
          <w:sz w:val="28"/>
          <w:szCs w:val="28"/>
        </w:rPr>
        <w:t xml:space="preserve">И как быть, если нам надо полтора использовать со словом сутки? Выберите вариант: полторы сутки или полтора суток? </w:t>
      </w:r>
    </w:p>
    <w:p>
      <w:pPr>
        <w:pStyle w:val="Normal"/>
        <w:spacing w:lineRule="auto" w:line="240"/>
        <w:jc w:val="left"/>
        <w:rPr/>
      </w:pPr>
      <w:r>
        <w:rPr>
          <w:rFonts w:ascii="Times New Roman" w:hAnsi="Times New Roman"/>
          <w:sz w:val="28"/>
          <w:szCs w:val="28"/>
        </w:rPr>
        <w:t xml:space="preserve">Ответ: у существительного сутки нет единственного числа, а в им. (вин.) п. числительное полтора требует формы р. п. ед. ч. от существительного (метра, тонны), поэтому вместо им. (вин.) падежа лучше употреблять другие либо заменить слово сутки: полтора дня, около полутора суток, говорили о полутора сутках, приближается к полутора суткам и пр. В разговорном стиле современного литературного языка допускается употребление выражения пОлтора суток (с ударением на первый слог), но оно небезупречно. 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left"/>
        <w:rPr/>
      </w:pPr>
      <w:r>
        <w:rPr>
          <w:rFonts w:ascii="Times New Roman" w:hAnsi="Times New Roman"/>
          <w:sz w:val="28"/>
          <w:szCs w:val="28"/>
        </w:rPr>
        <w:t>II. Изучение темы урока с опорой на материалы учебника.</w:t>
      </w:r>
    </w:p>
    <w:p>
      <w:pPr>
        <w:pStyle w:val="Normal"/>
        <w:spacing w:lineRule="auto" w:line="240"/>
        <w:jc w:val="left"/>
        <w:rPr/>
      </w:pPr>
      <w:r>
        <w:rPr>
          <w:rFonts w:ascii="Times New Roman" w:hAnsi="Times New Roman"/>
          <w:sz w:val="28"/>
          <w:szCs w:val="28"/>
        </w:rPr>
        <w:t>1. Взаимоопрос по разрядам количественных числительных.</w:t>
      </w:r>
    </w:p>
    <w:p>
      <w:pPr>
        <w:pStyle w:val="Normal"/>
        <w:spacing w:lineRule="auto" w:line="240"/>
        <w:jc w:val="left"/>
        <w:rPr/>
      </w:pPr>
      <w:r>
        <w:rPr>
          <w:rFonts w:ascii="Times New Roman" w:hAnsi="Times New Roman"/>
          <w:sz w:val="28"/>
          <w:szCs w:val="28"/>
        </w:rPr>
        <w:t>Придумайте 3 вопроса для одноклассника о разрядах количественных числительных. Сформулируйте ответ при неудачном толковании одноклассника.</w:t>
      </w:r>
    </w:p>
    <w:p>
      <w:pPr>
        <w:pStyle w:val="Normal"/>
        <w:spacing w:lineRule="auto" w:line="240"/>
        <w:jc w:val="left"/>
        <w:rPr/>
      </w:pPr>
      <w:r>
        <w:rPr>
          <w:rFonts w:ascii="Times New Roman" w:hAnsi="Times New Roman"/>
          <w:sz w:val="28"/>
          <w:szCs w:val="28"/>
        </w:rPr>
        <w:t>2. Вопросы учителя с опорой на домашнее задание или анализ материала учебника (с. 64-66), поиск ключевых слов, запись основных положений статьи.</w:t>
      </w:r>
    </w:p>
    <w:p>
      <w:pPr>
        <w:pStyle w:val="Normal"/>
        <w:spacing w:lineRule="auto" w:line="240"/>
        <w:jc w:val="left"/>
        <w:rPr/>
      </w:pPr>
      <w:r>
        <w:rPr>
          <w:rFonts w:ascii="Times New Roman" w:hAnsi="Times New Roman"/>
          <w:sz w:val="28"/>
          <w:szCs w:val="28"/>
        </w:rPr>
        <w:t>3. Выполнение упр. 530, 532 отработка правильного произношения дробных числительных.</w:t>
      </w:r>
    </w:p>
    <w:p>
      <w:pPr>
        <w:pStyle w:val="Normal"/>
        <w:spacing w:lineRule="auto" w:line="240"/>
        <w:jc w:val="left"/>
        <w:rPr/>
      </w:pPr>
      <w:r>
        <w:rPr>
          <w:rFonts w:ascii="Times New Roman" w:hAnsi="Times New Roman"/>
          <w:sz w:val="28"/>
          <w:szCs w:val="28"/>
        </w:rPr>
        <w:t>4. Работа с примерами, подобранными из учебника математики.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00"/>
        <w:jc w:val="left"/>
        <w:rPr/>
      </w:pPr>
      <w:r>
        <w:rPr>
          <w:rFonts w:ascii="Times New Roman" w:hAnsi="Times New Roman"/>
          <w:sz w:val="28"/>
          <w:szCs w:val="28"/>
        </w:rPr>
        <w:t>Решите примеры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40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11</m:t>
            </m:r>
          </m:num>
          <m:den>
            <m:r>
              <w:rPr>
                <w:rFonts w:ascii="Cambria Math" w:hAnsi="Cambria Math"/>
              </w:rPr>
              <m:t xml:space="preserve">60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27</m:t>
            </m:r>
          </m:num>
          <m:den>
            <m:r>
              <w:rPr>
                <w:rFonts w:ascii="Cambria Math" w:hAnsi="Cambria Math"/>
              </w:rPr>
              <m:t xml:space="preserve">56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42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11</m:t>
            </m:r>
          </m:num>
          <m:den>
            <m:r>
              <w:rPr>
                <w:rFonts w:ascii="Cambria Math" w:hAnsi="Cambria Math"/>
              </w:rPr>
              <m:t xml:space="preserve">72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54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5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15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20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6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14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4</m:t>
        </m:r>
        <m:f>
          <m:num>
            <m:r>
              <w:rPr>
                <w:rFonts w:ascii="Cambria Math" w:hAnsi="Cambria Math"/>
              </w:rPr>
              <m:t xml:space="preserve">7</m:t>
            </m:r>
          </m:num>
          <m:den>
            <m:r>
              <w:rPr>
                <w:rFonts w:ascii="Cambria Math" w:hAnsi="Cambria Math"/>
              </w:rPr>
              <m:t xml:space="preserve">12</m:t>
            </m:r>
          </m:den>
        </m:f>
        <m:r>
          <w:rPr>
            <w:rFonts w:ascii="Cambria Math" w:hAnsi="Cambria Math"/>
          </w:rPr>
          <m:t xml:space="preserve">−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3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11</m:t>
            </m:r>
          </m:den>
        </m:f>
      </m:oMath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16</m:t>
            </m:r>
          </m:num>
          <m:den>
            <m:r>
              <w:rPr>
                <w:rFonts w:ascii="Cambria Math" w:hAnsi="Cambria Math"/>
              </w:rPr>
              <m:t xml:space="preserve">45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17</m:t>
            </m:r>
          </m:num>
          <m:den>
            <m:r>
              <w:rPr>
                <w:rFonts w:ascii="Cambria Math" w:hAnsi="Cambria Math"/>
              </w:rPr>
              <m:t xml:space="preserve">60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16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6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16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11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3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6</m:t>
            </m:r>
          </m:num>
          <m:den>
            <m:r>
              <w:rPr>
                <w:rFonts w:ascii="Cambria Math" w:hAnsi="Cambria Math"/>
              </w:rPr>
              <m:t xml:space="preserve">11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4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3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18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7</m:t>
        </m:r>
        <m:f>
          <m:num>
            <m:r>
              <w:rPr>
                <w:rFonts w:ascii="Cambria Math" w:hAnsi="Cambria Math"/>
              </w:rPr>
              <m:t xml:space="preserve">11</m:t>
            </m:r>
          </m:num>
          <m:den>
            <m:r>
              <w:rPr>
                <w:rFonts w:ascii="Cambria Math" w:hAnsi="Cambria Math"/>
              </w:rPr>
              <m:t xml:space="preserve">12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1</m:t>
        </m:r>
        <m:f>
          <m:num>
            <m:r>
              <w:rPr>
                <w:rFonts w:ascii="Cambria Math" w:hAnsi="Cambria Math"/>
              </w:rPr>
              <m:t xml:space="preserve">3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6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11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5</m:t>
        </m:r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6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4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</m:oMath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в) </w:t>
      </w:r>
      <w:r>
        <w:rPr>
          <w:rFonts w:ascii="Times New Roman" w:hAnsi="Times New Roman"/>
          <w:b w:val="false"/>
          <w:bCs w:val="false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3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5</m:t>
        </m:r>
      </m:oMath>
      <w:r>
        <w:rPr>
          <w:rFonts w:ascii="Times New Roman" w:hAnsi="Times New Roman"/>
          <w:b w:val="false"/>
          <w:bCs w:val="false"/>
          <w:sz w:val="28"/>
          <w:szCs w:val="28"/>
        </w:rPr>
        <w:t xml:space="preserve">, </w:t>
      </w:r>
      <w:r>
        <w:rPr>
          <w:rFonts w:ascii="Times New Roman" w:hAnsi="Times New Roman"/>
          <w:b w:val="false"/>
          <w:bCs w:val="false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4</m:t>
        </m:r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2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5</m:t>
            </m:r>
          </m:den>
        </m:f>
      </m:oMath>
      <w:r>
        <w:rPr>
          <w:rFonts w:ascii="Times New Roman" w:hAnsi="Times New Roman"/>
          <w:b w:val="false"/>
          <w:bCs w:val="false"/>
          <w:sz w:val="28"/>
          <w:szCs w:val="28"/>
        </w:rPr>
        <w:t xml:space="preserve">, </w:t>
      </w:r>
      <w:r>
        <w:rPr>
          <w:rFonts w:ascii="Times New Roman" w:hAnsi="Times New Roman"/>
          <w:b w:val="false"/>
          <w:bCs w:val="false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8</m:t>
        </m:r>
        <m:f>
          <m:num>
            <m:r>
              <w:rPr>
                <w:rFonts w:ascii="Cambria Math" w:hAnsi="Cambria Math"/>
              </w:rPr>
              <m:t xml:space="preserve">2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4</m:t>
        </m:r>
      </m:oMath>
      <w:r>
        <w:rPr>
          <w:rFonts w:ascii="Times New Roman" w:hAnsi="Times New Roman"/>
          <w:b w:val="false"/>
          <w:bCs w:val="false"/>
          <w:sz w:val="28"/>
          <w:szCs w:val="28"/>
        </w:rPr>
        <w:t xml:space="preserve">, </w:t>
      </w:r>
      <w:r>
        <w:rPr>
          <w:rFonts w:ascii="Times New Roman" w:hAnsi="Times New Roman"/>
          <w:b w:val="false"/>
          <w:bCs w:val="false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8</m:t>
        </m:r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2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11</m:t>
            </m:r>
          </m:den>
        </m:f>
      </m:oMath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4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  <m:r>
          <w:rPr>
            <w:rFonts w:ascii="Cambria Math" w:hAnsi="Cambria Math"/>
          </w:rPr>
          <m:t xml:space="preserve">:</m:t>
        </m:r>
        <m:f>
          <m:num>
            <m:r>
              <w:rPr>
                <w:rFonts w:ascii="Cambria Math" w:hAnsi="Cambria Math"/>
              </w:rPr>
              <m:t xml:space="preserve">16</m:t>
            </m:r>
          </m:num>
          <m:den>
            <m:r>
              <w:rPr>
                <w:rFonts w:ascii="Cambria Math" w:hAnsi="Cambria Math"/>
              </w:rPr>
              <m:t xml:space="preserve">49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: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12</m:t>
            </m:r>
          </m:num>
          <m:den>
            <m:r>
              <w:rPr>
                <w:rFonts w:ascii="Cambria Math" w:hAnsi="Cambria Math"/>
              </w:rPr>
              <m:t xml:space="preserve">25</m:t>
            </m:r>
          </m:den>
        </m:f>
        <m:r>
          <w:rPr>
            <w:rFonts w:ascii="Cambria Math" w:hAnsi="Cambria Math"/>
          </w:rPr>
          <m:t xml:space="preserve">:</m:t>
        </m:r>
        <m:f>
          <m:num>
            <m:r>
              <w:rPr>
                <w:rFonts w:ascii="Cambria Math" w:hAnsi="Cambria Math"/>
              </w:rPr>
              <m:t xml:space="preserve">8</m:t>
            </m:r>
          </m:num>
          <m:den>
            <m:r>
              <w:rPr>
                <w:rFonts w:ascii="Cambria Math" w:hAnsi="Cambria Math"/>
              </w:rPr>
              <m:t xml:space="preserve">15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9</m:t>
            </m:r>
          </m:num>
          <m:den>
            <m:r>
              <w:rPr>
                <w:rFonts w:ascii="Cambria Math" w:hAnsi="Cambria Math"/>
              </w:rPr>
              <m:t xml:space="preserve">14</m:t>
            </m:r>
          </m:den>
        </m:f>
        <m:r>
          <w:rPr>
            <w:rFonts w:ascii="Cambria Math" w:hAnsi="Cambria Math"/>
          </w:rPr>
          <m:t xml:space="preserve">:</m:t>
        </m:r>
        <m:f>
          <m:num>
            <m:r>
              <w:rPr>
                <w:rFonts w:ascii="Cambria Math" w:hAnsi="Cambria Math"/>
              </w:rPr>
              <m:t xml:space="preserve">18</m:t>
            </m:r>
          </m:num>
          <m:den>
            <m:r>
              <w:rPr>
                <w:rFonts w:ascii="Cambria Math" w:hAnsi="Cambria Math"/>
              </w:rPr>
              <m:t xml:space="preserve">35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9</m:t>
            </m:r>
          </m:den>
        </m:f>
        <m:r>
          <w:rPr>
            <w:rFonts w:ascii="Cambria Math" w:hAnsi="Cambria Math"/>
          </w:rPr>
          <m:t xml:space="preserve">:</m:t>
        </m:r>
        <m:r>
          <w:rPr>
            <w:rFonts w:ascii="Cambria Math" w:hAnsi="Cambria Math"/>
          </w:rPr>
          <m:t xml:space="preserve">5</m:t>
        </m:r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:</m:t>
        </m:r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13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,16</m:t>
        </m:r>
        <m:r>
          <w:rPr>
            <w:rFonts w:ascii="Cambria Math" w:hAnsi="Cambria Math"/>
          </w:rPr>
          <m:t xml:space="preserve">:</m:t>
        </m:r>
        <m:f>
          <m:num>
            <m:r>
              <w:rPr>
                <w:rFonts w:ascii="Cambria Math" w:hAnsi="Cambria Math"/>
              </w:rPr>
              <m:t xml:space="preserve">8</m:t>
            </m:r>
          </m:num>
          <m:den>
            <m:r>
              <w:rPr>
                <w:rFonts w:ascii="Cambria Math" w:hAnsi="Cambria Math"/>
              </w:rPr>
              <m:t xml:space="preserve">25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,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5</m:t>
            </m:r>
          </m:num>
          <m:den>
            <m:r>
              <w:rPr>
                <w:rFonts w:ascii="Cambria Math" w:hAnsi="Cambria Math"/>
              </w:rPr>
              <m:t xml:space="preserve">8</m:t>
            </m:r>
          </m:den>
        </m:f>
        <m:r>
          <w:rPr>
            <w:rFonts w:ascii="Cambria Math" w:hAnsi="Cambria Math"/>
          </w:rPr>
          <m:t xml:space="preserve">:</m:t>
        </m:r>
        <m:r>
          <w:rPr>
            <w:rFonts w:ascii="Cambria Math" w:hAnsi="Cambria Math"/>
          </w:rPr>
          <m:t xml:space="preserve">0,625</m:t>
        </m:r>
      </m:oMath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III. Сочинение по рисунку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Упражнение 531. Учащиеся пишут небольшой юмористический рассказ по рисунку. При записи они могут использовать как словесное, так и цифровое обозначение дробных числительных. Владение нормой их склонения выявляется при чтении работ. Учащиеся выбирают лучший рассказ и лучшего чтеца (основной критерий — правильное чтение числительных). 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IV. Подведение итогов урока.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есть основания для отнесения числительного полтора к дробным? Какие особенности при склонении дробных числительных? Что важно помнить при сложении и вычетании дробей с разными знаменателями? Какие правила необходимо применить при умножении и делении дробей?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V. Домашнее задание.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Выбрать один пункт и выполнить задание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Упражнение 533;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Придумать и решить задачу с дробными числительными;</w:t>
      </w:r>
    </w:p>
    <w:p>
      <w:pPr>
        <w:pStyle w:val="Normal"/>
        <w:spacing w:lineRule="auto" w:line="240" w:before="0" w:after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Написать текст-рассуждение «Можно ли все обычные дроби записать как десятичные? Почему?»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55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4"/>
    <w:next w:val="BodyText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LibreOffice/7.6.6.3$Linux_X86_64 LibreOffice_project/60$Build-3</Application>
  <AppVersion>15.0000</AppVersion>
  <Pages>4</Pages>
  <Words>572</Words>
  <Characters>3787</Characters>
  <CharactersWithSpaces>4311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2025-06-23T16:48:48Z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