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7A623" w14:textId="77777777" w:rsidR="00D917A0" w:rsidRPr="008817D0" w:rsidRDefault="00D917A0" w:rsidP="008817D0">
      <w:pPr>
        <w:spacing w:after="0" w:line="276" w:lineRule="auto"/>
        <w:jc w:val="center"/>
        <w:rPr>
          <w:rFonts w:cs="Times New Roman"/>
          <w:b/>
          <w:bCs/>
          <w:i/>
          <w:iCs/>
          <w:sz w:val="24"/>
          <w:szCs w:val="24"/>
        </w:rPr>
      </w:pPr>
      <w:r w:rsidRPr="008817D0">
        <w:rPr>
          <w:rFonts w:cs="Times New Roman"/>
          <w:b/>
          <w:bCs/>
          <w:i/>
          <w:iCs/>
          <w:sz w:val="24"/>
          <w:szCs w:val="24"/>
        </w:rPr>
        <w:t>«Поём, играем и дружим</w:t>
      </w:r>
      <w:r w:rsidR="00977908" w:rsidRPr="008817D0">
        <w:rPr>
          <w:rFonts w:cs="Times New Roman"/>
          <w:b/>
          <w:bCs/>
          <w:i/>
          <w:iCs/>
          <w:sz w:val="24"/>
          <w:szCs w:val="24"/>
        </w:rPr>
        <w:t>:</w:t>
      </w:r>
    </w:p>
    <w:p w14:paraId="516D8606" w14:textId="77777777" w:rsidR="00D917A0" w:rsidRPr="008817D0" w:rsidRDefault="00977908" w:rsidP="008817D0">
      <w:pPr>
        <w:spacing w:after="0" w:line="276" w:lineRule="auto"/>
        <w:jc w:val="center"/>
        <w:rPr>
          <w:rFonts w:cs="Times New Roman"/>
          <w:b/>
          <w:bCs/>
          <w:i/>
          <w:iCs/>
          <w:sz w:val="24"/>
          <w:szCs w:val="24"/>
        </w:rPr>
      </w:pPr>
      <w:r w:rsidRPr="008817D0">
        <w:rPr>
          <w:rFonts w:cs="Times New Roman"/>
          <w:b/>
          <w:bCs/>
          <w:i/>
          <w:iCs/>
          <w:sz w:val="24"/>
          <w:szCs w:val="24"/>
        </w:rPr>
        <w:t>и</w:t>
      </w:r>
      <w:r w:rsidR="00D917A0" w:rsidRPr="008817D0">
        <w:rPr>
          <w:rFonts w:cs="Times New Roman"/>
          <w:b/>
          <w:bCs/>
          <w:i/>
          <w:iCs/>
          <w:sz w:val="24"/>
          <w:szCs w:val="24"/>
        </w:rPr>
        <w:t>гры, стимулирующие развитие взаимодействия со сверстниками</w:t>
      </w:r>
      <w:r w:rsidRPr="008817D0">
        <w:rPr>
          <w:rFonts w:cs="Times New Roman"/>
          <w:b/>
          <w:bCs/>
          <w:i/>
          <w:iCs/>
          <w:sz w:val="24"/>
          <w:szCs w:val="24"/>
        </w:rPr>
        <w:t>»</w:t>
      </w:r>
    </w:p>
    <w:p w14:paraId="71BB70F0" w14:textId="77777777" w:rsidR="00B617DC" w:rsidRPr="008817D0" w:rsidRDefault="00B617DC" w:rsidP="008817D0">
      <w:pPr>
        <w:spacing w:after="0" w:line="276" w:lineRule="auto"/>
        <w:jc w:val="center"/>
        <w:rPr>
          <w:rFonts w:cs="Times New Roman"/>
          <w:b/>
          <w:bCs/>
          <w:i/>
          <w:iCs/>
          <w:sz w:val="24"/>
          <w:szCs w:val="24"/>
        </w:rPr>
      </w:pPr>
    </w:p>
    <w:p w14:paraId="3EE8A272" w14:textId="77777777" w:rsidR="00B617DC" w:rsidRPr="008817D0" w:rsidRDefault="00B617DC" w:rsidP="008817D0">
      <w:pPr>
        <w:spacing w:after="0" w:line="276" w:lineRule="auto"/>
        <w:jc w:val="both"/>
        <w:rPr>
          <w:rFonts w:cs="Times New Roman"/>
          <w:sz w:val="24"/>
          <w:szCs w:val="24"/>
        </w:rPr>
      </w:pPr>
      <w:r w:rsidRPr="008817D0">
        <w:rPr>
          <w:rFonts w:cs="Times New Roman"/>
          <w:sz w:val="24"/>
          <w:szCs w:val="24"/>
        </w:rPr>
        <w:t>Дети от природы наделены яркими способностями, надо лишь постараться как можно раньше создать максимально благоприятные условия для их развития. Детские годы оказывают исключительное влияние на последующее развитие и творческие достижения человека.</w:t>
      </w:r>
    </w:p>
    <w:p w14:paraId="7DACC19B" w14:textId="77777777" w:rsidR="00B617DC" w:rsidRPr="008817D0" w:rsidRDefault="00B617DC" w:rsidP="008817D0">
      <w:pPr>
        <w:spacing w:after="0" w:line="276" w:lineRule="auto"/>
        <w:jc w:val="both"/>
        <w:rPr>
          <w:rFonts w:cs="Times New Roman"/>
          <w:sz w:val="24"/>
          <w:szCs w:val="24"/>
        </w:rPr>
      </w:pPr>
      <w:r w:rsidRPr="008817D0">
        <w:rPr>
          <w:rFonts w:cs="Times New Roman"/>
          <w:sz w:val="24"/>
          <w:szCs w:val="24"/>
        </w:rPr>
        <w:t>Л.Н. Толстой очень тонко заметил: «Разве не тогда я приобретал всё то, чем я теперь живу, и приобретал так много, так быстро, что во всю остальную жизнь я не приобрёл и одной сотой того? От пятилетнего ребёнка до меня только шаг. А от новорожденного до пятилетнего страшное расстояние</w:t>
      </w:r>
      <w:r w:rsidR="00196F97" w:rsidRPr="008817D0">
        <w:rPr>
          <w:rFonts w:cs="Times New Roman"/>
          <w:sz w:val="24"/>
          <w:szCs w:val="24"/>
        </w:rPr>
        <w:t>»</w:t>
      </w:r>
    </w:p>
    <w:p w14:paraId="678C6179" w14:textId="77777777" w:rsidR="00196F97" w:rsidRPr="008817D0" w:rsidRDefault="00196F97" w:rsidP="008817D0">
      <w:pPr>
        <w:spacing w:after="0" w:line="276" w:lineRule="auto"/>
        <w:jc w:val="both"/>
        <w:rPr>
          <w:rFonts w:cs="Times New Roman"/>
          <w:sz w:val="24"/>
          <w:szCs w:val="24"/>
        </w:rPr>
      </w:pPr>
      <w:r w:rsidRPr="008817D0">
        <w:rPr>
          <w:rFonts w:cs="Times New Roman"/>
          <w:sz w:val="24"/>
          <w:szCs w:val="24"/>
        </w:rPr>
        <w:t>Все приобретения детства очень значимы, и богатство их содержания будет зависеть от нас, взрослых.</w:t>
      </w:r>
    </w:p>
    <w:p w14:paraId="0F845D11" w14:textId="77777777" w:rsidR="001854A1" w:rsidRPr="008817D0" w:rsidRDefault="00D917A0" w:rsidP="008817D0">
      <w:pPr>
        <w:spacing w:after="0" w:line="276" w:lineRule="auto"/>
        <w:jc w:val="both"/>
        <w:rPr>
          <w:rFonts w:cs="Times New Roman"/>
          <w:sz w:val="24"/>
          <w:szCs w:val="24"/>
        </w:rPr>
      </w:pPr>
      <w:r w:rsidRPr="008817D0">
        <w:rPr>
          <w:rFonts w:cs="Times New Roman"/>
          <w:sz w:val="24"/>
          <w:szCs w:val="24"/>
        </w:rPr>
        <w:t>С самого рождения малыша окружают заботливые и любящие взрослые</w:t>
      </w:r>
      <w:r w:rsidR="00196F97" w:rsidRPr="008817D0">
        <w:rPr>
          <w:rFonts w:cs="Times New Roman"/>
          <w:sz w:val="24"/>
          <w:szCs w:val="24"/>
        </w:rPr>
        <w:t xml:space="preserve"> – родители, бабушки, дедушки.</w:t>
      </w:r>
      <w:r w:rsidRPr="008817D0">
        <w:rPr>
          <w:rFonts w:cs="Times New Roman"/>
          <w:sz w:val="24"/>
          <w:szCs w:val="24"/>
        </w:rPr>
        <w:t xml:space="preserve"> Взрослый </w:t>
      </w:r>
      <w:r w:rsidR="00177F27" w:rsidRPr="008817D0">
        <w:rPr>
          <w:rFonts w:cs="Times New Roman"/>
          <w:sz w:val="24"/>
          <w:szCs w:val="24"/>
        </w:rPr>
        <w:t xml:space="preserve">для маленького ребёнка </w:t>
      </w:r>
      <w:r w:rsidR="00196F97" w:rsidRPr="008817D0">
        <w:rPr>
          <w:rFonts w:cs="Times New Roman"/>
          <w:sz w:val="24"/>
          <w:szCs w:val="24"/>
        </w:rPr>
        <w:t xml:space="preserve">- </w:t>
      </w:r>
      <w:r w:rsidRPr="008817D0">
        <w:rPr>
          <w:rFonts w:cs="Times New Roman"/>
          <w:sz w:val="24"/>
          <w:szCs w:val="24"/>
        </w:rPr>
        <w:t xml:space="preserve">основной источник информации, посредник между ним и окружающим миром. </w:t>
      </w:r>
      <w:r w:rsidR="00177F27" w:rsidRPr="008817D0">
        <w:rPr>
          <w:rFonts w:cs="Times New Roman"/>
          <w:sz w:val="24"/>
          <w:szCs w:val="24"/>
        </w:rPr>
        <w:t>С помощью взрослого ребёнок</w:t>
      </w:r>
      <w:r w:rsidR="000062E6" w:rsidRPr="008817D0">
        <w:rPr>
          <w:rFonts w:cs="Times New Roman"/>
          <w:sz w:val="24"/>
          <w:szCs w:val="24"/>
        </w:rPr>
        <w:t xml:space="preserve"> начинает овладевать моральными нормами поведения, формируется его отношение к миру, общие и индивидуальные психологические черты, </w:t>
      </w:r>
      <w:r w:rsidRPr="008817D0">
        <w:rPr>
          <w:rFonts w:cs="Times New Roman"/>
          <w:sz w:val="24"/>
          <w:szCs w:val="24"/>
        </w:rPr>
        <w:t xml:space="preserve">малыш усваивает культурные нормы и правила поведения, накапливает опыт социальных отношений. </w:t>
      </w:r>
    </w:p>
    <w:p w14:paraId="63F2FD30" w14:textId="77777777" w:rsidR="00C74DEF"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Но рано или поздно у каждого ребёнка появляется потребность в общении со сверстниками. </w:t>
      </w:r>
      <w:r w:rsidR="006C1D5C" w:rsidRPr="008817D0">
        <w:rPr>
          <w:rFonts w:cs="Times New Roman"/>
          <w:sz w:val="24"/>
          <w:szCs w:val="24"/>
        </w:rPr>
        <w:t xml:space="preserve">Дошкольный возраст - ответственный период в становлении человека как личности в системе его взаимоотношений в коллективе детского учреждения. Накопленный ребенком опыт первых отношений со сверстниками становится фундаментом для его дальнейшего развития как части общества. </w:t>
      </w:r>
    </w:p>
    <w:p w14:paraId="7BE7F420" w14:textId="77777777" w:rsidR="006C1D5C" w:rsidRPr="008817D0" w:rsidRDefault="006C1D5C" w:rsidP="008817D0">
      <w:pPr>
        <w:spacing w:after="0" w:line="276" w:lineRule="auto"/>
        <w:jc w:val="both"/>
        <w:rPr>
          <w:rFonts w:cs="Times New Roman"/>
          <w:sz w:val="24"/>
          <w:szCs w:val="24"/>
        </w:rPr>
      </w:pPr>
      <w:r w:rsidRPr="008817D0">
        <w:rPr>
          <w:rFonts w:cs="Times New Roman"/>
          <w:sz w:val="24"/>
          <w:szCs w:val="24"/>
        </w:rPr>
        <w:t>Несомненным препятствием к формированию положительных детских взаимоотношений считается недостаточное развитие коммуникативных умений и навыков</w:t>
      </w:r>
      <w:r w:rsidR="000062E6" w:rsidRPr="008817D0">
        <w:rPr>
          <w:rFonts w:cs="Times New Roman"/>
          <w:sz w:val="24"/>
          <w:szCs w:val="24"/>
        </w:rPr>
        <w:t>.</w:t>
      </w:r>
      <w:r w:rsidRPr="008817D0">
        <w:rPr>
          <w:rFonts w:cs="Times New Roman"/>
          <w:sz w:val="24"/>
          <w:szCs w:val="24"/>
        </w:rPr>
        <w:t xml:space="preserve"> </w:t>
      </w:r>
      <w:r w:rsidR="000062E6" w:rsidRPr="008817D0">
        <w:rPr>
          <w:rFonts w:cs="Times New Roman"/>
          <w:sz w:val="24"/>
          <w:szCs w:val="24"/>
        </w:rPr>
        <w:t>Маленький ребёнок ещё</w:t>
      </w:r>
      <w:r w:rsidRPr="008817D0">
        <w:rPr>
          <w:rFonts w:cs="Times New Roman"/>
          <w:sz w:val="24"/>
          <w:szCs w:val="24"/>
        </w:rPr>
        <w:t xml:space="preserve"> не способен оценивать </w:t>
      </w:r>
      <w:r w:rsidR="006146F7" w:rsidRPr="008817D0">
        <w:rPr>
          <w:rFonts w:cs="Times New Roman"/>
          <w:sz w:val="24"/>
          <w:szCs w:val="24"/>
        </w:rPr>
        <w:t xml:space="preserve">свои </w:t>
      </w:r>
      <w:r w:rsidRPr="008817D0">
        <w:rPr>
          <w:rFonts w:cs="Times New Roman"/>
          <w:sz w:val="24"/>
          <w:szCs w:val="24"/>
        </w:rPr>
        <w:t>чувства и поступки других, что негативно сказывается на его восприятии себя и своей роли в социуме.</w:t>
      </w:r>
    </w:p>
    <w:p w14:paraId="0C8D59BA" w14:textId="77777777" w:rsidR="006146F7" w:rsidRPr="008817D0" w:rsidRDefault="006146F7" w:rsidP="008817D0">
      <w:pPr>
        <w:spacing w:after="0" w:line="276" w:lineRule="auto"/>
        <w:jc w:val="both"/>
        <w:rPr>
          <w:rFonts w:cs="Times New Roman"/>
          <w:sz w:val="24"/>
          <w:szCs w:val="24"/>
        </w:rPr>
      </w:pPr>
      <w:r w:rsidRPr="008817D0">
        <w:rPr>
          <w:rFonts w:cs="Times New Roman"/>
          <w:sz w:val="24"/>
          <w:szCs w:val="24"/>
        </w:rPr>
        <w:t xml:space="preserve">Уже с первых месяцев жизни младенцы выражают удовольствие при виде сверстника и, оказавшись рядом, некоторое время могут разглядывать друг друга. Дети постарше с интересом исследуют детали одежды другого малыша. Может завязаться и «разговор» - дети подхватывают вокализации друг друга и устраивают своеобразную «перекличку». Но контакты младенцев, как правило, случайны, происходят спонтанно и не имеют социальной направленности. </w:t>
      </w:r>
    </w:p>
    <w:p w14:paraId="25B7EFD7" w14:textId="77777777" w:rsidR="0024700E" w:rsidRPr="008817D0" w:rsidRDefault="006146F7" w:rsidP="008817D0">
      <w:pPr>
        <w:spacing w:after="0" w:line="276" w:lineRule="auto"/>
        <w:jc w:val="both"/>
        <w:rPr>
          <w:rFonts w:cs="Times New Roman"/>
          <w:sz w:val="24"/>
          <w:szCs w:val="24"/>
        </w:rPr>
      </w:pPr>
      <w:r w:rsidRPr="008817D0">
        <w:rPr>
          <w:rFonts w:cs="Times New Roman"/>
          <w:sz w:val="24"/>
          <w:szCs w:val="24"/>
        </w:rPr>
        <w:t>Так, например, в</w:t>
      </w:r>
      <w:r w:rsidR="00D917A0" w:rsidRPr="008817D0">
        <w:rPr>
          <w:rFonts w:cs="Times New Roman"/>
          <w:sz w:val="24"/>
          <w:szCs w:val="24"/>
        </w:rPr>
        <w:t xml:space="preserve">озникновение интереса к сверстнику у ребёнка полутора-двух лет и его попытки найти с ним контакт часто заканчивается неудачей. Существует проблема, которая тревожит взрослых: ребёнок не хочет делиться </w:t>
      </w:r>
      <w:r w:rsidR="000062E6" w:rsidRPr="008817D0">
        <w:rPr>
          <w:rFonts w:cs="Times New Roman"/>
          <w:sz w:val="24"/>
          <w:szCs w:val="24"/>
        </w:rPr>
        <w:t xml:space="preserve">своими </w:t>
      </w:r>
      <w:r w:rsidR="00D917A0" w:rsidRPr="008817D0">
        <w:rPr>
          <w:rFonts w:cs="Times New Roman"/>
          <w:sz w:val="24"/>
          <w:szCs w:val="24"/>
        </w:rPr>
        <w:t xml:space="preserve">игрушками, </w:t>
      </w:r>
      <w:r w:rsidR="000062E6" w:rsidRPr="008817D0">
        <w:rPr>
          <w:rFonts w:cs="Times New Roman"/>
          <w:sz w:val="24"/>
          <w:szCs w:val="24"/>
        </w:rPr>
        <w:t>сладостями</w:t>
      </w:r>
      <w:r w:rsidR="00D917A0" w:rsidRPr="008817D0">
        <w:rPr>
          <w:rFonts w:cs="Times New Roman"/>
          <w:sz w:val="24"/>
          <w:szCs w:val="24"/>
        </w:rPr>
        <w:t xml:space="preserve"> с другими, </w:t>
      </w:r>
      <w:r w:rsidR="000062E6" w:rsidRPr="008817D0">
        <w:rPr>
          <w:rFonts w:cs="Times New Roman"/>
          <w:sz w:val="24"/>
          <w:szCs w:val="24"/>
        </w:rPr>
        <w:t xml:space="preserve">часто может толкнуть, дёрнуть за волосы, ударить. </w:t>
      </w:r>
      <w:r w:rsidR="00D917A0" w:rsidRPr="008817D0">
        <w:rPr>
          <w:rFonts w:cs="Times New Roman"/>
          <w:sz w:val="24"/>
          <w:szCs w:val="24"/>
        </w:rPr>
        <w:t xml:space="preserve">Да и сам малыш часто становится «жертвой» негативных действий со стороны </w:t>
      </w:r>
      <w:r w:rsidR="0024700E" w:rsidRPr="008817D0">
        <w:rPr>
          <w:rFonts w:cs="Times New Roman"/>
          <w:sz w:val="24"/>
          <w:szCs w:val="24"/>
        </w:rPr>
        <w:t xml:space="preserve">других </w:t>
      </w:r>
      <w:r w:rsidR="00D917A0" w:rsidRPr="008817D0">
        <w:rPr>
          <w:rFonts w:cs="Times New Roman"/>
          <w:sz w:val="24"/>
          <w:szCs w:val="24"/>
        </w:rPr>
        <w:t>детей</w:t>
      </w:r>
      <w:r w:rsidR="0024700E" w:rsidRPr="008817D0">
        <w:rPr>
          <w:rFonts w:cs="Times New Roman"/>
          <w:sz w:val="24"/>
          <w:szCs w:val="24"/>
        </w:rPr>
        <w:t xml:space="preserve">, </w:t>
      </w:r>
      <w:r w:rsidR="00D917A0" w:rsidRPr="008817D0">
        <w:rPr>
          <w:rFonts w:cs="Times New Roman"/>
          <w:sz w:val="24"/>
          <w:szCs w:val="24"/>
        </w:rPr>
        <w:t xml:space="preserve">у него забирают игрушки, обсыпают песком. </w:t>
      </w:r>
    </w:p>
    <w:p w14:paraId="1C78D895" w14:textId="77777777" w:rsidR="006146F7" w:rsidRPr="008817D0" w:rsidRDefault="006146F7" w:rsidP="008817D0">
      <w:pPr>
        <w:spacing w:after="0" w:line="276" w:lineRule="auto"/>
        <w:jc w:val="both"/>
        <w:rPr>
          <w:rFonts w:cs="Times New Roman"/>
          <w:sz w:val="24"/>
          <w:szCs w:val="24"/>
        </w:rPr>
      </w:pPr>
      <w:r w:rsidRPr="008817D0">
        <w:rPr>
          <w:rFonts w:cs="Times New Roman"/>
          <w:sz w:val="24"/>
          <w:szCs w:val="24"/>
        </w:rPr>
        <w:t xml:space="preserve">Малыши второго года жизни охотно рассматривают фотографии, картинки в книжках с изображениями сверстников, наблюдают за действиями других детей, подражают им, стараются обратить на себя внимание. </w:t>
      </w:r>
    </w:p>
    <w:p w14:paraId="63199EEC" w14:textId="77777777" w:rsidR="006146F7" w:rsidRPr="008817D0" w:rsidRDefault="006146F7" w:rsidP="008817D0">
      <w:pPr>
        <w:spacing w:after="0" w:line="276" w:lineRule="auto"/>
        <w:jc w:val="both"/>
        <w:rPr>
          <w:rFonts w:cs="Times New Roman"/>
          <w:sz w:val="24"/>
          <w:szCs w:val="24"/>
        </w:rPr>
      </w:pPr>
      <w:r w:rsidRPr="008817D0">
        <w:rPr>
          <w:rFonts w:cs="Times New Roman"/>
          <w:sz w:val="24"/>
          <w:szCs w:val="24"/>
        </w:rPr>
        <w:t xml:space="preserve">Многолетний опыт работы с малышами первых двух лет жизни позволяет утверждать, что самые ранние контакты детей возможны, но они ещё неустойчивы и без влияния взрослого быстро распадаются. </w:t>
      </w:r>
    </w:p>
    <w:p w14:paraId="68F2B8EC" w14:textId="77777777" w:rsidR="0024700E" w:rsidRPr="008817D0" w:rsidRDefault="0024700E" w:rsidP="008817D0">
      <w:pPr>
        <w:spacing w:after="0" w:line="276" w:lineRule="auto"/>
        <w:jc w:val="both"/>
        <w:rPr>
          <w:rFonts w:cs="Times New Roman"/>
          <w:sz w:val="24"/>
          <w:szCs w:val="24"/>
        </w:rPr>
      </w:pPr>
      <w:r w:rsidRPr="008817D0">
        <w:rPr>
          <w:rFonts w:cs="Times New Roman"/>
          <w:sz w:val="24"/>
          <w:szCs w:val="24"/>
        </w:rPr>
        <w:lastRenderedPageBreak/>
        <w:t xml:space="preserve">Дружба между детьми является уникальным явлением, где проявляются важнейшие качества человека, основанные на взаимной привязанности, духовной близости, общности интересов, симпатии. Отношения в детстве неустойчивы, подчинены часто сменяющемуся эмоциональному состоянию, а взрослые могут </w:t>
      </w:r>
      <w:r w:rsidR="00C74DEF" w:rsidRPr="008817D0">
        <w:rPr>
          <w:rFonts w:cs="Times New Roman"/>
          <w:sz w:val="24"/>
          <w:szCs w:val="24"/>
        </w:rPr>
        <w:t>по</w:t>
      </w:r>
      <w:r w:rsidRPr="008817D0">
        <w:rPr>
          <w:rFonts w:cs="Times New Roman"/>
          <w:sz w:val="24"/>
          <w:szCs w:val="24"/>
        </w:rPr>
        <w:t>влиять на характер и уровень их протекания на всех стадиях взросления.</w:t>
      </w:r>
    </w:p>
    <w:p w14:paraId="42AD12DF" w14:textId="77777777" w:rsidR="00786CB2" w:rsidRPr="008817D0" w:rsidRDefault="0024700E" w:rsidP="008817D0">
      <w:pPr>
        <w:spacing w:after="0" w:line="276" w:lineRule="auto"/>
        <w:jc w:val="both"/>
        <w:rPr>
          <w:rFonts w:cs="Times New Roman"/>
          <w:sz w:val="24"/>
          <w:szCs w:val="24"/>
        </w:rPr>
      </w:pPr>
      <w:r w:rsidRPr="008817D0">
        <w:rPr>
          <w:rFonts w:cs="Times New Roman"/>
          <w:sz w:val="24"/>
          <w:szCs w:val="24"/>
        </w:rPr>
        <w:t>В дошкольном возрасте огромную роль отводят игре, так как она является основным видом деятельности в этом период.</w:t>
      </w:r>
      <w:r w:rsidR="00786CB2" w:rsidRPr="008817D0">
        <w:rPr>
          <w:rFonts w:cs="Times New Roman"/>
          <w:sz w:val="24"/>
          <w:szCs w:val="24"/>
        </w:rPr>
        <w:t xml:space="preserve"> Игра учит ребёнка познавать мир, получать новые впечатления. В игре детей объединяет общая цель и те усилия, которые они прикладывают для ее достижения, тем самым они разделяют общие интересы и переживания между собой.</w:t>
      </w:r>
    </w:p>
    <w:p w14:paraId="04B9C663" w14:textId="77777777" w:rsidR="008D54BA" w:rsidRPr="008817D0" w:rsidRDefault="00786CB2" w:rsidP="008817D0">
      <w:pPr>
        <w:spacing w:after="0" w:line="276" w:lineRule="auto"/>
        <w:jc w:val="both"/>
        <w:rPr>
          <w:rFonts w:cs="Times New Roman"/>
          <w:sz w:val="24"/>
          <w:szCs w:val="24"/>
        </w:rPr>
      </w:pPr>
      <w:r w:rsidRPr="008817D0">
        <w:rPr>
          <w:rFonts w:cs="Times New Roman"/>
          <w:sz w:val="24"/>
          <w:szCs w:val="24"/>
        </w:rPr>
        <w:t xml:space="preserve">Как основной вид деятельности в дошкольном возрасте, игровая деятельность развивает умственные и физические способности детей, такие как воображение, память, внимание, дисциплинированность, </w:t>
      </w:r>
      <w:r w:rsidR="00177F27" w:rsidRPr="008817D0">
        <w:rPr>
          <w:rFonts w:cs="Times New Roman"/>
          <w:sz w:val="24"/>
          <w:szCs w:val="24"/>
        </w:rPr>
        <w:t xml:space="preserve">выдержка, </w:t>
      </w:r>
      <w:r w:rsidRPr="008817D0">
        <w:rPr>
          <w:rFonts w:cs="Times New Roman"/>
          <w:sz w:val="24"/>
          <w:szCs w:val="24"/>
        </w:rPr>
        <w:t>ловкость рук, творчество</w:t>
      </w:r>
      <w:r w:rsidR="002E7173" w:rsidRPr="008817D0">
        <w:rPr>
          <w:rFonts w:cs="Times New Roman"/>
          <w:sz w:val="24"/>
          <w:szCs w:val="24"/>
        </w:rPr>
        <w:t xml:space="preserve">, умение манипулировать игрушками и предметами-заместителями. </w:t>
      </w:r>
    </w:p>
    <w:p w14:paraId="65FC817B" w14:textId="77777777" w:rsidR="00786CB2" w:rsidRPr="008817D0" w:rsidRDefault="00786CB2" w:rsidP="008817D0">
      <w:pPr>
        <w:spacing w:after="0" w:line="276" w:lineRule="auto"/>
        <w:jc w:val="both"/>
        <w:rPr>
          <w:rFonts w:cs="Times New Roman"/>
          <w:sz w:val="24"/>
          <w:szCs w:val="24"/>
        </w:rPr>
      </w:pPr>
      <w:r w:rsidRPr="008817D0">
        <w:rPr>
          <w:rFonts w:cs="Times New Roman"/>
          <w:sz w:val="24"/>
          <w:szCs w:val="24"/>
        </w:rPr>
        <w:t>В игре дети приобретают социальный опыт, соответственно своему возрасту.</w:t>
      </w:r>
      <w:r w:rsidR="008D54BA" w:rsidRPr="008817D0">
        <w:rPr>
          <w:rFonts w:cs="Times New Roman"/>
          <w:sz w:val="24"/>
          <w:szCs w:val="24"/>
        </w:rPr>
        <w:t xml:space="preserve"> </w:t>
      </w:r>
      <w:r w:rsidR="006146F7" w:rsidRPr="008817D0">
        <w:rPr>
          <w:rFonts w:cs="Times New Roman"/>
          <w:sz w:val="24"/>
          <w:szCs w:val="24"/>
        </w:rPr>
        <w:t>Поэтому взаимодействие малышей надо специально организовывать.</w:t>
      </w:r>
      <w:r w:rsidR="001B1F25" w:rsidRPr="008817D0">
        <w:rPr>
          <w:rFonts w:cs="Times New Roman"/>
          <w:sz w:val="24"/>
          <w:szCs w:val="24"/>
        </w:rPr>
        <w:t xml:space="preserve"> Игровая ситуация, созданная воспитателем, побуждает ребёнка к проявлению инициативы, расширяет воображение и способствует разрешению конфликтных ситуаций и налаживанию отношений между детьми.</w:t>
      </w:r>
    </w:p>
    <w:p w14:paraId="23002A65" w14:textId="26A0AC57" w:rsidR="00D917A0" w:rsidRPr="008817D0" w:rsidRDefault="0024700E" w:rsidP="008817D0">
      <w:pPr>
        <w:spacing w:after="0" w:line="276" w:lineRule="auto"/>
        <w:jc w:val="both"/>
        <w:rPr>
          <w:rFonts w:cs="Times New Roman"/>
          <w:sz w:val="24"/>
          <w:szCs w:val="24"/>
        </w:rPr>
      </w:pPr>
      <w:r w:rsidRPr="008817D0">
        <w:rPr>
          <w:rFonts w:cs="Times New Roman"/>
          <w:sz w:val="24"/>
          <w:szCs w:val="24"/>
        </w:rPr>
        <w:t xml:space="preserve">Для разрешения детского конфликта </w:t>
      </w:r>
      <w:r w:rsidR="00347EBE" w:rsidRPr="008817D0">
        <w:rPr>
          <w:rFonts w:cs="Times New Roman"/>
          <w:sz w:val="24"/>
          <w:szCs w:val="24"/>
        </w:rPr>
        <w:t>подбираются</w:t>
      </w:r>
      <w:r w:rsidRPr="008817D0">
        <w:rPr>
          <w:rFonts w:cs="Times New Roman"/>
          <w:sz w:val="24"/>
          <w:szCs w:val="24"/>
        </w:rPr>
        <w:t xml:space="preserve"> </w:t>
      </w:r>
      <w:r w:rsidR="00D917A0" w:rsidRPr="008817D0">
        <w:rPr>
          <w:rFonts w:cs="Times New Roman"/>
          <w:sz w:val="24"/>
          <w:szCs w:val="24"/>
        </w:rPr>
        <w:t xml:space="preserve">специально разработанные игры, чтобы с помощью взрослого дети могли установить позитивные контакты со сверстниками. </w:t>
      </w:r>
    </w:p>
    <w:p w14:paraId="58672EF2"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Успешнее всего </w:t>
      </w:r>
      <w:r w:rsidR="006146F7" w:rsidRPr="008817D0">
        <w:rPr>
          <w:rFonts w:cs="Times New Roman"/>
          <w:sz w:val="24"/>
          <w:szCs w:val="24"/>
        </w:rPr>
        <w:t>общение</w:t>
      </w:r>
      <w:r w:rsidRPr="008817D0">
        <w:rPr>
          <w:rFonts w:cs="Times New Roman"/>
          <w:sz w:val="24"/>
          <w:szCs w:val="24"/>
        </w:rPr>
        <w:t xml:space="preserve"> происходит между двумя детьми. Даже в коллективе, в детском саду, </w:t>
      </w:r>
      <w:r w:rsidR="001B1F25" w:rsidRPr="008817D0">
        <w:rPr>
          <w:rFonts w:cs="Times New Roman"/>
          <w:sz w:val="24"/>
          <w:szCs w:val="24"/>
        </w:rPr>
        <w:t>важно помочь</w:t>
      </w:r>
      <w:r w:rsidRPr="008817D0">
        <w:rPr>
          <w:rFonts w:cs="Times New Roman"/>
          <w:sz w:val="24"/>
          <w:szCs w:val="24"/>
        </w:rPr>
        <w:t xml:space="preserve"> ребёнку «обрести» друга. Попробуйте устроить игру так, чтобы интерес малыша к сверстнику привёл к позитивным результатам, а музыка поможет вам в этом. </w:t>
      </w:r>
    </w:p>
    <w:p w14:paraId="0980D3FB"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Предлагаемые музыкальные игры позволяют сформировать у малыша доброжелательный интерес к сверстнику, эмоционально-положительные действия будут способствовать развитию умения играть рядом и вместе с другими детьми. Кроме того, они окажут положительное влияние на развитие внимания, памяти, произвольности; смогут стимулировать двигательную и певческую активность. </w:t>
      </w:r>
    </w:p>
    <w:p w14:paraId="2E510466" w14:textId="77777777" w:rsidR="006451F7" w:rsidRPr="008817D0" w:rsidRDefault="006451F7" w:rsidP="008817D0">
      <w:pPr>
        <w:spacing w:after="0" w:line="276" w:lineRule="auto"/>
        <w:jc w:val="both"/>
        <w:rPr>
          <w:rFonts w:cs="Times New Roman"/>
          <w:sz w:val="24"/>
          <w:szCs w:val="24"/>
        </w:rPr>
      </w:pPr>
    </w:p>
    <w:p w14:paraId="75228A14" w14:textId="77777777" w:rsidR="00D917A0" w:rsidRPr="008817D0" w:rsidRDefault="00D917A0" w:rsidP="008817D0">
      <w:pPr>
        <w:spacing w:after="0" w:line="276" w:lineRule="auto"/>
        <w:jc w:val="both"/>
        <w:rPr>
          <w:rFonts w:cs="Times New Roman"/>
          <w:b/>
          <w:bCs/>
          <w:i/>
          <w:iCs/>
          <w:sz w:val="24"/>
          <w:szCs w:val="24"/>
        </w:rPr>
      </w:pPr>
      <w:r w:rsidRPr="008817D0">
        <w:rPr>
          <w:rFonts w:cs="Times New Roman"/>
          <w:b/>
          <w:bCs/>
          <w:i/>
          <w:iCs/>
          <w:sz w:val="24"/>
          <w:szCs w:val="24"/>
        </w:rPr>
        <w:t>Игра «Есть у солнышка дружок»</w:t>
      </w:r>
    </w:p>
    <w:p w14:paraId="491816FA" w14:textId="77777777" w:rsidR="00DD3F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В игре вместе с детьми принимают участие двое взрослых. Возьмите малышей на руки, встаньте напротив, привлекая их внимание друг к другу. Разговаривайте с малышами, подкрепляя свои слова жестом, стараясь вызвать интерес к сверстнику: «Кто дружок? Саша! Где дружок? Вот он! Саша!» </w:t>
      </w:r>
    </w:p>
    <w:p w14:paraId="3C365C72"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Их взаимодействие должно быть эмоциональным: приближайте детей друг к другу и удаляйте, напевая песенку, так чтобы сохранялся зрительный контакт:</w:t>
      </w:r>
    </w:p>
    <w:p w14:paraId="0C856346"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Есть у солнышка дружок, </w:t>
      </w:r>
      <w:r w:rsidR="00DD3FA0" w:rsidRPr="008817D0">
        <w:rPr>
          <w:rFonts w:cs="Times New Roman"/>
          <w:sz w:val="24"/>
          <w:szCs w:val="24"/>
        </w:rPr>
        <w:t>г</w:t>
      </w:r>
      <w:r w:rsidRPr="008817D0">
        <w:rPr>
          <w:rFonts w:cs="Times New Roman"/>
          <w:sz w:val="24"/>
          <w:szCs w:val="24"/>
        </w:rPr>
        <w:t xml:space="preserve">олосистый петушок. </w:t>
      </w:r>
    </w:p>
    <w:p w14:paraId="743E3072"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Хорошо, когда дружок</w:t>
      </w:r>
      <w:r w:rsidR="00DD3FA0" w:rsidRPr="008817D0">
        <w:rPr>
          <w:rFonts w:cs="Times New Roman"/>
          <w:sz w:val="24"/>
          <w:szCs w:val="24"/>
        </w:rPr>
        <w:t xml:space="preserve"> г</w:t>
      </w:r>
      <w:r w:rsidRPr="008817D0">
        <w:rPr>
          <w:rFonts w:cs="Times New Roman"/>
          <w:sz w:val="24"/>
          <w:szCs w:val="24"/>
        </w:rPr>
        <w:t xml:space="preserve">олосистый петушок. </w:t>
      </w:r>
    </w:p>
    <w:p w14:paraId="10D57237"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Есть у солнышка друзья</w:t>
      </w:r>
      <w:r w:rsidR="00DD3FA0" w:rsidRPr="008817D0">
        <w:rPr>
          <w:rFonts w:cs="Times New Roman"/>
          <w:sz w:val="24"/>
          <w:szCs w:val="24"/>
        </w:rPr>
        <w:t xml:space="preserve"> </w:t>
      </w:r>
      <w:proofErr w:type="gramStart"/>
      <w:r w:rsidRPr="008817D0">
        <w:rPr>
          <w:rFonts w:cs="Times New Roman"/>
          <w:sz w:val="24"/>
          <w:szCs w:val="24"/>
        </w:rPr>
        <w:t>-</w:t>
      </w:r>
      <w:r w:rsidR="00DD3FA0" w:rsidRPr="008817D0">
        <w:rPr>
          <w:rFonts w:cs="Times New Roman"/>
          <w:sz w:val="24"/>
          <w:szCs w:val="24"/>
        </w:rPr>
        <w:t xml:space="preserve"> э</w:t>
      </w:r>
      <w:r w:rsidRPr="008817D0">
        <w:rPr>
          <w:rFonts w:cs="Times New Roman"/>
          <w:sz w:val="24"/>
          <w:szCs w:val="24"/>
        </w:rPr>
        <w:t>то</w:t>
      </w:r>
      <w:proofErr w:type="gramEnd"/>
      <w:r w:rsidRPr="008817D0">
        <w:rPr>
          <w:rFonts w:cs="Times New Roman"/>
          <w:sz w:val="24"/>
          <w:szCs w:val="24"/>
        </w:rPr>
        <w:t xml:space="preserve"> мы: и ты, и я. </w:t>
      </w:r>
    </w:p>
    <w:p w14:paraId="678B5190"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Хорошо, когда друзья</w:t>
      </w:r>
      <w:r w:rsidR="00DD3FA0" w:rsidRPr="008817D0">
        <w:rPr>
          <w:rFonts w:cs="Times New Roman"/>
          <w:sz w:val="24"/>
          <w:szCs w:val="24"/>
        </w:rPr>
        <w:t xml:space="preserve"> </w:t>
      </w:r>
      <w:proofErr w:type="gramStart"/>
      <w:r w:rsidRPr="008817D0">
        <w:rPr>
          <w:rFonts w:cs="Times New Roman"/>
          <w:sz w:val="24"/>
          <w:szCs w:val="24"/>
        </w:rPr>
        <w:t>-</w:t>
      </w:r>
      <w:r w:rsidR="00DD3FA0" w:rsidRPr="008817D0">
        <w:rPr>
          <w:rFonts w:cs="Times New Roman"/>
          <w:sz w:val="24"/>
          <w:szCs w:val="24"/>
        </w:rPr>
        <w:t xml:space="preserve"> э</w:t>
      </w:r>
      <w:r w:rsidRPr="008817D0">
        <w:rPr>
          <w:rFonts w:cs="Times New Roman"/>
          <w:sz w:val="24"/>
          <w:szCs w:val="24"/>
        </w:rPr>
        <w:t>то</w:t>
      </w:r>
      <w:proofErr w:type="gramEnd"/>
      <w:r w:rsidRPr="008817D0">
        <w:rPr>
          <w:rFonts w:cs="Times New Roman"/>
          <w:sz w:val="24"/>
          <w:szCs w:val="24"/>
        </w:rPr>
        <w:t xml:space="preserve"> мы: и ты, и я. </w:t>
      </w:r>
    </w:p>
    <w:p w14:paraId="2DC1232C" w14:textId="69FE05FF" w:rsidR="006451F7" w:rsidRPr="008817D0" w:rsidRDefault="00D917A0" w:rsidP="008817D0">
      <w:pPr>
        <w:spacing w:after="0" w:line="276" w:lineRule="auto"/>
        <w:jc w:val="both"/>
        <w:rPr>
          <w:rFonts w:cs="Times New Roman"/>
          <w:sz w:val="24"/>
          <w:szCs w:val="24"/>
        </w:rPr>
      </w:pPr>
      <w:r w:rsidRPr="008817D0">
        <w:rPr>
          <w:rFonts w:cs="Times New Roman"/>
          <w:sz w:val="24"/>
          <w:szCs w:val="24"/>
        </w:rPr>
        <w:t xml:space="preserve">Чередуйте разговор с пением. Если малыши не устали, повторите игру. </w:t>
      </w:r>
    </w:p>
    <w:p w14:paraId="656F121E" w14:textId="77777777" w:rsidR="00D917A0" w:rsidRPr="008817D0" w:rsidRDefault="00D917A0" w:rsidP="008817D0">
      <w:pPr>
        <w:spacing w:after="0" w:line="276" w:lineRule="auto"/>
        <w:jc w:val="both"/>
        <w:rPr>
          <w:rFonts w:cs="Times New Roman"/>
          <w:b/>
          <w:bCs/>
          <w:i/>
          <w:iCs/>
          <w:sz w:val="24"/>
          <w:szCs w:val="24"/>
        </w:rPr>
      </w:pPr>
      <w:r w:rsidRPr="008817D0">
        <w:rPr>
          <w:rFonts w:cs="Times New Roman"/>
          <w:b/>
          <w:bCs/>
          <w:i/>
          <w:iCs/>
          <w:sz w:val="24"/>
          <w:szCs w:val="24"/>
        </w:rPr>
        <w:t>Игра «Два барашка»</w:t>
      </w:r>
    </w:p>
    <w:p w14:paraId="7116FF82"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Поставьте малышей напротив, на расстоянии примерно полутора метров, придерживая их под мышки. Пойте весёлую песню, приближая детей друг к другу настолько, чтобы один мог коснуться другого ручками:</w:t>
      </w:r>
    </w:p>
    <w:p w14:paraId="1A550CAC"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На мосточке у овражка</w:t>
      </w:r>
    </w:p>
    <w:p w14:paraId="4BD3F26F"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lastRenderedPageBreak/>
        <w:t xml:space="preserve">Повстречались два барашка. </w:t>
      </w:r>
    </w:p>
    <w:p w14:paraId="1D085EE6" w14:textId="77777777" w:rsidR="00D917A0" w:rsidRPr="008817D0" w:rsidRDefault="00D917A0" w:rsidP="008817D0">
      <w:pPr>
        <w:spacing w:after="0" w:line="276" w:lineRule="auto"/>
        <w:jc w:val="both"/>
        <w:rPr>
          <w:rFonts w:cs="Times New Roman"/>
          <w:b/>
          <w:i/>
          <w:sz w:val="24"/>
          <w:szCs w:val="24"/>
        </w:rPr>
      </w:pPr>
      <w:r w:rsidRPr="008817D0">
        <w:rPr>
          <w:rFonts w:cs="Times New Roman"/>
          <w:b/>
          <w:i/>
          <w:sz w:val="24"/>
          <w:szCs w:val="24"/>
        </w:rPr>
        <w:t>Стоя напротив, слегка приподнимайте и опускайте малышей, стимулируя пружинные движения ножками:</w:t>
      </w:r>
    </w:p>
    <w:p w14:paraId="652D5779"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Туп-туп-туп! Туп-туп-туп! </w:t>
      </w:r>
    </w:p>
    <w:p w14:paraId="1781A675"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Два барашка! </w:t>
      </w:r>
    </w:p>
    <w:p w14:paraId="63DBA6C0" w14:textId="77777777" w:rsidR="00D917A0" w:rsidRPr="008817D0" w:rsidRDefault="00D917A0" w:rsidP="008817D0">
      <w:pPr>
        <w:spacing w:after="0" w:line="276" w:lineRule="auto"/>
        <w:jc w:val="both"/>
        <w:rPr>
          <w:rFonts w:cs="Times New Roman"/>
          <w:b/>
          <w:i/>
          <w:sz w:val="24"/>
          <w:szCs w:val="24"/>
        </w:rPr>
      </w:pPr>
      <w:r w:rsidRPr="008817D0">
        <w:rPr>
          <w:rFonts w:cs="Times New Roman"/>
          <w:b/>
          <w:i/>
          <w:sz w:val="24"/>
          <w:szCs w:val="24"/>
        </w:rPr>
        <w:t>Помогайте им пятиться назад, отходя на исходную позицию:</w:t>
      </w:r>
    </w:p>
    <w:p w14:paraId="7C990231"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Ой</w:t>
      </w:r>
      <w:r w:rsidR="00413DD9" w:rsidRPr="008817D0">
        <w:rPr>
          <w:rFonts w:cs="Times New Roman"/>
          <w:sz w:val="24"/>
          <w:szCs w:val="24"/>
        </w:rPr>
        <w:t>,</w:t>
      </w:r>
      <w:r w:rsidRPr="008817D0">
        <w:rPr>
          <w:rFonts w:cs="Times New Roman"/>
          <w:sz w:val="24"/>
          <w:szCs w:val="24"/>
        </w:rPr>
        <w:t xml:space="preserve"> ты, братец круторогий, </w:t>
      </w:r>
    </w:p>
    <w:p w14:paraId="14F607F7"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Что стоишь ты на дороге? </w:t>
      </w:r>
    </w:p>
    <w:p w14:paraId="3D9C5371" w14:textId="77777777" w:rsidR="00D917A0" w:rsidRPr="008817D0" w:rsidRDefault="00D917A0" w:rsidP="008817D0">
      <w:pPr>
        <w:spacing w:after="0" w:line="276" w:lineRule="auto"/>
        <w:jc w:val="both"/>
        <w:rPr>
          <w:rFonts w:cs="Times New Roman"/>
          <w:b/>
          <w:i/>
          <w:sz w:val="24"/>
          <w:szCs w:val="24"/>
        </w:rPr>
      </w:pPr>
      <w:r w:rsidRPr="008817D0">
        <w:rPr>
          <w:rFonts w:cs="Times New Roman"/>
          <w:b/>
          <w:i/>
          <w:sz w:val="24"/>
          <w:szCs w:val="24"/>
        </w:rPr>
        <w:t xml:space="preserve">Приближайте детей друг к другу, легко </w:t>
      </w:r>
      <w:proofErr w:type="spellStart"/>
      <w:r w:rsidRPr="008817D0">
        <w:rPr>
          <w:rFonts w:cs="Times New Roman"/>
          <w:b/>
          <w:i/>
          <w:sz w:val="24"/>
          <w:szCs w:val="24"/>
        </w:rPr>
        <w:t>соприкасая</w:t>
      </w:r>
      <w:proofErr w:type="spellEnd"/>
      <w:r w:rsidRPr="008817D0">
        <w:rPr>
          <w:rFonts w:cs="Times New Roman"/>
          <w:b/>
          <w:i/>
          <w:sz w:val="24"/>
          <w:szCs w:val="24"/>
        </w:rPr>
        <w:t xml:space="preserve"> их головами </w:t>
      </w:r>
      <w:r w:rsidR="00DD3FA0" w:rsidRPr="008817D0">
        <w:rPr>
          <w:rFonts w:cs="Times New Roman"/>
          <w:b/>
          <w:i/>
          <w:sz w:val="24"/>
          <w:szCs w:val="24"/>
        </w:rPr>
        <w:t>(</w:t>
      </w:r>
      <w:r w:rsidRPr="008817D0">
        <w:rPr>
          <w:rFonts w:cs="Times New Roman"/>
          <w:b/>
          <w:i/>
          <w:sz w:val="24"/>
          <w:szCs w:val="24"/>
        </w:rPr>
        <w:t>«барашки бодаются»):</w:t>
      </w:r>
    </w:p>
    <w:p w14:paraId="3139DF2F"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 А ты, братец, не бодайся, </w:t>
      </w:r>
    </w:p>
    <w:p w14:paraId="1433CC58"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Сам с дороги убирайся! </w:t>
      </w:r>
    </w:p>
    <w:p w14:paraId="2232FD46" w14:textId="77777777" w:rsidR="00D917A0" w:rsidRPr="008817D0" w:rsidRDefault="00D917A0" w:rsidP="008817D0">
      <w:pPr>
        <w:spacing w:after="0" w:line="276" w:lineRule="auto"/>
        <w:jc w:val="both"/>
        <w:rPr>
          <w:rFonts w:cs="Times New Roman"/>
          <w:b/>
          <w:i/>
          <w:sz w:val="24"/>
          <w:szCs w:val="24"/>
        </w:rPr>
      </w:pPr>
      <w:r w:rsidRPr="008817D0">
        <w:rPr>
          <w:rFonts w:cs="Times New Roman"/>
          <w:b/>
          <w:i/>
          <w:sz w:val="24"/>
          <w:szCs w:val="24"/>
        </w:rPr>
        <w:t>Пружинные движения ногами:</w:t>
      </w:r>
    </w:p>
    <w:p w14:paraId="192B2DD7"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Туп-туп-туп! Туп-туп-туп! </w:t>
      </w:r>
    </w:p>
    <w:p w14:paraId="288A488E"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Убирайся! </w:t>
      </w:r>
    </w:p>
    <w:p w14:paraId="5C0E32F2" w14:textId="77777777" w:rsidR="00D917A0" w:rsidRPr="008817D0" w:rsidRDefault="00D917A0" w:rsidP="008817D0">
      <w:pPr>
        <w:spacing w:after="0" w:line="276" w:lineRule="auto"/>
        <w:jc w:val="both"/>
        <w:rPr>
          <w:rFonts w:cs="Times New Roman"/>
          <w:b/>
          <w:i/>
          <w:sz w:val="24"/>
          <w:szCs w:val="24"/>
        </w:rPr>
      </w:pPr>
      <w:r w:rsidRPr="008817D0">
        <w:rPr>
          <w:rFonts w:cs="Times New Roman"/>
          <w:b/>
          <w:i/>
          <w:sz w:val="24"/>
          <w:szCs w:val="24"/>
        </w:rPr>
        <w:t>Пусть малыши погрозят пальчиками друг другу:</w:t>
      </w:r>
    </w:p>
    <w:p w14:paraId="27C55312"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 Не ходите по мосточку, </w:t>
      </w:r>
    </w:p>
    <w:p w14:paraId="58109541"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А ходите по </w:t>
      </w:r>
      <w:proofErr w:type="spellStart"/>
      <w:r w:rsidRPr="008817D0">
        <w:rPr>
          <w:rFonts w:cs="Times New Roman"/>
          <w:sz w:val="24"/>
          <w:szCs w:val="24"/>
        </w:rPr>
        <w:t>лужочку</w:t>
      </w:r>
      <w:proofErr w:type="spellEnd"/>
      <w:r w:rsidRPr="008817D0">
        <w:rPr>
          <w:rFonts w:cs="Times New Roman"/>
          <w:sz w:val="24"/>
          <w:szCs w:val="24"/>
        </w:rPr>
        <w:t xml:space="preserve">! </w:t>
      </w:r>
    </w:p>
    <w:p w14:paraId="0F3AD5E7" w14:textId="77777777" w:rsidR="00D917A0" w:rsidRPr="008817D0" w:rsidRDefault="00D917A0" w:rsidP="008817D0">
      <w:pPr>
        <w:spacing w:after="0" w:line="276" w:lineRule="auto"/>
        <w:jc w:val="both"/>
        <w:rPr>
          <w:rFonts w:cs="Times New Roman"/>
          <w:b/>
          <w:i/>
          <w:sz w:val="24"/>
          <w:szCs w:val="24"/>
        </w:rPr>
      </w:pPr>
      <w:r w:rsidRPr="008817D0">
        <w:rPr>
          <w:rFonts w:cs="Times New Roman"/>
          <w:b/>
          <w:i/>
          <w:sz w:val="24"/>
          <w:szCs w:val="24"/>
        </w:rPr>
        <w:t>Пружинные движения ногами:</w:t>
      </w:r>
    </w:p>
    <w:p w14:paraId="5F2CB8FC"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Туп-туп-туп! Туп-туп-туп! </w:t>
      </w:r>
    </w:p>
    <w:p w14:paraId="51C192FB"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По </w:t>
      </w:r>
      <w:proofErr w:type="spellStart"/>
      <w:r w:rsidRPr="008817D0">
        <w:rPr>
          <w:rFonts w:cs="Times New Roman"/>
          <w:sz w:val="24"/>
          <w:szCs w:val="24"/>
        </w:rPr>
        <w:t>лужочку</w:t>
      </w:r>
      <w:proofErr w:type="spellEnd"/>
      <w:r w:rsidRPr="008817D0">
        <w:rPr>
          <w:rFonts w:cs="Times New Roman"/>
          <w:sz w:val="24"/>
          <w:szCs w:val="24"/>
        </w:rPr>
        <w:t xml:space="preserve">! </w:t>
      </w:r>
    </w:p>
    <w:p w14:paraId="04E6316C" w14:textId="5138FB8D" w:rsidR="006451F7"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Будьте эмоциональны, </w:t>
      </w:r>
      <w:r w:rsidR="000761CA" w:rsidRPr="008817D0">
        <w:rPr>
          <w:rFonts w:cs="Times New Roman"/>
          <w:sz w:val="24"/>
          <w:szCs w:val="24"/>
        </w:rPr>
        <w:t>дарите</w:t>
      </w:r>
      <w:r w:rsidRPr="008817D0">
        <w:rPr>
          <w:rFonts w:cs="Times New Roman"/>
          <w:sz w:val="24"/>
          <w:szCs w:val="24"/>
        </w:rPr>
        <w:t xml:space="preserve"> малыш</w:t>
      </w:r>
      <w:r w:rsidR="000761CA" w:rsidRPr="008817D0">
        <w:rPr>
          <w:rFonts w:cs="Times New Roman"/>
          <w:sz w:val="24"/>
          <w:szCs w:val="24"/>
        </w:rPr>
        <w:t>ам</w:t>
      </w:r>
      <w:r w:rsidRPr="008817D0">
        <w:rPr>
          <w:rFonts w:cs="Times New Roman"/>
          <w:sz w:val="24"/>
          <w:szCs w:val="24"/>
        </w:rPr>
        <w:t xml:space="preserve"> сво</w:t>
      </w:r>
      <w:r w:rsidR="000761CA" w:rsidRPr="008817D0">
        <w:rPr>
          <w:rFonts w:cs="Times New Roman"/>
          <w:sz w:val="24"/>
          <w:szCs w:val="24"/>
        </w:rPr>
        <w:t>ё</w:t>
      </w:r>
      <w:r w:rsidRPr="008817D0">
        <w:rPr>
          <w:rFonts w:cs="Times New Roman"/>
          <w:sz w:val="24"/>
          <w:szCs w:val="24"/>
        </w:rPr>
        <w:t xml:space="preserve"> радостн</w:t>
      </w:r>
      <w:r w:rsidR="000761CA" w:rsidRPr="008817D0">
        <w:rPr>
          <w:rFonts w:cs="Times New Roman"/>
          <w:sz w:val="24"/>
          <w:szCs w:val="24"/>
        </w:rPr>
        <w:t>ое</w:t>
      </w:r>
      <w:r w:rsidRPr="008817D0">
        <w:rPr>
          <w:rFonts w:cs="Times New Roman"/>
          <w:sz w:val="24"/>
          <w:szCs w:val="24"/>
        </w:rPr>
        <w:t xml:space="preserve"> настроение, поощряйте их попытки к телесному контакту (протягивание ручек к сверстнику, мягкие касания, поглаживания, а также голосовые проявления, называйте по именам, хвалите за весёлую, дружную пляску). Играйте, пока у детей сохраняется интерес. </w:t>
      </w:r>
    </w:p>
    <w:p w14:paraId="0E029EA1" w14:textId="77777777" w:rsidR="00D917A0" w:rsidRPr="008817D0" w:rsidRDefault="00D917A0" w:rsidP="008817D0">
      <w:pPr>
        <w:spacing w:after="0" w:line="276" w:lineRule="auto"/>
        <w:jc w:val="both"/>
        <w:rPr>
          <w:rFonts w:cs="Times New Roman"/>
          <w:b/>
          <w:bCs/>
          <w:i/>
          <w:iCs/>
          <w:sz w:val="24"/>
          <w:szCs w:val="24"/>
        </w:rPr>
      </w:pPr>
      <w:r w:rsidRPr="008817D0">
        <w:rPr>
          <w:rFonts w:cs="Times New Roman"/>
          <w:b/>
          <w:bCs/>
          <w:i/>
          <w:iCs/>
          <w:sz w:val="24"/>
          <w:szCs w:val="24"/>
        </w:rPr>
        <w:t>Игра «Едем вместе на машине»</w:t>
      </w:r>
    </w:p>
    <w:p w14:paraId="158C4847"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Вам понадобится большой пластмассовый ящик для игрушек, в котором могут поместиться два малыша. Если у вас нет подходящей «машины</w:t>
      </w:r>
      <w:proofErr w:type="gramStart"/>
      <w:r w:rsidRPr="008817D0">
        <w:rPr>
          <w:rFonts w:cs="Times New Roman"/>
          <w:sz w:val="24"/>
          <w:szCs w:val="24"/>
        </w:rPr>
        <w:t xml:space="preserve">»,  </w:t>
      </w:r>
      <w:r w:rsidR="00A77A7A" w:rsidRPr="008817D0">
        <w:rPr>
          <w:rFonts w:cs="Times New Roman"/>
          <w:sz w:val="24"/>
          <w:szCs w:val="24"/>
        </w:rPr>
        <w:t>можно</w:t>
      </w:r>
      <w:proofErr w:type="gramEnd"/>
      <w:r w:rsidR="00A77A7A" w:rsidRPr="008817D0">
        <w:rPr>
          <w:rFonts w:cs="Times New Roman"/>
          <w:sz w:val="24"/>
          <w:szCs w:val="24"/>
        </w:rPr>
        <w:t xml:space="preserve"> </w:t>
      </w:r>
      <w:r w:rsidRPr="008817D0">
        <w:rPr>
          <w:rFonts w:cs="Times New Roman"/>
          <w:sz w:val="24"/>
          <w:szCs w:val="24"/>
        </w:rPr>
        <w:t>в</w:t>
      </w:r>
      <w:r w:rsidR="00A77A7A" w:rsidRPr="008817D0">
        <w:rPr>
          <w:rFonts w:cs="Times New Roman"/>
          <w:sz w:val="24"/>
          <w:szCs w:val="24"/>
        </w:rPr>
        <w:t>зять</w:t>
      </w:r>
      <w:r w:rsidRPr="008817D0">
        <w:rPr>
          <w:rFonts w:cs="Times New Roman"/>
          <w:sz w:val="24"/>
          <w:szCs w:val="24"/>
        </w:rPr>
        <w:t xml:space="preserve"> тонкое одеяло или коврик (оно должно легко скользить по полу</w:t>
      </w:r>
      <w:r w:rsidR="00A77A7A" w:rsidRPr="008817D0">
        <w:rPr>
          <w:rFonts w:cs="Times New Roman"/>
          <w:sz w:val="24"/>
          <w:szCs w:val="24"/>
        </w:rPr>
        <w:t>)</w:t>
      </w:r>
      <w:r w:rsidRPr="008817D0">
        <w:rPr>
          <w:rFonts w:cs="Times New Roman"/>
          <w:sz w:val="24"/>
          <w:szCs w:val="24"/>
        </w:rPr>
        <w:t>, посадите на него малышей друг напротив друга. Тяните одеяло за два конца на себя (малыши «едут на машине»). Второй взрослый страхует детей сзади. Предложите крохам взяться за руки. Во время движения пойте песню, побуждая малышей к тому, чтобы они вместе протяжно произносили би-би:</w:t>
      </w:r>
    </w:p>
    <w:p w14:paraId="41BD91B4"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Машина, машина, куда ты идёшь? </w:t>
      </w:r>
    </w:p>
    <w:p w14:paraId="208B6BED"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Машина, машина, кого ты везёшь? </w:t>
      </w:r>
    </w:p>
    <w:p w14:paraId="1FB82C28"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Би-би-би! Би-би-би! </w:t>
      </w:r>
    </w:p>
    <w:p w14:paraId="7782B1D3"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Машина, машина, ты нас покатай, </w:t>
      </w:r>
    </w:p>
    <w:p w14:paraId="6BECEDCD"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Машина, машина, быстрей приезжай! </w:t>
      </w:r>
    </w:p>
    <w:p w14:paraId="7B6BBEF1"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Би-би-би! Би-би-би! </w:t>
      </w:r>
    </w:p>
    <w:p w14:paraId="6F890BEC"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Машина, машина, ты всех обгони, </w:t>
      </w:r>
    </w:p>
    <w:p w14:paraId="779B5DFC"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Машина, машина, направо сверни! </w:t>
      </w:r>
    </w:p>
    <w:p w14:paraId="1E717320"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Би-би-би! Би-би-би! </w:t>
      </w:r>
    </w:p>
    <w:p w14:paraId="015A5FBB"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Машина, машина, вези нас домой. </w:t>
      </w:r>
    </w:p>
    <w:p w14:paraId="031738E4"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Машина, машина. Приехали! Стой! </w:t>
      </w:r>
    </w:p>
    <w:p w14:paraId="2A14DD45" w14:textId="121729FD" w:rsidR="006451F7"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В конце «затормозите», но так, чтобы малыши не упали. Перед тем как объединить детей для этой игры в пару, «покатайте» каждого отдельно, вызывая положительные эмоции. Совместное «катание» усилит речевую активность, радостные сопереживания. Всё это </w:t>
      </w:r>
      <w:r w:rsidRPr="008817D0">
        <w:rPr>
          <w:rFonts w:cs="Times New Roman"/>
          <w:sz w:val="24"/>
          <w:szCs w:val="24"/>
        </w:rPr>
        <w:lastRenderedPageBreak/>
        <w:t xml:space="preserve">будет способствовать формированию первых позитивных контактов со сверстником. Хвалите малышей за то, что они так «хорошо едут вместе» и поют. </w:t>
      </w:r>
    </w:p>
    <w:p w14:paraId="7D795AF5" w14:textId="77777777" w:rsidR="00D917A0" w:rsidRPr="008817D0" w:rsidRDefault="00D917A0" w:rsidP="008817D0">
      <w:pPr>
        <w:spacing w:after="0" w:line="276" w:lineRule="auto"/>
        <w:jc w:val="both"/>
        <w:rPr>
          <w:rFonts w:cs="Times New Roman"/>
          <w:b/>
          <w:bCs/>
          <w:i/>
          <w:iCs/>
          <w:sz w:val="24"/>
          <w:szCs w:val="24"/>
        </w:rPr>
      </w:pPr>
      <w:r w:rsidRPr="008817D0">
        <w:rPr>
          <w:rFonts w:cs="Times New Roman"/>
          <w:b/>
          <w:bCs/>
          <w:i/>
          <w:iCs/>
          <w:sz w:val="24"/>
          <w:szCs w:val="24"/>
        </w:rPr>
        <w:t>Игра «Качели»</w:t>
      </w:r>
    </w:p>
    <w:p w14:paraId="33A3605E"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Малыши стоят лицом друг к другу и, взявшись за обе руки, покачиваются из стороны в сторону, перенося вес тела с одной ноги на другую, подпевая взрослым: </w:t>
      </w:r>
    </w:p>
    <w:p w14:paraId="1DB4B743"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Ой-да, ой-да, на качели сели. </w:t>
      </w:r>
    </w:p>
    <w:p w14:paraId="38E75943"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Ой-да, ой-да, песенку запели. </w:t>
      </w:r>
    </w:p>
    <w:p w14:paraId="1E58239A"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А потом ещё раз быстро раскачались. </w:t>
      </w:r>
    </w:p>
    <w:p w14:paraId="365A90A1"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Все у нас, все у нас весело смеялись. </w:t>
      </w:r>
    </w:p>
    <w:p w14:paraId="6DA20F19" w14:textId="1DB2999E" w:rsidR="006451F7"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Взрослый помогает детям, обхватив кисти ручек малышей своими руками, задавая ритм, темп и направление движений. Детям будет легче и веселее играть вместе, если каждый малыш попробует поиграть в эту игру сначала со взрослым, а затем уже со сверстником. Хвалите детей, делая акцент на том, что они играют вместе, напоминайте, чтобы они смотрели друг другу в глазки и не расцепляли ручек. </w:t>
      </w:r>
    </w:p>
    <w:p w14:paraId="6F87E217" w14:textId="77777777" w:rsidR="00D917A0" w:rsidRPr="008817D0" w:rsidRDefault="00D917A0" w:rsidP="008817D0">
      <w:pPr>
        <w:spacing w:after="0" w:line="276" w:lineRule="auto"/>
        <w:jc w:val="both"/>
        <w:rPr>
          <w:rFonts w:cs="Times New Roman"/>
          <w:b/>
          <w:bCs/>
          <w:i/>
          <w:iCs/>
          <w:sz w:val="24"/>
          <w:szCs w:val="24"/>
        </w:rPr>
      </w:pPr>
      <w:r w:rsidRPr="008817D0">
        <w:rPr>
          <w:rFonts w:cs="Times New Roman"/>
          <w:b/>
          <w:bCs/>
          <w:i/>
          <w:iCs/>
          <w:sz w:val="24"/>
          <w:szCs w:val="24"/>
        </w:rPr>
        <w:t>Игра «Не кружись на лугу»</w:t>
      </w:r>
    </w:p>
    <w:p w14:paraId="4AF98EA8"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Устройте маленький хоровод. Взявшись за руки вместе с детьми, двигайтесь по кругу, напевая потешку. </w:t>
      </w:r>
    </w:p>
    <w:p w14:paraId="62E29813"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Ой гугу, ой гугу, не кружись на лугу. </w:t>
      </w:r>
    </w:p>
    <w:p w14:paraId="29F0F0F6"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На лугу-то лужица, голова закружится. </w:t>
      </w:r>
    </w:p>
    <w:p w14:paraId="1B58E1F7"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Прямо в лужу упадёшь, мокрый к ужину придёшь. </w:t>
      </w:r>
    </w:p>
    <w:p w14:paraId="539E4224" w14:textId="67BBF98B" w:rsidR="006451F7" w:rsidRPr="008817D0" w:rsidRDefault="00D917A0" w:rsidP="008817D0">
      <w:pPr>
        <w:spacing w:after="0" w:line="276" w:lineRule="auto"/>
        <w:jc w:val="both"/>
        <w:rPr>
          <w:rFonts w:cs="Times New Roman"/>
          <w:sz w:val="24"/>
          <w:szCs w:val="24"/>
        </w:rPr>
      </w:pPr>
      <w:r w:rsidRPr="008817D0">
        <w:rPr>
          <w:rFonts w:cs="Times New Roman"/>
          <w:sz w:val="24"/>
          <w:szCs w:val="24"/>
        </w:rPr>
        <w:t>В конце, расц</w:t>
      </w:r>
      <w:r w:rsidR="00C74DEF" w:rsidRPr="008817D0">
        <w:rPr>
          <w:rFonts w:cs="Times New Roman"/>
          <w:sz w:val="24"/>
          <w:szCs w:val="24"/>
        </w:rPr>
        <w:t xml:space="preserve">епив руки, осторожно «упадите», </w:t>
      </w:r>
      <w:r w:rsidRPr="008817D0">
        <w:rPr>
          <w:rFonts w:cs="Times New Roman"/>
          <w:sz w:val="24"/>
          <w:szCs w:val="24"/>
        </w:rPr>
        <w:t>сядьте на пол, восклицая: «Ой, упали в лужу! Тепер</w:t>
      </w:r>
      <w:r w:rsidR="00C74DEF" w:rsidRPr="008817D0">
        <w:rPr>
          <w:rFonts w:cs="Times New Roman"/>
          <w:sz w:val="24"/>
          <w:szCs w:val="24"/>
        </w:rPr>
        <w:t>ь все мокрые! Надо отряхнуться»</w:t>
      </w:r>
      <w:r w:rsidRPr="008817D0">
        <w:rPr>
          <w:rFonts w:cs="Times New Roman"/>
          <w:sz w:val="24"/>
          <w:szCs w:val="24"/>
        </w:rPr>
        <w:t xml:space="preserve">. Встаньте, «отряхнитесь» и снова водите хоровод. Постепенно малыши научаться играть в эту игру вдвоём. Предложите им после «падения» отряхнуть друг друга. Стимулируйте детей к подпеванию. Учите заботиться о товарище. </w:t>
      </w:r>
    </w:p>
    <w:p w14:paraId="795C3970" w14:textId="77777777" w:rsidR="00D917A0" w:rsidRPr="008817D0" w:rsidRDefault="00D917A0" w:rsidP="008817D0">
      <w:pPr>
        <w:spacing w:after="0" w:line="276" w:lineRule="auto"/>
        <w:jc w:val="both"/>
        <w:rPr>
          <w:rFonts w:cs="Times New Roman"/>
          <w:b/>
          <w:bCs/>
          <w:i/>
          <w:iCs/>
          <w:sz w:val="24"/>
          <w:szCs w:val="24"/>
        </w:rPr>
      </w:pPr>
      <w:r w:rsidRPr="008817D0">
        <w:rPr>
          <w:rFonts w:cs="Times New Roman"/>
          <w:b/>
          <w:bCs/>
          <w:i/>
          <w:iCs/>
          <w:sz w:val="24"/>
          <w:szCs w:val="24"/>
        </w:rPr>
        <w:t>Игра «Подружись»</w:t>
      </w:r>
    </w:p>
    <w:p w14:paraId="62148023"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Взрослый предлагает малышам показать, как они дружат, любят друг друга. Дети стоят напротив и под пение взрослого гладят друг друга по головке:</w:t>
      </w:r>
    </w:p>
    <w:p w14:paraId="4784A1B2"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Вот как дружат наши детки, </w:t>
      </w:r>
    </w:p>
    <w:p w14:paraId="463C017B"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Наши детки - малолетки. </w:t>
      </w:r>
    </w:p>
    <w:p w14:paraId="0711A108"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Дружат, дружат наши детки, </w:t>
      </w:r>
    </w:p>
    <w:p w14:paraId="4A5B5F1C"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Дружат наши малолетки! </w:t>
      </w:r>
    </w:p>
    <w:p w14:paraId="2E5C9FA5"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Дети берутся за руки и не спеша передвигаются по комнате:</w:t>
      </w:r>
    </w:p>
    <w:p w14:paraId="32655B0D"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Закружились наши детки, </w:t>
      </w:r>
    </w:p>
    <w:p w14:paraId="7562E0F4"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Закружились малолетки! </w:t>
      </w:r>
    </w:p>
    <w:p w14:paraId="6D5CEBAC"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Вот как пляшут наши детки, </w:t>
      </w:r>
    </w:p>
    <w:p w14:paraId="20CA0937"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Вот как пляшут малолетки! </w:t>
      </w:r>
    </w:p>
    <w:p w14:paraId="302CC57B" w14:textId="31613DB6" w:rsidR="006451F7"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Песня кончилась, малыши обнимаются. Взрослый следит за тем, чтобы дети бережно, ласково гладили друг друга. Если малыш стесняется гладить сверстника, помогите ему: действуйте рукой ребёнка, обхватив её в запястье. </w:t>
      </w:r>
    </w:p>
    <w:p w14:paraId="40A0D4E1" w14:textId="77777777" w:rsidR="00D917A0" w:rsidRPr="008817D0" w:rsidRDefault="00D917A0" w:rsidP="008817D0">
      <w:pPr>
        <w:spacing w:after="0" w:line="276" w:lineRule="auto"/>
        <w:jc w:val="both"/>
        <w:rPr>
          <w:rFonts w:cs="Times New Roman"/>
          <w:b/>
          <w:bCs/>
          <w:i/>
          <w:iCs/>
          <w:sz w:val="24"/>
          <w:szCs w:val="24"/>
        </w:rPr>
      </w:pPr>
      <w:r w:rsidRPr="008817D0">
        <w:rPr>
          <w:rFonts w:cs="Times New Roman"/>
          <w:b/>
          <w:bCs/>
          <w:i/>
          <w:iCs/>
          <w:sz w:val="24"/>
          <w:szCs w:val="24"/>
        </w:rPr>
        <w:t>Игра «Кто уснул под дубком»</w:t>
      </w:r>
    </w:p>
    <w:p w14:paraId="75139A5F"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Накройте плюшевого мишку пелёнкой. Скажите детям, что там кто-то спит, надо тихо, чтобы не разбудить, подойти тихо и посмотреть. Медленно приближайтесь с малышами к игрушке и напевайте:</w:t>
      </w:r>
    </w:p>
    <w:p w14:paraId="0C16182A"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Кто уснул под дубком, </w:t>
      </w:r>
    </w:p>
    <w:p w14:paraId="46A9BB3B"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И накрылся кожушком? </w:t>
      </w:r>
    </w:p>
    <w:p w14:paraId="78809435"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Приложите палец к губам, стимулируя детей к подражанию:</w:t>
      </w:r>
    </w:p>
    <w:p w14:paraId="77C2A3EB"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lastRenderedPageBreak/>
        <w:t xml:space="preserve">Тс-с-с! </w:t>
      </w:r>
    </w:p>
    <w:p w14:paraId="01177984"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Грозите пальцем: О</w:t>
      </w:r>
      <w:r w:rsidR="00DD3FA0" w:rsidRPr="008817D0">
        <w:rPr>
          <w:rFonts w:cs="Times New Roman"/>
          <w:sz w:val="24"/>
          <w:szCs w:val="24"/>
        </w:rPr>
        <w:t>-о</w:t>
      </w:r>
      <w:r w:rsidRPr="008817D0">
        <w:rPr>
          <w:rFonts w:cs="Times New Roman"/>
          <w:sz w:val="24"/>
          <w:szCs w:val="24"/>
        </w:rPr>
        <w:t xml:space="preserve">й, тише! Не шуметь! </w:t>
      </w:r>
    </w:p>
    <w:p w14:paraId="7C9D7C44"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Может, это спит медведь! </w:t>
      </w:r>
    </w:p>
    <w:p w14:paraId="40B52933"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Снова прикладывайте палец к губам:</w:t>
      </w:r>
    </w:p>
    <w:p w14:paraId="00FA6F82"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Тс-с-с! </w:t>
      </w:r>
    </w:p>
    <w:p w14:paraId="229489DF"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Дайте малышам возможность найти мишку. Причём пусть один малыш снимет платок, а другой возьмёт игрушку. Допойте песню до конца</w:t>
      </w:r>
    </w:p>
    <w:p w14:paraId="3779F9F8"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Тот гость в один присест, </w:t>
      </w:r>
    </w:p>
    <w:p w14:paraId="5D7768C9"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Как проснётся, всех поест! </w:t>
      </w:r>
    </w:p>
    <w:p w14:paraId="48FBC654" w14:textId="77777777" w:rsidR="00D917A0" w:rsidRPr="008817D0" w:rsidRDefault="00D917A0" w:rsidP="008817D0">
      <w:pPr>
        <w:spacing w:after="0" w:line="276" w:lineRule="auto"/>
        <w:jc w:val="both"/>
        <w:rPr>
          <w:rFonts w:cs="Times New Roman"/>
          <w:sz w:val="24"/>
          <w:szCs w:val="24"/>
        </w:rPr>
      </w:pPr>
      <w:r w:rsidRPr="008817D0">
        <w:rPr>
          <w:rFonts w:cs="Times New Roman"/>
          <w:sz w:val="24"/>
          <w:szCs w:val="24"/>
        </w:rPr>
        <w:t xml:space="preserve">Предложите детям игру в догонялки: один ребёнок убегает, а другой догоняет его, потом они меняются ролями. Если игра малышам понравилась, повторите её. Но сначала пусть они уложат мишку спать: малыши сидят рядом и вместе качают мишку, который лежит у них на коленях, и поют вместе со взрослыми колыбельную. </w:t>
      </w:r>
    </w:p>
    <w:p w14:paraId="7DF46026" w14:textId="77777777" w:rsidR="001B1F25" w:rsidRPr="008817D0" w:rsidRDefault="001B1F25" w:rsidP="008817D0">
      <w:pPr>
        <w:spacing w:after="0" w:line="276" w:lineRule="auto"/>
        <w:jc w:val="both"/>
        <w:rPr>
          <w:rFonts w:cs="Times New Roman"/>
          <w:sz w:val="24"/>
          <w:szCs w:val="24"/>
        </w:rPr>
      </w:pPr>
      <w:r w:rsidRPr="008817D0">
        <w:rPr>
          <w:rFonts w:cs="Times New Roman"/>
          <w:sz w:val="24"/>
          <w:szCs w:val="24"/>
        </w:rPr>
        <w:t xml:space="preserve">Если такие игры станут для малыша регулярными, то однажды вы с удивлением заметите, что кроха выражает радость при встрече с другом и с удовольствием играет вместе с ним, а «скандалов» становится всё меньше. </w:t>
      </w:r>
    </w:p>
    <w:p w14:paraId="231997A1" w14:textId="77777777" w:rsidR="00F12C76" w:rsidRPr="008817D0" w:rsidRDefault="00F12C76" w:rsidP="008817D0">
      <w:pPr>
        <w:spacing w:after="0" w:line="276" w:lineRule="auto"/>
        <w:jc w:val="both"/>
        <w:rPr>
          <w:rFonts w:cs="Times New Roman"/>
          <w:sz w:val="24"/>
          <w:szCs w:val="24"/>
        </w:rPr>
      </w:pPr>
    </w:p>
    <w:sectPr w:rsidR="00F12C76" w:rsidRPr="008817D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BC"/>
    <w:rsid w:val="000062E6"/>
    <w:rsid w:val="000761CA"/>
    <w:rsid w:val="00177F27"/>
    <w:rsid w:val="001854A1"/>
    <w:rsid w:val="00196F97"/>
    <w:rsid w:val="001B1F25"/>
    <w:rsid w:val="001B36B3"/>
    <w:rsid w:val="0024700E"/>
    <w:rsid w:val="002E7173"/>
    <w:rsid w:val="00347EBE"/>
    <w:rsid w:val="00401049"/>
    <w:rsid w:val="00413DD9"/>
    <w:rsid w:val="006146F7"/>
    <w:rsid w:val="006221B9"/>
    <w:rsid w:val="006451F7"/>
    <w:rsid w:val="006A1306"/>
    <w:rsid w:val="006C0B77"/>
    <w:rsid w:val="006C1D5C"/>
    <w:rsid w:val="00730FFA"/>
    <w:rsid w:val="00786CB2"/>
    <w:rsid w:val="008242FF"/>
    <w:rsid w:val="00870751"/>
    <w:rsid w:val="008817D0"/>
    <w:rsid w:val="00883ABC"/>
    <w:rsid w:val="008D54BA"/>
    <w:rsid w:val="00921226"/>
    <w:rsid w:val="00922C48"/>
    <w:rsid w:val="00977908"/>
    <w:rsid w:val="00A07790"/>
    <w:rsid w:val="00A77A7A"/>
    <w:rsid w:val="00B10DA7"/>
    <w:rsid w:val="00B617DC"/>
    <w:rsid w:val="00B915B7"/>
    <w:rsid w:val="00BA0327"/>
    <w:rsid w:val="00BA2099"/>
    <w:rsid w:val="00BB23AF"/>
    <w:rsid w:val="00C54EEC"/>
    <w:rsid w:val="00C74DEF"/>
    <w:rsid w:val="00D917A0"/>
    <w:rsid w:val="00DD3FA0"/>
    <w:rsid w:val="00EA59DF"/>
    <w:rsid w:val="00EC5C62"/>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F8A1"/>
  <w15:docId w15:val="{812B93EC-BBBC-465F-A263-970F2BA1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83A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83A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83AB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83A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83AB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83A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83AB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83AB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83AB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3A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83A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83A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83ABC"/>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883ABC"/>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883AB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83AB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83AB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83ABC"/>
    <w:rPr>
      <w:rFonts w:eastAsiaTheme="majorEastAsia" w:cstheme="majorBidi"/>
      <w:color w:val="272727" w:themeColor="text1" w:themeTint="D8"/>
      <w:sz w:val="28"/>
    </w:rPr>
  </w:style>
  <w:style w:type="paragraph" w:styleId="a3">
    <w:name w:val="Title"/>
    <w:basedOn w:val="a"/>
    <w:next w:val="a"/>
    <w:link w:val="a4"/>
    <w:uiPriority w:val="10"/>
    <w:qFormat/>
    <w:rsid w:val="00883AB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3A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AB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83A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3ABC"/>
    <w:pPr>
      <w:spacing w:before="160"/>
      <w:jc w:val="center"/>
    </w:pPr>
    <w:rPr>
      <w:i/>
      <w:iCs/>
      <w:color w:val="404040" w:themeColor="text1" w:themeTint="BF"/>
    </w:rPr>
  </w:style>
  <w:style w:type="character" w:customStyle="1" w:styleId="22">
    <w:name w:val="Цитата 2 Знак"/>
    <w:basedOn w:val="a0"/>
    <w:link w:val="21"/>
    <w:uiPriority w:val="29"/>
    <w:rsid w:val="00883ABC"/>
    <w:rPr>
      <w:rFonts w:ascii="Times New Roman" w:hAnsi="Times New Roman"/>
      <w:i/>
      <w:iCs/>
      <w:color w:val="404040" w:themeColor="text1" w:themeTint="BF"/>
      <w:sz w:val="28"/>
    </w:rPr>
  </w:style>
  <w:style w:type="paragraph" w:styleId="a7">
    <w:name w:val="List Paragraph"/>
    <w:basedOn w:val="a"/>
    <w:uiPriority w:val="34"/>
    <w:qFormat/>
    <w:rsid w:val="00883ABC"/>
    <w:pPr>
      <w:ind w:left="720"/>
      <w:contextualSpacing/>
    </w:pPr>
  </w:style>
  <w:style w:type="character" w:styleId="a8">
    <w:name w:val="Intense Emphasis"/>
    <w:basedOn w:val="a0"/>
    <w:uiPriority w:val="21"/>
    <w:qFormat/>
    <w:rsid w:val="00883ABC"/>
    <w:rPr>
      <w:i/>
      <w:iCs/>
      <w:color w:val="2F5496" w:themeColor="accent1" w:themeShade="BF"/>
    </w:rPr>
  </w:style>
  <w:style w:type="paragraph" w:styleId="a9">
    <w:name w:val="Intense Quote"/>
    <w:basedOn w:val="a"/>
    <w:next w:val="a"/>
    <w:link w:val="aa"/>
    <w:uiPriority w:val="30"/>
    <w:qFormat/>
    <w:rsid w:val="00883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83ABC"/>
    <w:rPr>
      <w:rFonts w:ascii="Times New Roman" w:hAnsi="Times New Roman"/>
      <w:i/>
      <w:iCs/>
      <w:color w:val="2F5496" w:themeColor="accent1" w:themeShade="BF"/>
      <w:sz w:val="28"/>
    </w:rPr>
  </w:style>
  <w:style w:type="character" w:styleId="ab">
    <w:name w:val="Intense Reference"/>
    <w:basedOn w:val="a0"/>
    <w:uiPriority w:val="32"/>
    <w:qFormat/>
    <w:rsid w:val="00883A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1694</Words>
  <Characters>9659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Елена Ходячих</cp:lastModifiedBy>
  <cp:revision>2</cp:revision>
  <dcterms:created xsi:type="dcterms:W3CDTF">2025-06-27T10:43:00Z</dcterms:created>
  <dcterms:modified xsi:type="dcterms:W3CDTF">2025-06-27T10:43:00Z</dcterms:modified>
</cp:coreProperties>
</file>