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93" w:rsidRDefault="00F10393" w:rsidP="00F10393">
      <w:pPr>
        <w:rPr>
          <w:b/>
          <w:bCs/>
        </w:rPr>
      </w:pPr>
      <w:r>
        <w:rPr>
          <w:b/>
          <w:bCs/>
        </w:rPr>
        <w:t>Конспект урока «Творчество Есенина»</w:t>
      </w:r>
    </w:p>
    <w:p w:rsidR="00F10393" w:rsidRDefault="00F10393" w:rsidP="00F10393">
      <w:r>
        <w:rPr>
          <w:b/>
          <w:bCs/>
        </w:rPr>
        <w:t>6 класс</w:t>
      </w:r>
    </w:p>
    <w:p w:rsidR="00F10393" w:rsidRDefault="00F10393" w:rsidP="00F10393">
      <w:r>
        <w:rPr>
          <w:b/>
          <w:bCs/>
        </w:rPr>
        <w:t>С. А. Есенин. «Мелколесье. Степь и дали...», «Пороша».</w:t>
      </w:r>
    </w:p>
    <w:p w:rsidR="00F10393" w:rsidRDefault="00F10393" w:rsidP="00F10393">
      <w:r>
        <w:rPr>
          <w:b/>
          <w:bCs/>
        </w:rPr>
        <w:t>Перечень вопросов, рассматриваемых по теме:</w:t>
      </w:r>
    </w:p>
    <w:p w:rsidR="00F10393" w:rsidRDefault="00F10393" w:rsidP="00F10393">
      <w:pPr>
        <w:numPr>
          <w:ilvl w:val="0"/>
          <w:numId w:val="1"/>
        </w:numPr>
      </w:pPr>
      <w:r>
        <w:t>знакомство с пейзажной лирикой С. А. Есенина на примере стихотворений «Мелколесье. Степь и дали…» и «Пороша»;</w:t>
      </w:r>
    </w:p>
    <w:p w:rsidR="00F10393" w:rsidRDefault="00F10393" w:rsidP="00F10393">
      <w:pPr>
        <w:numPr>
          <w:ilvl w:val="0"/>
          <w:numId w:val="1"/>
        </w:numPr>
      </w:pPr>
      <w:r>
        <w:t>развитие представлений о жанровом своеобразии, идее и лирическом герое произведений.</w:t>
      </w:r>
    </w:p>
    <w:p w:rsidR="00F10393" w:rsidRDefault="00F10393" w:rsidP="00F10393">
      <w:r>
        <w:rPr>
          <w:b/>
          <w:bCs/>
        </w:rPr>
        <w:t>Тезаурус</w:t>
      </w:r>
    </w:p>
    <w:p w:rsidR="00F10393" w:rsidRDefault="00F10393" w:rsidP="00F10393">
      <w:r>
        <w:rPr>
          <w:b/>
          <w:bCs/>
        </w:rPr>
        <w:t>Аллитерация</w:t>
      </w:r>
      <w:r>
        <w:t> – повтор согласных звуков в строке.</w:t>
      </w:r>
    </w:p>
    <w:p w:rsidR="00F10393" w:rsidRDefault="00F10393" w:rsidP="00F10393">
      <w:r>
        <w:rPr>
          <w:b/>
          <w:bCs/>
        </w:rPr>
        <w:t>Венка</w:t>
      </w:r>
      <w:r>
        <w:t> – двухрядная гармонь.</w:t>
      </w:r>
    </w:p>
    <w:p w:rsidR="00F10393" w:rsidRDefault="00F10393" w:rsidP="00F10393">
      <w:r>
        <w:rPr>
          <w:b/>
          <w:bCs/>
        </w:rPr>
        <w:t>Звень</w:t>
      </w:r>
      <w:r>
        <w:t> – от глагола звенеть, от мороза всё звенит.</w:t>
      </w:r>
    </w:p>
    <w:p w:rsidR="00F10393" w:rsidRDefault="00F10393" w:rsidP="00F10393">
      <w:r>
        <w:rPr>
          <w:b/>
          <w:bCs/>
        </w:rPr>
        <w:t>Лирика</w:t>
      </w:r>
      <w:r>
        <w:t> – один из трёх основных родов литературы, отражающий чувства, переживания автора, преимущественно в стихотворной форме. А передаёт поэт свои мысли и чувства с помощью средств изобразительности: тропов, стилистических фигур.</w:t>
      </w:r>
    </w:p>
    <w:p w:rsidR="00F10393" w:rsidRDefault="00F10393" w:rsidP="00F10393">
      <w:r>
        <w:rPr>
          <w:b/>
          <w:bCs/>
        </w:rPr>
        <w:t>Мелколесье</w:t>
      </w:r>
      <w:r>
        <w:t> – редкие насаждения кустарников.</w:t>
      </w:r>
    </w:p>
    <w:p w:rsidR="00F10393" w:rsidRDefault="00F10393" w:rsidP="00F10393">
      <w:r>
        <w:rPr>
          <w:b/>
          <w:bCs/>
        </w:rPr>
        <w:t>Олицетворение</w:t>
      </w:r>
      <w:r>
        <w:t> – такое изображение неодушевлённых предметов, при котором они наделяются свойствами живых существ: даром речи, способностью мыслить и чувствовать.</w:t>
      </w:r>
    </w:p>
    <w:p w:rsidR="00F10393" w:rsidRDefault="00F10393" w:rsidP="00F10393">
      <w:r>
        <w:rPr>
          <w:b/>
          <w:bCs/>
        </w:rPr>
        <w:t>Пейзажная лирика</w:t>
      </w:r>
      <w:r>
        <w:t> – это жанр лирики, показывающий отношение автора к природе.</w:t>
      </w:r>
    </w:p>
    <w:p w:rsidR="00F10393" w:rsidRDefault="00F10393" w:rsidP="00F10393">
      <w:r>
        <w:rPr>
          <w:b/>
          <w:bCs/>
        </w:rPr>
        <w:t>Пороша</w:t>
      </w:r>
      <w:r>
        <w:t> – это верхний слой выпавшего с вечера или ночью снега.</w:t>
      </w:r>
    </w:p>
    <w:p w:rsidR="00F10393" w:rsidRDefault="00F10393" w:rsidP="00F10393">
      <w:r>
        <w:rPr>
          <w:b/>
          <w:bCs/>
        </w:rPr>
        <w:t>Разливные бубенцы</w:t>
      </w:r>
      <w:r>
        <w:t> – раньше люди передвигались на лошадях. А на центральной дуге были подвешены колокольчики, которые всю дорогу звенели, разливались, и их можно было услышать далеко.</w:t>
      </w:r>
    </w:p>
    <w:p w:rsidR="00F10393" w:rsidRDefault="00F10393" w:rsidP="00F10393">
      <w:r>
        <w:rPr>
          <w:b/>
          <w:bCs/>
        </w:rPr>
        <w:t>Стынь </w:t>
      </w:r>
      <w:r>
        <w:t>– от глагола стынуть, в морозную погоду всё застывает.</w:t>
      </w:r>
    </w:p>
    <w:p w:rsidR="00F10393" w:rsidRDefault="00F10393" w:rsidP="00F10393">
      <w:r>
        <w:rPr>
          <w:b/>
          <w:bCs/>
        </w:rPr>
        <w:t>Чахленькая </w:t>
      </w:r>
      <w:r>
        <w:t>– неприглядная, невзрачная, но она дорога ему, так как он родился здесь.</w:t>
      </w:r>
    </w:p>
    <w:p w:rsidR="00F10393" w:rsidRDefault="00F10393" w:rsidP="00F10393">
      <w:r>
        <w:rPr>
          <w:b/>
          <w:bCs/>
        </w:rPr>
        <w:t>Эпитет</w:t>
      </w:r>
      <w:r>
        <w:t> – художественно-образное определение, подчёркивающее наиболее существенный в данном контексте признак предмета или явления; применяется для того, чтобы вызвать у читателя зримый образ человека, вещи, природы и т. п.</w:t>
      </w:r>
    </w:p>
    <w:p w:rsidR="00F10393" w:rsidRDefault="00F10393" w:rsidP="00F10393">
      <w:r>
        <w:rPr>
          <w:b/>
          <w:bCs/>
        </w:rPr>
        <w:t>Ямб </w:t>
      </w:r>
      <w:r>
        <w:t>– двусложный размер стиха с ударением на чётный слог.</w:t>
      </w:r>
    </w:p>
    <w:p w:rsidR="00F10393" w:rsidRDefault="00F10393" w:rsidP="00F10393">
      <w:r>
        <w:rPr>
          <w:b/>
          <w:bCs/>
        </w:rPr>
        <w:t>Список литературы</w:t>
      </w:r>
    </w:p>
    <w:p w:rsidR="00F10393" w:rsidRDefault="00F10393" w:rsidP="00F10393">
      <w:r>
        <w:rPr>
          <w:b/>
          <w:bCs/>
        </w:rPr>
        <w:t>Обязательная литература:</w:t>
      </w:r>
    </w:p>
    <w:p w:rsidR="00F10393" w:rsidRDefault="00F10393" w:rsidP="00F10393">
      <w:pPr>
        <w:numPr>
          <w:ilvl w:val="0"/>
          <w:numId w:val="2"/>
        </w:numPr>
      </w:pPr>
      <w:r>
        <w:t>Ахмадуллина Р. Г.</w:t>
      </w:r>
      <w:r>
        <w:rPr>
          <w:i/>
          <w:iCs/>
        </w:rPr>
        <w:t> </w:t>
      </w:r>
      <w:r>
        <w:t>Литература. 6 кл.: Рабочая тетрадь: в 2 ч. Москва : Просвещение, 2018. 64 с.</w:t>
      </w:r>
    </w:p>
    <w:p w:rsidR="00F10393" w:rsidRDefault="00F10393" w:rsidP="00F10393">
      <w:pPr>
        <w:numPr>
          <w:ilvl w:val="0"/>
          <w:numId w:val="2"/>
        </w:numPr>
      </w:pPr>
      <w:r>
        <w:lastRenderedPageBreak/>
        <w:t>Белокурова С</w:t>
      </w:r>
      <w:r>
        <w:rPr>
          <w:i/>
          <w:iCs/>
        </w:rPr>
        <w:t>. </w:t>
      </w:r>
      <w:r>
        <w:t>П</w:t>
      </w:r>
      <w:r>
        <w:rPr>
          <w:i/>
          <w:iCs/>
        </w:rPr>
        <w:t>. </w:t>
      </w:r>
      <w:r>
        <w:t>Словарь</w:t>
      </w:r>
      <w:r>
        <w:rPr>
          <w:i/>
          <w:iCs/>
        </w:rPr>
        <w:t> </w:t>
      </w:r>
      <w:r>
        <w:t>литературоведческих</w:t>
      </w:r>
      <w:r>
        <w:rPr>
          <w:i/>
          <w:iCs/>
        </w:rPr>
        <w:t> </w:t>
      </w:r>
      <w:r>
        <w:t>терминов</w:t>
      </w:r>
      <w:r>
        <w:rPr>
          <w:i/>
          <w:iCs/>
        </w:rPr>
        <w:t>. </w:t>
      </w:r>
      <w:r>
        <w:t>Москва : Паритет, 2007. 320 с.</w:t>
      </w:r>
    </w:p>
    <w:p w:rsidR="00F10393" w:rsidRDefault="00F10393" w:rsidP="00F10393">
      <w:pPr>
        <w:numPr>
          <w:ilvl w:val="0"/>
          <w:numId w:val="2"/>
        </w:numPr>
      </w:pPr>
      <w:r>
        <w:t>Полухина В. П., Коровина В. Я., Журавлёв В. П. и др. Литература. 6 кл.: учеб. в 2 ч. Москва : Просвещение, 2018. 288 с.</w:t>
      </w:r>
    </w:p>
    <w:p w:rsidR="00F10393" w:rsidRDefault="00F10393" w:rsidP="00F10393">
      <w:pPr>
        <w:numPr>
          <w:ilvl w:val="0"/>
          <w:numId w:val="2"/>
        </w:numPr>
      </w:pPr>
      <w:r>
        <w:t>Полухина В. П. Читаем, думаем, спорим…Дидактические материалы: 6 кл. Москва : Просвещение, 2018. 255 с.</w:t>
      </w:r>
    </w:p>
    <w:p w:rsidR="00F10393" w:rsidRDefault="00F10393" w:rsidP="00F10393">
      <w:r>
        <w:rPr>
          <w:b/>
          <w:bCs/>
        </w:rPr>
        <w:t>Дополнительная литература:</w:t>
      </w:r>
    </w:p>
    <w:p w:rsidR="00F10393" w:rsidRDefault="00F10393" w:rsidP="00F10393">
      <w:pPr>
        <w:numPr>
          <w:ilvl w:val="0"/>
          <w:numId w:val="3"/>
        </w:numPr>
      </w:pPr>
      <w:r>
        <w:t>Аркин И. И. Уроки литературы в 5-6 классах: Практическая методика: кн. для учителя. Москва : Просвещение, 1996. 254 с.</w:t>
      </w:r>
    </w:p>
    <w:p w:rsidR="00F10393" w:rsidRDefault="00F10393" w:rsidP="00F10393">
      <w:pPr>
        <w:numPr>
          <w:ilvl w:val="0"/>
          <w:numId w:val="3"/>
        </w:numPr>
      </w:pPr>
      <w:r>
        <w:t>Беломестных О. Б., Корнеева М. С., Золотарёва И. В. Поурочное планирование по литературе. 6 класс. Москва : ВАКО, 2002. 400 с.</w:t>
      </w:r>
    </w:p>
    <w:p w:rsidR="00F10393" w:rsidRDefault="00F10393" w:rsidP="00F10393">
      <w:pPr>
        <w:numPr>
          <w:ilvl w:val="0"/>
          <w:numId w:val="3"/>
        </w:numPr>
      </w:pPr>
      <w:r>
        <w:t>Беляева Н. В. Уроки изучения лирики в школе: Теория и практика дифференцированного подхода к учащимся: Книга для учителя литературы / Н. В. Беляева. Москва : Вербум - М., 2004. 238 с.</w:t>
      </w:r>
    </w:p>
    <w:p w:rsidR="00F10393" w:rsidRDefault="00F10393" w:rsidP="00F10393">
      <w:pPr>
        <w:numPr>
          <w:ilvl w:val="0"/>
          <w:numId w:val="3"/>
        </w:numPr>
      </w:pPr>
      <w:r>
        <w:t>Беляева Н. В. Уроки литературы в 6 классе. Поурочные разработки: учебное пособие для общеобразовательных организаций / Н. В. Беляева.-Москва : Просвещение, 2016. 239 с.</w:t>
      </w:r>
    </w:p>
    <w:p w:rsidR="00F10393" w:rsidRDefault="00F10393" w:rsidP="00F10393">
      <w:pPr>
        <w:numPr>
          <w:ilvl w:val="0"/>
          <w:numId w:val="3"/>
        </w:numPr>
      </w:pPr>
      <w:r>
        <w:t>Демиденко Е. Л. Новые контрольные и проверочные работы по литературе. 5-9 классы. Москва : Дрофа, 2007. 79 с.</w:t>
      </w:r>
    </w:p>
    <w:p w:rsidR="00F10393" w:rsidRDefault="00F10393" w:rsidP="00F10393">
      <w:r>
        <w:rPr>
          <w:b/>
          <w:bCs/>
        </w:rPr>
        <w:t>Открытые электронные ресурсы:</w:t>
      </w:r>
    </w:p>
    <w:p w:rsidR="00F10393" w:rsidRDefault="00F10393" w:rsidP="00F10393">
      <w:pPr>
        <w:numPr>
          <w:ilvl w:val="0"/>
          <w:numId w:val="4"/>
        </w:numPr>
      </w:pPr>
      <w:r>
        <w:t>Раздел «Литература» на проекте «Мир энциклопедий». URL: </w:t>
      </w:r>
      <w:hyperlink r:id="rId6" w:history="1">
        <w:r>
          <w:rPr>
            <w:rStyle w:val="a3"/>
          </w:rPr>
          <w:t>http://feb-web.ru/feb/litenc/encyclop/</w:t>
        </w:r>
      </w:hyperlink>
      <w:r>
        <w:t> (Дата обращения: 29.06.2019);</w:t>
      </w:r>
    </w:p>
    <w:p w:rsidR="00F10393" w:rsidRDefault="00F10393" w:rsidP="00F10393">
      <w:pPr>
        <w:numPr>
          <w:ilvl w:val="0"/>
          <w:numId w:val="4"/>
        </w:numPr>
      </w:pPr>
      <w:r>
        <w:t>Московский Государственный Музей С. А. Есенина URL: </w:t>
      </w:r>
      <w:hyperlink r:id="rId7" w:history="1">
        <w:r>
          <w:rPr>
            <w:rStyle w:val="a3"/>
          </w:rPr>
          <w:t>http://esenin-museum.ru/virtual_tour</w:t>
        </w:r>
      </w:hyperlink>
      <w:r>
        <w:t> (Дата обращения: 29.06.2019).</w:t>
      </w:r>
    </w:p>
    <w:p w:rsidR="00F10393" w:rsidRDefault="00F10393" w:rsidP="00F10393">
      <w:r>
        <w:rPr>
          <w:b/>
          <w:bCs/>
        </w:rPr>
        <w:t>Теоретический материал для самостоятельного изучения</w:t>
      </w:r>
    </w:p>
    <w:p w:rsidR="00F10393" w:rsidRDefault="00F10393" w:rsidP="00F10393">
      <w:r>
        <w:t>Лирика Сергея Есенина уникальна по своей мелодичности и проникновенности.</w:t>
      </w:r>
    </w:p>
    <w:p w:rsidR="00F10393" w:rsidRDefault="00F10393" w:rsidP="00F10393">
      <w:r>
        <w:t>Недаром на его стихи так много написано романсов. Истоки этой напевности, несомненно, в той атмосфере, которая окружала поэта с детства: мелодичные народные песни, потрясающие пейзажи и огромная любовь к нему его бабушки и дедушки.</w:t>
      </w:r>
    </w:p>
    <w:p w:rsidR="00F10393" w:rsidRDefault="00F10393" w:rsidP="00F10393">
      <w:r>
        <w:t>Мы часто видим, что у многих поэтов было не слишком радостное детство.</w:t>
      </w:r>
    </w:p>
    <w:p w:rsidR="00F10393" w:rsidRDefault="00F10393" w:rsidP="00F10393">
      <w:r>
        <w:t>У Сергея Есенина детство, можно сказать, было счастливым. Несмотря на то, что родители его расстались, он был обласкан любовью и заботой.</w:t>
      </w:r>
    </w:p>
    <w:p w:rsidR="00F10393" w:rsidRDefault="00F10393" w:rsidP="00F10393">
      <w:r>
        <w:t>Если у Александра Сергеевича Пушкина человеком, который его беззаветно любил, была его няня, то у Есенина был дедушка – Фёдор Андреевич.</w:t>
      </w:r>
    </w:p>
    <w:p w:rsidR="00F10393" w:rsidRDefault="00F10393" w:rsidP="00F10393">
      <w:r>
        <w:t xml:space="preserve">Именно он учил маленького Серёжу писать и читать и снисходительно смотрел на всего шалости, а будущий поэт был озорным ребёнком. Наверно, в этом счастливом детстве и заложены истоки </w:t>
      </w:r>
      <w:r>
        <w:lastRenderedPageBreak/>
        <w:t>бескрайней любви поэта к своей Родине, как к рязанскому селу Константиново, так и к России в целом.</w:t>
      </w:r>
    </w:p>
    <w:p w:rsidR="00F10393" w:rsidRDefault="00F10393" w:rsidP="00F10393">
      <w:r>
        <w:t>Поэтому русский пейзаж – одна из постоянных тем есенинской лирики.</w:t>
      </w:r>
    </w:p>
    <w:p w:rsidR="00F10393" w:rsidRDefault="00F10393" w:rsidP="00F10393">
      <w:r>
        <w:t>«Мелколесье. Степь и дали...» было написано в 1925 году при очередном посещении села Константиново после долгой разлуки. Это трогательный монолог-признание лирического героя. Перед читателем внезапно открывается «чахленькая местность» с неприглядной, но любимой навек дорогой. Этот неказистый, но дорогой сердцу пейзаж пробуждает в поэте чувства восхищения, трогательной нежности:</w:t>
      </w:r>
    </w:p>
    <w:p w:rsidR="00F10393" w:rsidRDefault="00F10393" w:rsidP="00F10393">
      <w:r>
        <w:t>«…берёзке каждой</w:t>
      </w:r>
    </w:p>
    <w:p w:rsidR="00F10393" w:rsidRDefault="00F10393" w:rsidP="00F10393">
      <w:r>
        <w:t>Ножку рад поцеловать»...</w:t>
      </w:r>
    </w:p>
    <w:p w:rsidR="00F10393" w:rsidRDefault="00F10393" w:rsidP="00F10393">
      <w:r>
        <w:t>Увидев родные просторы, лирический герой вспоминает самые яркие впечатления детства: наигрыши гармошки и частушечные напевы, в ритме, которого и написано стихотворение – признание в любви.</w:t>
      </w:r>
    </w:p>
    <w:p w:rsidR="00F10393" w:rsidRDefault="00F10393" w:rsidP="00F10393">
      <w:r>
        <w:t>Всё вокруг наполнено звуками: рыданием «разливных бубенцов», «звонами мёрзлых осин», наигрышем венки – двухрядной гармони.</w:t>
      </w:r>
    </w:p>
    <w:p w:rsidR="00F10393" w:rsidRDefault="00F10393" w:rsidP="00F10393">
      <w:r>
        <w:t>Поэт показывает нам русскую глубинку с её неизменными фольклорными образами: берёзки, тройка с бубенцами.</w:t>
      </w:r>
    </w:p>
    <w:p w:rsidR="00F10393" w:rsidRDefault="00F10393" w:rsidP="00F10393">
      <w:r>
        <w:t>«Неприглядная дорога», по которой ездил «всякий русский человек», любима поэтом. Именно она ведёт его к родным местам, которые он любит, гордится и по которым безмерно скучает.</w:t>
      </w:r>
    </w:p>
    <w:p w:rsidR="00F10393" w:rsidRDefault="00F10393" w:rsidP="00F10393">
      <w:r>
        <w:t>Став знаменитым поэтом, Есенин не отрёкся от своих корней, а с гордостью произносит, объясняя свою близость к природе своим крестьянским происхождением:</w:t>
      </w:r>
    </w:p>
    <w:p w:rsidR="00F10393" w:rsidRDefault="00F10393" w:rsidP="00F10393">
      <w:r>
        <w:t>«У меня отец – крестьянин,</w:t>
      </w:r>
    </w:p>
    <w:p w:rsidR="00F10393" w:rsidRDefault="00F10393" w:rsidP="00F10393">
      <w:r>
        <w:t>Ну, а я – крестьянский сын...».</w:t>
      </w:r>
    </w:p>
    <w:p w:rsidR="00F10393" w:rsidRDefault="00F10393" w:rsidP="00F10393">
      <w:r>
        <w:t>Известный поэт жил в столице, вращался в богемной среде, часто бывал за рубежом, но готов забыть всё ради поездки в дорогое его сердцу Константиново:</w:t>
      </w:r>
    </w:p>
    <w:p w:rsidR="00F10393" w:rsidRDefault="00F10393" w:rsidP="00F10393">
      <w:r>
        <w:t>«Наплевать мне на известность</w:t>
      </w:r>
    </w:p>
    <w:p w:rsidR="00F10393" w:rsidRDefault="00F10393" w:rsidP="00F10393">
      <w:r>
        <w:t>И на то, что я поэт».</w:t>
      </w:r>
    </w:p>
    <w:p w:rsidR="00F10393" w:rsidRDefault="00F10393" w:rsidP="00F10393">
      <w:r>
        <w:t>Тем самым он утверждал сопричастность к этой чахлой, но бесконечно любимой рязанской местности.</w:t>
      </w:r>
    </w:p>
    <w:p w:rsidR="00F10393" w:rsidRDefault="00F10393" w:rsidP="00F10393">
      <w:r>
        <w:t>Стихотворение «Пороша», написанное поэтом в 1914 году, является образцом пейзажной лирики.</w:t>
      </w:r>
    </w:p>
    <w:p w:rsidR="00F10393" w:rsidRDefault="00F10393" w:rsidP="00F10393">
      <w:r>
        <w:t>Пороша – это верхний слой выпавшего с вечера или ночью снега.</w:t>
      </w:r>
    </w:p>
    <w:p w:rsidR="00F10393" w:rsidRDefault="00F10393" w:rsidP="00F10393">
      <w:r>
        <w:t>В стихотворении мы встречаем лирического героя, который счастлив от созерцания зимнего леса, он восхищён родным пейзажем. Природа служит источником вдохновения, в ней поэт черпает свои силы:</w:t>
      </w:r>
    </w:p>
    <w:p w:rsidR="00F10393" w:rsidRDefault="00F10393" w:rsidP="00F10393">
      <w:r>
        <w:t>Еду. Тихо. Слышны звоны</w:t>
      </w:r>
    </w:p>
    <w:p w:rsidR="00F10393" w:rsidRDefault="00F10393" w:rsidP="00F10393">
      <w:r>
        <w:lastRenderedPageBreak/>
        <w:t>Под копытом на снегу.</w:t>
      </w:r>
    </w:p>
    <w:p w:rsidR="00F10393" w:rsidRDefault="00F10393" w:rsidP="00F10393">
      <w:r>
        <w:t>Только серые вороны</w:t>
      </w:r>
    </w:p>
    <w:p w:rsidR="00F10393" w:rsidRDefault="00F10393" w:rsidP="00F10393">
      <w:r>
        <w:t>Расшумелись на лугу.</w:t>
      </w:r>
    </w:p>
    <w:p w:rsidR="00F10393" w:rsidRDefault="00F10393" w:rsidP="00F10393">
      <w:r>
        <w:t>«Дремлет лес под сказку сна», вокруг тишина, так тихо, что слышно даже цоканье копыт. И мы попадаем в сказку, в таинственный, волшебный лес, где может случиться всякое. Заколдованный невидимкою, лес манит нас. Вот сосна-старушка «повязалася белою косынкой» и «оперлася на клюку». Сравнения, олицетворения «вороны раскричались», «лес дремлет» передают красоту, зачарованность зимнего леса.</w:t>
      </w:r>
    </w:p>
    <w:p w:rsidR="00F10393" w:rsidRDefault="00F10393" w:rsidP="00F10393">
      <w:r>
        <w:t>Стук дятла возвращает нас из сказки. Но наслаждение красотой родной природы не пропало.</w:t>
      </w:r>
    </w:p>
    <w:p w:rsidR="00F10393" w:rsidRDefault="00F10393" w:rsidP="00F10393">
      <w:r>
        <w:t>Метафоры «дорога убегает лентой», «заколдован невидимкой», «снег стелет шаль» придают произведению красочность и образность, с их помощью зимний пейзаж будто оживает. Мир природы необыкновенно богат и красочен.</w:t>
      </w:r>
    </w:p>
    <w:p w:rsidR="00F10393" w:rsidRDefault="00F10393" w:rsidP="00F10393">
      <w:r>
        <w:t>И лирический герой взывает человека радоваться встрече с красотой, с прекрасным. Это идея стихотворения.</w:t>
      </w:r>
    </w:p>
    <w:p w:rsidR="00F10393" w:rsidRDefault="00F10393" w:rsidP="00F10393">
      <w:r>
        <w:rPr>
          <w:b/>
          <w:bCs/>
        </w:rPr>
        <w:t>Теоретический материал для углублённого изучения</w:t>
      </w:r>
    </w:p>
    <w:p w:rsidR="00F10393" w:rsidRDefault="00F10393" w:rsidP="00F10393">
      <w:r>
        <w:t>Алгоритм анализа стихотворения:</w:t>
      </w:r>
    </w:p>
    <w:p w:rsidR="00F10393" w:rsidRDefault="00F10393" w:rsidP="00F10393">
      <w:pPr>
        <w:numPr>
          <w:ilvl w:val="0"/>
          <w:numId w:val="5"/>
        </w:numPr>
      </w:pPr>
      <w:r>
        <w:t>Прочитайте стихотворение несколько раз.</w:t>
      </w:r>
    </w:p>
    <w:p w:rsidR="00F10393" w:rsidRDefault="00F10393" w:rsidP="00F10393">
      <w:pPr>
        <w:numPr>
          <w:ilvl w:val="0"/>
          <w:numId w:val="5"/>
        </w:numPr>
      </w:pPr>
      <w:r>
        <w:t>Узнайте сведения об авторе произведения.</w:t>
      </w:r>
    </w:p>
    <w:p w:rsidR="00F10393" w:rsidRDefault="00F10393" w:rsidP="00F10393">
      <w:pPr>
        <w:numPr>
          <w:ilvl w:val="0"/>
          <w:numId w:val="5"/>
        </w:numPr>
      </w:pPr>
      <w:r>
        <w:t>Найдите материал, касающийся рассматриваемого стихотворения, историю его создания (эти сведения помогут осмыслить стихотворение, его тему и главные образы).</w:t>
      </w:r>
    </w:p>
    <w:p w:rsidR="00F10393" w:rsidRDefault="00F10393" w:rsidP="00F10393">
      <w:pPr>
        <w:numPr>
          <w:ilvl w:val="0"/>
          <w:numId w:val="5"/>
        </w:numPr>
      </w:pPr>
      <w:r>
        <w:t>Какую картину рисует поэт? Представьте её себе, запишите, что представили.</w:t>
      </w:r>
    </w:p>
    <w:p w:rsidR="00F10393" w:rsidRDefault="00F10393" w:rsidP="00F10393">
      <w:pPr>
        <w:numPr>
          <w:ilvl w:val="0"/>
          <w:numId w:val="5"/>
        </w:numPr>
      </w:pPr>
      <w:r>
        <w:t>Какие чувства передаёт поэт в стихотворении? Какие именно ключевые слова формируют эти чувства?</w:t>
      </w:r>
    </w:p>
    <w:p w:rsidR="00F10393" w:rsidRDefault="00F10393" w:rsidP="00F10393">
      <w:pPr>
        <w:numPr>
          <w:ilvl w:val="0"/>
          <w:numId w:val="5"/>
        </w:numPr>
      </w:pPr>
      <w:r>
        <w:t>Какие изобразительно-выразительные средства помогли создать эту картину? (Найдите слова в переносном значении, сравнения, подчеркните их в стихотворении, дайте им определение, пользуясь словарём терминов.) Какие образы помогают нарисовать данные изобразительно-выразительные средства? Выделите главные, центральные образы.</w:t>
      </w:r>
    </w:p>
    <w:p w:rsidR="00F10393" w:rsidRDefault="00F10393" w:rsidP="00F10393">
      <w:pPr>
        <w:numPr>
          <w:ilvl w:val="0"/>
          <w:numId w:val="5"/>
        </w:numPr>
      </w:pPr>
      <w:r>
        <w:t>Подумайте, о чём стихотворение (это будет его темой). Что же хотел сказать поэт в своём произведении, какую мысль высказал? (Это будет основной мыслью стихотворения).</w:t>
      </w:r>
    </w:p>
    <w:p w:rsidR="00F10393" w:rsidRDefault="00F10393" w:rsidP="00F10393">
      <w:pPr>
        <w:numPr>
          <w:ilvl w:val="0"/>
          <w:numId w:val="5"/>
        </w:numPr>
      </w:pPr>
      <w:r>
        <w:t>Какие чувства вызывает стихотворение? Что вы представляете, когда читаете стихотворение?</w:t>
      </w:r>
    </w:p>
    <w:p w:rsidR="00F10393" w:rsidRDefault="00F10393" w:rsidP="00F10393">
      <w:r>
        <w:rPr>
          <w:b/>
          <w:bCs/>
        </w:rPr>
        <w:t>Примеры заданий из Тренировочного модуля</w:t>
      </w:r>
    </w:p>
    <w:p w:rsidR="00F10393" w:rsidRDefault="00F10393" w:rsidP="00F10393">
      <w:r>
        <w:rPr>
          <w:b/>
          <w:bCs/>
        </w:rPr>
        <w:t>Подстановка элементов в пропуски в тексте</w:t>
      </w:r>
    </w:p>
    <w:p w:rsidR="00F10393" w:rsidRDefault="00F10393" w:rsidP="00F10393">
      <w:r>
        <w:t>Вставьте в отрывок из стихотворения «Мелколесье. Степь и дали…» пропущенные слова.</w:t>
      </w:r>
    </w:p>
    <w:p w:rsidR="00F10393" w:rsidRDefault="00F10393" w:rsidP="00F10393">
      <w:r>
        <w:lastRenderedPageBreak/>
        <w:t>В стихотворении С. Есенина «Мелколесье. Степь и дали...» мы представляем себе пейзаж, который видит поэт: мелколесье, степь, свет луны. Вставьте пропущенные средства выразительности:</w:t>
      </w:r>
    </w:p>
    <w:p w:rsidR="00F10393" w:rsidRDefault="00F10393" w:rsidP="00F10393">
      <w:r>
        <w:t>_____________ дорога</w:t>
      </w:r>
    </w:p>
    <w:p w:rsidR="00F10393" w:rsidRDefault="00F10393" w:rsidP="00F10393">
      <w:r>
        <w:t>зарыдали ______ бубенцы.</w:t>
      </w:r>
    </w:p>
    <w:p w:rsidR="00F10393" w:rsidRDefault="00F10393" w:rsidP="00F10393">
      <w:r>
        <w:t>Анализируем фразу и находим ключевые слова «дорога», «бубенцы». Чтобы правильно вставить недостающее слово, необходимо понять, какой частью речи оно является. Задаём вопрос: дорога какая? Бубенцы какие? Вспоминаем, что на эти вопросы отвечает прилагательное, которое может выступать в роли определения и быть эпитетом.</w:t>
      </w:r>
    </w:p>
    <w:p w:rsidR="00F10393" w:rsidRDefault="00F10393" w:rsidP="00F10393">
      <w:r>
        <w:t>Задание основывается на материале, пройденном как на этом уроке, так и в предыдущих классах.</w:t>
      </w:r>
    </w:p>
    <w:p w:rsidR="00F10393" w:rsidRDefault="00F10393" w:rsidP="00F10393">
      <w:r>
        <w:t>Правильный ответ:</w:t>
      </w:r>
    </w:p>
    <w:p w:rsidR="00F10393" w:rsidRDefault="00F10393" w:rsidP="00F10393">
      <w:r>
        <w:t>«неприглядная дорога</w:t>
      </w:r>
    </w:p>
    <w:p w:rsidR="00F10393" w:rsidRDefault="00F10393" w:rsidP="00F10393">
      <w:r>
        <w:t>зарыдали разливные бубенцы»</w:t>
      </w:r>
    </w:p>
    <w:p w:rsidR="00F10393" w:rsidRDefault="00F10393" w:rsidP="00F10393">
      <w:r>
        <w:rPr>
          <w:b/>
          <w:bCs/>
        </w:rPr>
        <w:t>Выделение цветом.</w:t>
      </w:r>
    </w:p>
    <w:p w:rsidR="00F10393" w:rsidRDefault="00F10393" w:rsidP="00F10393">
      <w:r>
        <w:t>Выделите верное. Какой общей темой объединены стихотворения С. Есенина «Мелколесье. Степь и дали…» и «Пороша»?</w:t>
      </w:r>
    </w:p>
    <w:p w:rsidR="00F10393" w:rsidRDefault="00F10393" w:rsidP="00F10393">
      <w:r>
        <w:t>темой любви;</w:t>
      </w:r>
    </w:p>
    <w:p w:rsidR="00F10393" w:rsidRDefault="00F10393" w:rsidP="00F10393">
      <w:r>
        <w:t>темой дружбы;</w:t>
      </w:r>
    </w:p>
    <w:p w:rsidR="00F10393" w:rsidRDefault="00F10393" w:rsidP="00F10393">
      <w:r>
        <w:t>темой русской зимней дороги;</w:t>
      </w:r>
    </w:p>
    <w:p w:rsidR="00F10393" w:rsidRDefault="00F10393" w:rsidP="00F10393">
      <w:r>
        <w:t>темой жизни и смерти.</w:t>
      </w:r>
    </w:p>
    <w:p w:rsidR="00F10393" w:rsidRDefault="00F10393" w:rsidP="00F10393">
      <w:r>
        <w:t>После прочтения списка, вспоминаем, что в обоих произведениях поэт рисует зимний пейзаж. Поможет нам анализ названий (первые строчки) стихотворений: пороша – это верхний слой выпавшего с вечера или ночью снега; мелколесье. Степь и дали…– можно предположить, что речь идёт о дороге.</w:t>
      </w:r>
    </w:p>
    <w:p w:rsidR="00F10393" w:rsidRDefault="00F10393" w:rsidP="00F10393">
      <w:r>
        <w:t>Обобщая всё, делаем вывод, что правильный ответ – «темой русской зимней дороги».</w:t>
      </w:r>
    </w:p>
    <w:p w:rsidR="00F10393" w:rsidRDefault="00F10393" w:rsidP="00F10393">
      <w:r>
        <w:t>Выбор осуществляется выделением цветом правильного ответа.</w:t>
      </w:r>
    </w:p>
    <w:p w:rsidR="00D6245A" w:rsidRDefault="00F10393">
      <w:bookmarkStart w:id="0" w:name="_GoBack"/>
      <w:bookmarkEnd w:id="0"/>
    </w:p>
    <w:sectPr w:rsidR="00D6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DC0"/>
    <w:multiLevelType w:val="multilevel"/>
    <w:tmpl w:val="6F84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A37F9"/>
    <w:multiLevelType w:val="multilevel"/>
    <w:tmpl w:val="0964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1E1"/>
    <w:multiLevelType w:val="multilevel"/>
    <w:tmpl w:val="5A7E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721F1"/>
    <w:multiLevelType w:val="multilevel"/>
    <w:tmpl w:val="BE14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C5DD8"/>
    <w:multiLevelType w:val="multilevel"/>
    <w:tmpl w:val="EF12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BF"/>
    <w:rsid w:val="002C7DB6"/>
    <w:rsid w:val="0064290F"/>
    <w:rsid w:val="00F10393"/>
    <w:rsid w:val="00F2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03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0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senin-museum.ru/virtual_to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b-web.ru/feb/litenc/encyclo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2025-07-03T09:01:00Z</dcterms:created>
  <dcterms:modified xsi:type="dcterms:W3CDTF">2025-07-03T09:02:00Z</dcterms:modified>
</cp:coreProperties>
</file>