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FD" w:rsidRDefault="00531BFD" w:rsidP="001A66B4">
      <w:pPr>
        <w:jc w:val="center"/>
      </w:pPr>
    </w:p>
    <w:p w:rsidR="001A66B4" w:rsidRPr="003B15AC" w:rsidRDefault="001A66B4" w:rsidP="001A6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5AC">
        <w:rPr>
          <w:rFonts w:ascii="Times New Roman" w:hAnsi="Times New Roman" w:cs="Times New Roman"/>
          <w:b/>
          <w:sz w:val="28"/>
          <w:szCs w:val="28"/>
        </w:rPr>
        <w:t>Применение цифровых средств визуализации учебного материала для обучающихся с расстройствами аутистического спектра в начальной школе</w:t>
      </w:r>
    </w:p>
    <w:p w:rsidR="00531BFD" w:rsidRPr="003B15AC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 w:rsidRPr="003B15AC">
        <w:rPr>
          <w:rFonts w:ascii="Times New Roman" w:hAnsi="Times New Roman" w:cs="Times New Roman"/>
          <w:sz w:val="28"/>
          <w:szCs w:val="28"/>
        </w:rPr>
        <w:t>В современном образовательном процессе применяют различные цифровы</w:t>
      </w:r>
      <w:r w:rsidR="001B0DBA">
        <w:rPr>
          <w:rFonts w:ascii="Times New Roman" w:hAnsi="Times New Roman" w:cs="Times New Roman"/>
          <w:sz w:val="28"/>
          <w:szCs w:val="28"/>
        </w:rPr>
        <w:t>е</w:t>
      </w:r>
      <w:r w:rsidRPr="003B15AC">
        <w:rPr>
          <w:rFonts w:ascii="Times New Roman" w:hAnsi="Times New Roman" w:cs="Times New Roman"/>
          <w:sz w:val="28"/>
          <w:szCs w:val="28"/>
        </w:rPr>
        <w:t xml:space="preserve"> средства визуализации учебного материала. Некоторые из них, такие как ментальные карты,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, интерактивные плакаты, цифровой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и дополненную реальность (AR), можно успешно применять в обучении младших школьников с РАС. </w:t>
      </w:r>
    </w:p>
    <w:p w:rsidR="001B0DBA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 w:rsidRPr="003B15AC">
        <w:rPr>
          <w:rFonts w:ascii="Times New Roman" w:hAnsi="Times New Roman" w:cs="Times New Roman"/>
          <w:sz w:val="28"/>
          <w:szCs w:val="28"/>
        </w:rPr>
        <w:t xml:space="preserve">Цифровой (анимированный)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используют с целью погружения младших школьников в содержание темы урока. Как правило, он основан на организации мультимедийного контента вокруг одной истории, объединяя в себе визуальную, музыкальную, образную и словесную составляющую. Данное цифровое средство визуализации учебного материала позволяет акцентировать внимание на ключевых моментах, так как у педагога есть возможность приостанавливать ход анимиро</w:t>
      </w:r>
      <w:r w:rsidR="001B0DBA">
        <w:rPr>
          <w:rFonts w:ascii="Times New Roman" w:hAnsi="Times New Roman" w:cs="Times New Roman"/>
          <w:sz w:val="28"/>
          <w:szCs w:val="28"/>
        </w:rPr>
        <w:t>ванного видео для обсуждения.</w:t>
      </w:r>
    </w:p>
    <w:p w:rsidR="001B0DBA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 w:rsidRPr="003B15AC">
        <w:rPr>
          <w:rFonts w:ascii="Times New Roman" w:hAnsi="Times New Roman" w:cs="Times New Roman"/>
          <w:sz w:val="28"/>
          <w:szCs w:val="28"/>
        </w:rPr>
        <w:t xml:space="preserve">Использование анимированного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в обучение младшего школьника с РАС способствует формированию универсальных учебных действий, развитию познавательной активности, развитию творческого и критического мышления [5, с. 132]. Дополненная реальность (AR) позволяет визуализировать сложные для восприятия младших школьников с РАС понятия, делая их доступнее для усвоения. Обучающиеся получают возможность не просто запоминать информацию, но и видеть ее перед собой, что помогает адаптировать учебный процесс под особые образовательные потребности детей. </w:t>
      </w:r>
      <w:r w:rsidR="001B0DBA">
        <w:rPr>
          <w:rFonts w:ascii="Times New Roman" w:hAnsi="Times New Roman" w:cs="Times New Roman"/>
          <w:sz w:val="28"/>
          <w:szCs w:val="28"/>
        </w:rPr>
        <w:t xml:space="preserve">В своей практической деятельности я использую </w:t>
      </w:r>
      <w:r w:rsidRPr="003B15AC">
        <w:rPr>
          <w:rFonts w:ascii="Times New Roman" w:hAnsi="Times New Roman" w:cs="Times New Roman"/>
          <w:sz w:val="28"/>
          <w:szCs w:val="28"/>
        </w:rPr>
        <w:t>одну из форм дополненной реальности -QR-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. Визуализация с использованием QR-кода на уроке позволяет посетить виртуальные музеи, обратиться к дополнительным источникам информации [15, с. 204]. </w:t>
      </w:r>
    </w:p>
    <w:p w:rsidR="001B0DBA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 w:rsidRPr="003B15AC">
        <w:rPr>
          <w:rFonts w:ascii="Times New Roman" w:hAnsi="Times New Roman" w:cs="Times New Roman"/>
          <w:sz w:val="28"/>
          <w:szCs w:val="28"/>
        </w:rPr>
        <w:t>Ментальные карты или интеллект-карты успешно и эффективно представляют, делают наглядными внутренние процессы обработки информации. Они способны обработать и структурировать информацию, сформировать регулятивные, коммуникативные и познавательные навыки, повысить работоспособность и эффективность обучения. Используя ментальные карты на уроке, педагог успешнее формирует орфографические навыки и значительно обогащает словарный запас, что в свою очередь стимулирует</w:t>
      </w:r>
      <w:r w:rsidR="001B0DBA">
        <w:rPr>
          <w:rFonts w:ascii="Times New Roman" w:hAnsi="Times New Roman" w:cs="Times New Roman"/>
          <w:sz w:val="28"/>
          <w:szCs w:val="28"/>
        </w:rPr>
        <w:t xml:space="preserve"> </w:t>
      </w:r>
      <w:r w:rsidRPr="003B15AC">
        <w:rPr>
          <w:rFonts w:ascii="Times New Roman" w:hAnsi="Times New Roman" w:cs="Times New Roman"/>
          <w:sz w:val="28"/>
          <w:szCs w:val="28"/>
        </w:rPr>
        <w:t xml:space="preserve">речемыслительную активность детей. Ментальные </w:t>
      </w:r>
      <w:r w:rsidR="001B0DBA">
        <w:rPr>
          <w:rFonts w:ascii="Times New Roman" w:hAnsi="Times New Roman" w:cs="Times New Roman"/>
          <w:sz w:val="28"/>
          <w:szCs w:val="28"/>
        </w:rPr>
        <w:t>к</w:t>
      </w:r>
      <w:r w:rsidRPr="003B15AC">
        <w:rPr>
          <w:rFonts w:ascii="Times New Roman" w:hAnsi="Times New Roman" w:cs="Times New Roman"/>
          <w:sz w:val="28"/>
          <w:szCs w:val="28"/>
        </w:rPr>
        <w:t xml:space="preserve">арты, которые иллюстрируют переход от простых изображений к более сложному виду визуальной поддержки, подходит для обучения младших школьников с РАС [11, с. 62]. </w:t>
      </w:r>
    </w:p>
    <w:p w:rsidR="001B0DBA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 w:rsidRPr="003B15AC">
        <w:rPr>
          <w:rFonts w:ascii="Times New Roman" w:hAnsi="Times New Roman" w:cs="Times New Roman"/>
          <w:sz w:val="28"/>
          <w:szCs w:val="28"/>
        </w:rPr>
        <w:lastRenderedPageBreak/>
        <w:t xml:space="preserve">Интерактивный плакат – это средство визуального предоставления учебного материала, которое активно и разнообразно реагирует на действия пользователя – младшего школьника с РАС. Использование таких интерактивных элементов, как ссылки, кнопки перехода, обеспечивают эту интерактивность. Интерактивные плакаты могут содержать гораздо больше учебного материала, чем обычные плакаты и предоставляют его в более эффективной и наглядной форме. Интерактивны плакаты – это гибкий инструмент образовательного процесса. С ним обучаемые с РАС имеют возможность легко усваивать новый учебный материал и закреплять пройденный, а педагог получает возможность структурировать большие объемы информации в удобную для понимания форму. </w:t>
      </w:r>
      <w:r w:rsidR="001B0DBA">
        <w:rPr>
          <w:rFonts w:ascii="Times New Roman" w:hAnsi="Times New Roman" w:cs="Times New Roman"/>
          <w:sz w:val="28"/>
          <w:szCs w:val="28"/>
        </w:rPr>
        <w:t>В</w:t>
      </w:r>
      <w:r w:rsidRPr="003B15AC">
        <w:rPr>
          <w:rFonts w:ascii="Times New Roman" w:hAnsi="Times New Roman" w:cs="Times New Roman"/>
          <w:sz w:val="28"/>
          <w:szCs w:val="28"/>
        </w:rPr>
        <w:t xml:space="preserve"> интерактивном плакате информация не предъявляется сразу в полном объёме, она «открывается» по мере действий пользователя [8, с. 125]. Тем самым использование интерактивных плакатов как цифрового средства визуализации в обучении младших школьников с РАС помогает решить одну из сложнейших задач инклюзивного образования - заинтересовать обучающегося и вовлечь его в активную познавательную деятельность. </w:t>
      </w:r>
    </w:p>
    <w:p w:rsidR="001B0DBA" w:rsidRDefault="001B0DBA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широко  используется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педагогами</w:t>
      </w:r>
      <w:r w:rsidR="00531BFD" w:rsidRPr="003B15AC">
        <w:rPr>
          <w:rFonts w:ascii="Times New Roman" w:hAnsi="Times New Roman" w:cs="Times New Roman"/>
          <w:sz w:val="28"/>
          <w:szCs w:val="28"/>
        </w:rPr>
        <w:t xml:space="preserve"> такой вид цифровой визуализации как информационная графика или </w:t>
      </w:r>
      <w:proofErr w:type="spellStart"/>
      <w:r w:rsidR="00531BFD" w:rsidRPr="003B15AC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="00531BFD" w:rsidRPr="003B15AC">
        <w:rPr>
          <w:rFonts w:ascii="Times New Roman" w:hAnsi="Times New Roman" w:cs="Times New Roman"/>
          <w:sz w:val="28"/>
          <w:szCs w:val="28"/>
        </w:rPr>
        <w:t xml:space="preserve">. Информационная графика или </w:t>
      </w:r>
      <w:proofErr w:type="spellStart"/>
      <w:r w:rsidR="00531BFD" w:rsidRPr="003B15AC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="00531BFD" w:rsidRPr="003B15AC">
        <w:rPr>
          <w:rFonts w:ascii="Times New Roman" w:hAnsi="Times New Roman" w:cs="Times New Roman"/>
          <w:sz w:val="28"/>
          <w:szCs w:val="28"/>
        </w:rPr>
        <w:t xml:space="preserve"> трактуется специалистами в сфере цифровых технологий как способ организации информации, включающий в себя визуальные элементы с соответствующими текстами. Основное предназначение </w:t>
      </w:r>
      <w:proofErr w:type="spellStart"/>
      <w:r w:rsidR="00531BFD" w:rsidRPr="003B15AC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="00531BFD" w:rsidRPr="003B15AC">
        <w:rPr>
          <w:rFonts w:ascii="Times New Roman" w:hAnsi="Times New Roman" w:cs="Times New Roman"/>
          <w:sz w:val="28"/>
          <w:szCs w:val="28"/>
        </w:rPr>
        <w:t xml:space="preserve"> связано с передачей информации о различных объектах реального мира [1, с. 77]. В своих научно-теоретических исследованиях Овсеенко А. О. приходит к выводу, что наиболее эффективное использование </w:t>
      </w:r>
      <w:proofErr w:type="spellStart"/>
      <w:r w:rsidR="00531BFD" w:rsidRPr="003B15AC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="00531BFD" w:rsidRPr="003B15AC">
        <w:rPr>
          <w:rFonts w:ascii="Times New Roman" w:hAnsi="Times New Roman" w:cs="Times New Roman"/>
          <w:sz w:val="28"/>
          <w:szCs w:val="28"/>
        </w:rPr>
        <w:t xml:space="preserve"> наблюдается на уроках математики в начальной школе. Этому способствуют следующие особенности </w:t>
      </w:r>
      <w:proofErr w:type="spellStart"/>
      <w:r w:rsidR="00531BFD" w:rsidRPr="003B15AC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="00531BFD" w:rsidRPr="003B15AC">
        <w:rPr>
          <w:rFonts w:ascii="Times New Roman" w:hAnsi="Times New Roman" w:cs="Times New Roman"/>
          <w:sz w:val="28"/>
          <w:szCs w:val="28"/>
        </w:rPr>
        <w:t xml:space="preserve">, как цифрового средства визуализации учебного материала: изложение материала в сжатом виде, быстрота, вовлеченность и доступность [13, с. 277]. Такая специфическая особенность </w:t>
      </w:r>
      <w:proofErr w:type="spellStart"/>
      <w:r w:rsidR="00531BFD" w:rsidRPr="003B15AC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="00531BFD" w:rsidRPr="003B15AC">
        <w:rPr>
          <w:rFonts w:ascii="Times New Roman" w:hAnsi="Times New Roman" w:cs="Times New Roman"/>
          <w:sz w:val="28"/>
          <w:szCs w:val="28"/>
        </w:rPr>
        <w:t xml:space="preserve">, как представление информации в форме, доступной для детей с разными особенностями и образовательными потребностями помогает в социально-бытовой адаптации младших школьников с РАС. </w:t>
      </w:r>
    </w:p>
    <w:p w:rsidR="001B0DBA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 w:rsidRPr="003B15AC">
        <w:rPr>
          <w:rFonts w:ascii="Times New Roman" w:hAnsi="Times New Roman" w:cs="Times New Roman"/>
          <w:sz w:val="28"/>
          <w:szCs w:val="28"/>
        </w:rPr>
        <w:t>В результате научно-теоретического анализа педагогических трудов отечественных ученых стоит выделит такое цифровое средство визуализации учебного материала, как «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», как ассоциативной головоломки, которая представляет собой квадратное поле и 9 квадратов, в которых помещены изображения (при этом центральная картинка объединяет по смыслу сразу несколько). В самом начале урока в начальной школе, на мотивационном </w:t>
      </w:r>
      <w:proofErr w:type="spellStart"/>
      <w:proofErr w:type="gramStart"/>
      <w:r w:rsidRPr="003B15AC">
        <w:rPr>
          <w:rFonts w:ascii="Times New Roman" w:hAnsi="Times New Roman" w:cs="Times New Roman"/>
          <w:sz w:val="28"/>
          <w:szCs w:val="28"/>
        </w:rPr>
        <w:t>этапе,некоторые</w:t>
      </w:r>
      <w:proofErr w:type="spellEnd"/>
      <w:proofErr w:type="gramEnd"/>
      <w:r w:rsidRPr="003B15AC">
        <w:rPr>
          <w:rFonts w:ascii="Times New Roman" w:hAnsi="Times New Roman" w:cs="Times New Roman"/>
          <w:sz w:val="28"/>
          <w:szCs w:val="28"/>
        </w:rPr>
        <w:t xml:space="preserve"> современные педагоги успешно используют такое цифровое средство визуализации как «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» для подведения к теме и цели урока. </w:t>
      </w:r>
      <w:r w:rsidRPr="003B15AC">
        <w:rPr>
          <w:rFonts w:ascii="Times New Roman" w:hAnsi="Times New Roman" w:cs="Times New Roman"/>
          <w:sz w:val="28"/>
          <w:szCs w:val="28"/>
        </w:rPr>
        <w:lastRenderedPageBreak/>
        <w:t xml:space="preserve">Одна из возможных формулировок задания может быть следующей: «Найдите ассоциативную связь (ассоциации) между изображениями». После того, как ученики смогут предположить тему урока,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следует ра</w:t>
      </w:r>
      <w:r w:rsidR="001B0DBA">
        <w:rPr>
          <w:rFonts w:ascii="Times New Roman" w:hAnsi="Times New Roman" w:cs="Times New Roman"/>
          <w:sz w:val="28"/>
          <w:szCs w:val="28"/>
        </w:rPr>
        <w:t>згадать. Активное использование</w:t>
      </w:r>
      <w:r w:rsidRPr="003B15AC">
        <w:rPr>
          <w:rFonts w:ascii="Times New Roman" w:hAnsi="Times New Roman" w:cs="Times New Roman"/>
          <w:sz w:val="28"/>
          <w:szCs w:val="28"/>
        </w:rPr>
        <w:t xml:space="preserve"> такого визуального средства обучения на уроках в начальной школе способствует формированию и развитию у младших школьников коммуникативных и регулятивных умений, навыка работы с информацией, повышает детскую любознательность и мотивацию к изучаемому предмету [5, с. 131]. </w:t>
      </w:r>
    </w:p>
    <w:p w:rsidR="001B0DBA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 w:rsidRPr="003B15AC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данного цифрового средства визуализации учебного материала способствует формированию критического мышления и получению востребованных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младших школьников с РАС. </w:t>
      </w:r>
    </w:p>
    <w:p w:rsidR="001B0DBA" w:rsidRDefault="001B0DBA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1BFD" w:rsidRPr="003B15AC">
        <w:rPr>
          <w:rFonts w:ascii="Times New Roman" w:hAnsi="Times New Roman" w:cs="Times New Roman"/>
          <w:sz w:val="28"/>
          <w:szCs w:val="28"/>
        </w:rPr>
        <w:t>рименение цифровых средств визуализации учебного материала для обучающихся с расстройствами аутистического спектра в начальной школе постепенно трансформируется в один из наиболее эффективных педагогических приемов работы, который целенаправленно формирует и развивает визуальное мышление и грамотность, заметно повышает уровень познавательной активности и формирует визуальную культуру младших школьников с РАС. Использование средств визуализации является одним из основополагающих средств предоставления информации в системе образования и становится одним из наиболее эффективных инструментариев работы, который направлен на развитие визуального мышления и грамотности, повышения уровня познавательной активности и визуальной культуры учащихся.</w:t>
      </w:r>
    </w:p>
    <w:p w:rsidR="001B0DBA" w:rsidRDefault="001B0DBA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Визуализируя</w:t>
      </w:r>
      <w:r w:rsidR="00531BFD" w:rsidRPr="003B15AC">
        <w:rPr>
          <w:rFonts w:ascii="Times New Roman" w:hAnsi="Times New Roman" w:cs="Times New Roman"/>
          <w:sz w:val="28"/>
          <w:szCs w:val="28"/>
        </w:rPr>
        <w:t xml:space="preserve"> учебный материал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1BFD" w:rsidRPr="003B15AC">
        <w:rPr>
          <w:rFonts w:ascii="Times New Roman" w:hAnsi="Times New Roman" w:cs="Times New Roman"/>
          <w:sz w:val="28"/>
          <w:szCs w:val="28"/>
        </w:rPr>
        <w:t xml:space="preserve"> педагог начальных классов, осуществляющий инклюзивное образование, имеет возможность достичь образовательных, развивающих и воспитательных целей занятия через создание доступного образовательного пространства на уроке. </w:t>
      </w:r>
    </w:p>
    <w:p w:rsidR="001B0DBA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 w:rsidRPr="003B15AC">
        <w:rPr>
          <w:rFonts w:ascii="Times New Roman" w:hAnsi="Times New Roman" w:cs="Times New Roman"/>
          <w:sz w:val="28"/>
          <w:szCs w:val="28"/>
        </w:rPr>
        <w:t>На основании проведенного научно</w:t>
      </w:r>
      <w:r w:rsidR="001B0DBA">
        <w:rPr>
          <w:rFonts w:ascii="Times New Roman" w:hAnsi="Times New Roman" w:cs="Times New Roman"/>
          <w:sz w:val="28"/>
          <w:szCs w:val="28"/>
        </w:rPr>
        <w:t>-</w:t>
      </w:r>
      <w:r w:rsidRPr="003B15AC">
        <w:rPr>
          <w:rFonts w:ascii="Times New Roman" w:hAnsi="Times New Roman" w:cs="Times New Roman"/>
          <w:sz w:val="28"/>
          <w:szCs w:val="28"/>
        </w:rPr>
        <w:t xml:space="preserve">теоретического обзора научных работ отечественных ученых относительно цифровых средств визуализации учебного материала для младших школьников с РАС, можно сделать вывод, что целесообразно использовать эти средства, так как они значительно улучшают процесс обучения учащихся с особыми образовательными потребностями, способствуя развитию их когнитивных способностей и повышению адаптации к учебному материалу. Приведенные выше факторы в свою очередь положительно влияют на достижение необходимых предметных результатов и на академическую успеваемость младших школьников с РАС. Подводя итоги вышесказанному, стоит отметить, что внедрение и использование цифровых средств визуализации учебного материала в образовательном процессе открывает новые перспективы для улучшения </w:t>
      </w:r>
      <w:r w:rsidRPr="003B15AC">
        <w:rPr>
          <w:rFonts w:ascii="Times New Roman" w:hAnsi="Times New Roman" w:cs="Times New Roman"/>
          <w:sz w:val="28"/>
          <w:szCs w:val="28"/>
        </w:rPr>
        <w:lastRenderedPageBreak/>
        <w:t xml:space="preserve">качества начального общего образования для ребенка с расстройствами аутистического спектра, генерируя доступную инклюзивную среду и тем самым способствуя его постепенной интеграции в образовательный процесс. </w:t>
      </w:r>
    </w:p>
    <w:p w:rsidR="001B0DBA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15AC">
        <w:rPr>
          <w:rFonts w:ascii="Times New Roman" w:hAnsi="Times New Roman" w:cs="Times New Roman"/>
          <w:sz w:val="28"/>
          <w:szCs w:val="28"/>
        </w:rPr>
        <w:t xml:space="preserve">Список источников </w:t>
      </w:r>
    </w:p>
    <w:p w:rsidR="001B0DBA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 w:rsidRPr="003B15AC">
        <w:rPr>
          <w:rFonts w:ascii="Times New Roman" w:hAnsi="Times New Roman" w:cs="Times New Roman"/>
          <w:sz w:val="28"/>
          <w:szCs w:val="28"/>
        </w:rPr>
        <w:t xml:space="preserve">1. Алексеева Е.Е.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как метод визуализации цифрового образовательного контента //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. 2023. Т. 14. № 3-1. С. 75 – 85. DOI 10.12731/2658-4034-2023-14-3-75-85 </w:t>
      </w:r>
    </w:p>
    <w:p w:rsidR="001B0DBA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 w:rsidRPr="003B15A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Ю.В. Потенциал применения цифровых технологий в образовательном пространстве // Педагогическое образование. 2025. Т. 6. № 1. С. 243 – 248. </w:t>
      </w:r>
    </w:p>
    <w:p w:rsidR="001B0DBA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 w:rsidRPr="003B15A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Виневская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А.В. Выбор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стратегии сопровождения ребенка с расстройствами аутистического спектра в процессе формирования коммуникативных навыков на основе технологии «Цветовой режим сопровождения» // Научно-методический электронный журнал "Концепт". 2023. № 9. С. 60 – 76. DOI 10.24412/2304-120X-2023-11082 </w:t>
      </w:r>
    </w:p>
    <w:p w:rsidR="001B0DBA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 w:rsidRPr="003B15A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Виневская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А.В., Дедова Т.С. Использование адаптированного учебного материала для обучения первоклассников с расстройствами аутистического спектра // Проектирование. Опыт. Результат. 2024. № 4. С. 87 – 100. </w:t>
      </w:r>
    </w:p>
    <w:p w:rsidR="001B0DBA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 w:rsidRPr="003B15AC">
        <w:rPr>
          <w:rFonts w:ascii="Times New Roman" w:hAnsi="Times New Roman" w:cs="Times New Roman"/>
          <w:sz w:val="28"/>
          <w:szCs w:val="28"/>
        </w:rPr>
        <w:t xml:space="preserve">5. Глушкова И.А.,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Малева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А.А. Методические рекомендации по использованию средств визуализации в обучении младших школьников // Информационные технологии в образовательном процессе вуза и школы: Материалы ХVII Всероссийской научно-практической конференции, Воронеж, 29 марта 2023 года / </w:t>
      </w:r>
      <w:proofErr w:type="spellStart"/>
      <w:proofErr w:type="gramStart"/>
      <w:r w:rsidRPr="003B15AC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3B15AC">
        <w:rPr>
          <w:rFonts w:ascii="Times New Roman" w:hAnsi="Times New Roman" w:cs="Times New Roman"/>
          <w:sz w:val="28"/>
          <w:szCs w:val="28"/>
        </w:rPr>
        <w:t xml:space="preserve"> Р.М.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Чудинский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(науч. ред.), В.В.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Малев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Малева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 (отв. ред.), М.В.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Дюжакова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, С.О. </w:t>
      </w:r>
      <w:proofErr w:type="spellStart"/>
      <w:r w:rsidRPr="003B15AC">
        <w:rPr>
          <w:rFonts w:ascii="Times New Roman" w:hAnsi="Times New Roman" w:cs="Times New Roman"/>
          <w:sz w:val="28"/>
          <w:szCs w:val="28"/>
        </w:rPr>
        <w:t>Башарина</w:t>
      </w:r>
      <w:proofErr w:type="spellEnd"/>
      <w:r w:rsidRPr="003B15AC">
        <w:rPr>
          <w:rFonts w:ascii="Times New Roman" w:hAnsi="Times New Roman" w:cs="Times New Roman"/>
          <w:sz w:val="28"/>
          <w:szCs w:val="28"/>
        </w:rPr>
        <w:t xml:space="preserve">. Воронеж: Воронежский государственный педагогический университет, 2023. С. 128 – 134. </w:t>
      </w:r>
    </w:p>
    <w:p w:rsidR="002F7399" w:rsidRPr="003B15AC" w:rsidRDefault="00531BFD" w:rsidP="003B15AC">
      <w:pPr>
        <w:jc w:val="both"/>
        <w:rPr>
          <w:rFonts w:ascii="Times New Roman" w:hAnsi="Times New Roman" w:cs="Times New Roman"/>
          <w:sz w:val="28"/>
          <w:szCs w:val="28"/>
        </w:rPr>
      </w:pPr>
      <w:r w:rsidRPr="003B15AC">
        <w:rPr>
          <w:rFonts w:ascii="Times New Roman" w:hAnsi="Times New Roman" w:cs="Times New Roman"/>
          <w:sz w:val="28"/>
          <w:szCs w:val="28"/>
        </w:rPr>
        <w:t>6. Горюнова Л.В., Полякова Е.В. Социально-педагогическая практика подготовки педагогических кадров для инклюзивного образования в условиях университета // Проблемы современного педагогического образования. 2024. № 85-1. С. 133 – 136.</w:t>
      </w:r>
    </w:p>
    <w:sectPr w:rsidR="002F7399" w:rsidRPr="003B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FD"/>
    <w:rsid w:val="001A66B4"/>
    <w:rsid w:val="001B0DBA"/>
    <w:rsid w:val="002F7399"/>
    <w:rsid w:val="003B15AC"/>
    <w:rsid w:val="00531BFD"/>
    <w:rsid w:val="007A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CD2AC-0885-4391-9B53-38E4BDF6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2025-07-11T03:52:00Z</dcterms:created>
  <dcterms:modified xsi:type="dcterms:W3CDTF">2025-07-11T03:52:00Z</dcterms:modified>
</cp:coreProperties>
</file>