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80809"/>
          <w:sz w:val="28"/>
          <w:lang w:eastAsia="ru-RU"/>
        </w:rPr>
        <w:t xml:space="preserve">       </w:t>
      </w:r>
    </w:p>
    <w:p w:rsid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lang w:eastAsia="ru-RU"/>
        </w:rPr>
      </w:pP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80809"/>
          <w:sz w:val="28"/>
          <w:lang w:eastAsia="ru-RU"/>
        </w:rPr>
      </w:pPr>
      <w:r w:rsidRPr="006E6A2C">
        <w:rPr>
          <w:rFonts w:ascii="Times New Roman" w:eastAsia="Times New Roman" w:hAnsi="Times New Roman" w:cs="Times New Roman"/>
          <w:b/>
          <w:color w:val="080809"/>
          <w:sz w:val="28"/>
          <w:lang w:eastAsia="ru-RU"/>
        </w:rPr>
        <w:t>«Билет в будущее»</w:t>
      </w:r>
    </w:p>
    <w:p w:rsid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lang w:eastAsia="ru-RU"/>
        </w:rPr>
      </w:pP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80809"/>
          <w:sz w:val="28"/>
          <w:lang w:eastAsia="ru-RU"/>
        </w:rPr>
        <w:t xml:space="preserve"> </w:t>
      </w:r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 xml:space="preserve">Каждый год перед </w:t>
      </w:r>
      <w:proofErr w:type="gramStart"/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>тысячами учеников</w:t>
      </w:r>
      <w:proofErr w:type="gramEnd"/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 xml:space="preserve"> встаёт вопрос: куда пойти учиться? Какую профессию выбрать, чтобы работа была интересной, востребованной и хорошо оплачивалась?  Безусловно, это решение непростое, ведь каждый из нас хочет быть счастливым. Но давайте подумаем, когда человек чувствует себя счастливым?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>Конечно, мы счастливы, когда едем в отпуск, покупаем что-то, о чём давно мечтали, но такое счастье — мимолётно.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Анализируя факты, невольно задумываешься: в чем причина неудач и разочарований молодых людей?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Возможно, одной из причин является неверный выбор профессии в юности.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Известно, что юность – возраст самоопределения. Кем быть? Каким быть? Где я больше всего нужен? Эти и многие вопросы встают перед старшими школьниками.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современном мире очень много профессий  и выбрать какую-то одну, которая станет делом всей жизни, невероятно сложно.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Конечно, если тебе 15-17 лет, разобраться в таком разнообразии своих личностных качеств, способностей, нелегко.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>И ведь, действительно, счастлив тот, кто занимается любимым делом, когда его труд приносит пользу ему самому, его близким и даже всей стране — это и есть настоящее счастье.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Так кто может помочь ребёнку в профессиональном самоопределении?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Семья?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Службы труда и занятости?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Сверстники?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Дополнительное образование?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Или 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Школа?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>Несомненно, начинать разговор о профориентации очень важно именно в школе — закладывать первое представление о мире профессий, формировать важные навыки, которые потом пригодятся ребенку. Решаются важнейшие вопросы: кем быть, какая профессия по душе, а также, где реализовать себя, какие возможности и запросы диктует время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>с 1 сентября</w:t>
      </w:r>
      <w:r>
        <w:rPr>
          <w:rFonts w:ascii="Times New Roman" w:eastAsia="Times New Roman" w:hAnsi="Times New Roman" w:cs="Times New Roman"/>
          <w:color w:val="080809"/>
          <w:sz w:val="28"/>
          <w:lang w:eastAsia="ru-RU"/>
        </w:rPr>
        <w:t xml:space="preserve"> 2023</w:t>
      </w:r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 xml:space="preserve"> года во всех школах страны стартовал </w:t>
      </w:r>
      <w:proofErr w:type="spellStart"/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>Профориентационный</w:t>
      </w:r>
      <w:proofErr w:type="spellEnd"/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 xml:space="preserve"> минимум в 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рамках проекта </w:t>
      </w: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«Билет в будущее»</w:t>
      </w:r>
      <w:r w:rsidRPr="006E6A2C">
        <w:rPr>
          <w:rFonts w:ascii="Times New Roman" w:eastAsia="Times New Roman" w:hAnsi="Times New Roman" w:cs="Times New Roman"/>
          <w:b/>
          <w:bCs/>
          <w:color w:val="080809"/>
          <w:sz w:val="28"/>
          <w:lang w:eastAsia="ru-RU"/>
        </w:rPr>
        <w:t>.</w:t>
      </w:r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> 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80809"/>
          <w:sz w:val="28"/>
          <w:lang w:eastAsia="ru-RU"/>
        </w:rPr>
        <w:t>Это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современный  просветительский  проект  по  ранней профориентации, который объединяет педагогов и школьников в решении важных жизненных вопросов.</w:t>
      </w: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проекта – формирование готовности к профессиональному самоопределению обучающихся 6-11 классов общеобразовательных организаций.</w:t>
      </w:r>
    </w:p>
    <w:p w:rsid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Направления и форматы Профминимума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Урочная деятельность.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Внеурочная деятельность: курс занятий «Россия – мои горизонты».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Практико-ориентированный модуль.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Дополнительное образование.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Профессиональное обучение.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Взаимодействие с родителями (законными представителями).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Профильные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предпрофессиональные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классы.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Существует несколько уровней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профминимуму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Наша школа выбрала </w:t>
      </w:r>
      <w:proofErr w:type="gram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базовый</w:t>
      </w:r>
      <w:proofErr w:type="gram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это 40 часов. В проекте участвуют обучающиеся с 6 по 9 классы. Я явл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яюсь педагогом-навигатором.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Знакомство с материалами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профминимума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проходит на электронной платформе, которая представляет собой многофункциональную информационную систему, содержит отдельные личные кабинеты, образовательные материалы,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онлайн-курсы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Также на платформе проводится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профориентационная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онлайн-диагностика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Диагностика является единой для участников проекта «Билет в будущее» (с учетом возрастных различий и особых требований для участников с ОВЗ) и направлена на выявление уровня осознанности и широты кругозора обучающегося в рамках профессионального выбора.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личном кабинете педагогов в этом году появился новый инструмент «Конструктора будущего». С помощью его ресурсов педагоги могут сформировать 45-минутный урок, используя уникальный материал платформы 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bvbinfo.ru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видео, графические элементы, интервью с профессионалами различных корпораций, тесты, игровые механики и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квесты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этом «Конструктор будущего» сразу учитывает возрастные особенности каждого класса и предлагает различные методики для профессионального выбора. Так, например, педагог может наглядно показать ученикам пользу от школьных предметов для будущей карьеры или дать выпускникам 9 классов советы по выбору продолжения обучения после сдачи ОГЭ от специалистов разных отраслей.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Курс внеурочной деятельности «Россия — мои горизонты»  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 курса «Россия — мои горизонты»</w:t>
      </w:r>
    </w:p>
    <w:p w:rsidR="006E6A2C" w:rsidRPr="006E6A2C" w:rsidRDefault="006E6A2C" w:rsidP="006E6A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популяризация культуры труда, связь выбора профессии с персональным счастьем и развитием экономики страны;</w:t>
      </w:r>
    </w:p>
    <w:p w:rsidR="006E6A2C" w:rsidRPr="006E6A2C" w:rsidRDefault="006E6A2C" w:rsidP="006E6A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представлений о развитии и достижениях страны, знакомство с отраслями экономики;</w:t>
      </w:r>
    </w:p>
    <w:p w:rsidR="006E6A2C" w:rsidRPr="006E6A2C" w:rsidRDefault="006E6A2C" w:rsidP="006E6A2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миром профессий, профессиональными навыками и качествами, системой профессионального образования в стране;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обучающимся равных условий для самоопределения, карьерной навигации и профессионального развития с учетом персональных интересов и мотивов на благо процветания и благополучия страны.</w:t>
      </w:r>
      <w:proofErr w:type="gramEnd"/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Курс «Россия – мои горизонты включает: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уроки и занятия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носят интерактивный характер и включают в себя:</w:t>
      </w:r>
    </w:p>
    <w:p w:rsidR="006E6A2C" w:rsidRPr="006E6A2C" w:rsidRDefault="006E6A2C" w:rsidP="006E6A2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видеоролики с </w:t>
      </w:r>
      <w:proofErr w:type="gram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уникальным</w:t>
      </w:r>
      <w:proofErr w:type="gram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профориентационным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контентом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E6A2C" w:rsidRPr="006E6A2C" w:rsidRDefault="006E6A2C" w:rsidP="006E6A2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обсуждения, дискуссии, игры, задания-практикумы;</w:t>
      </w:r>
    </w:p>
    <w:p w:rsidR="006E6A2C" w:rsidRPr="006E6A2C" w:rsidRDefault="006E6A2C" w:rsidP="006E6A2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разбор важных тем профориентации в доступном формате и др.</w:t>
      </w:r>
    </w:p>
    <w:p w:rsidR="006E6A2C" w:rsidRPr="006E6A2C" w:rsidRDefault="006E6A2C" w:rsidP="006E6A2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Open Sans" w:eastAsia="Times New Roman" w:hAnsi="Open Sans" w:cs="Times New Roman"/>
          <w:color w:val="000000"/>
          <w:sz w:val="27"/>
          <w:lang w:eastAsia="ru-RU"/>
        </w:rPr>
        <w:t xml:space="preserve">моделирующие </w:t>
      </w:r>
      <w:proofErr w:type="spellStart"/>
      <w:r w:rsidRPr="006E6A2C">
        <w:rPr>
          <w:rFonts w:ascii="Open Sans" w:eastAsia="Times New Roman" w:hAnsi="Open Sans" w:cs="Times New Roman"/>
          <w:color w:val="000000"/>
          <w:sz w:val="27"/>
          <w:lang w:eastAsia="ru-RU"/>
        </w:rPr>
        <w:t>онлайн-пробы</w:t>
      </w:r>
      <w:proofErr w:type="spellEnd"/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6E6A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Профориентационная</w:t>
      </w:r>
      <w:proofErr w:type="spellEnd"/>
      <w:r w:rsidRPr="006E6A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6E6A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онлайн-диагностика</w:t>
      </w:r>
      <w:proofErr w:type="spellEnd"/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Онлайн-диагностика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позволяет определить требуемый объем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профориентационной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профориентационной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Диагностика осуществляется в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онлайн-формате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что дает возможность провести ее как в образовательной организации,  так и в домашних условиях.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проекте запланировано 10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онлайн-диагностик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2 обязательные «Мои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прфсреды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в разделе «Понимаю» и «Мои таланты» в разделе «Осознаю», остальные дополнительные.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6E6A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Мультимедийная</w:t>
      </w:r>
      <w:proofErr w:type="spellEnd"/>
      <w:r w:rsidRPr="006E6A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выставка «Лаборатория будущего»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проекта предполагается посещение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мультимедийных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выставок – экспозиция на базе исторических парков «Россия – Моя история»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 Выставки: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знакомство обучающихся с рынком труда,  с различными отраслями и профессиями,  с многообразием вариантов профессионального выбора;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вовлечение, повышение мотивации к совершению профессионального выбора;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помощь школьникам в понимании,  в каком направлении они хотят развиваться дальше.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выставка действует осенью и весной. К сожалению, у нас не получилось в этом году, но мы планируем посетить весной.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Мероприятия профессионального выбора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Профессиональная проба является средством самоопределения </w:t>
      </w:r>
      <w:proofErr w:type="gram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Такой подход ориентирован на расширение границ понимания профессиональных функций и приобретение </w:t>
      </w:r>
      <w:proofErr w:type="gram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обучающимися</w:t>
      </w:r>
      <w:proofErr w:type="gram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специфического опыта профессиональной деятельности.  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данного этапа школьники приняли участие в очных и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</w:t>
      </w:r>
      <w:proofErr w:type="spellEnd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профессиональных пробах.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ученики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8-9 классов </w:t>
      </w:r>
      <w:r w:rsidR="004C5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ноябре 2023 года 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посетили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алужский колледж народного хозяйства и </w:t>
      </w:r>
      <w:proofErr w:type="spellStart"/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природообустройства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C5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в октябре 2024 года учащиеся 6-9 классов совершили экскурсию на </w:t>
      </w:r>
      <w:proofErr w:type="spellStart"/>
      <w:r w:rsidR="004C5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Полотняно-заводскаю</w:t>
      </w:r>
      <w:proofErr w:type="spellEnd"/>
      <w:r w:rsidR="004C5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4C5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бумажнаю</w:t>
      </w:r>
      <w:proofErr w:type="spellEnd"/>
      <w:r w:rsidR="004C51BD" w:rsidRPr="004C5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мануфактур</w:t>
      </w:r>
      <w:r w:rsidR="004C51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ткрыт раздел «Планирую», в котором содержится анализ полученных рекомендация и предлагает выбор профессиональной сферы и построение образовательно-профессиональной траектории.</w:t>
      </w:r>
    </w:p>
    <w:p w:rsidR="006E6A2C" w:rsidRPr="006E6A2C" w:rsidRDefault="004C51BD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r w:rsidR="006E6A2C"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 ребята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проходят</w:t>
      </w:r>
      <w:r w:rsidR="006E6A2C"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диагностик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6E6A2C"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(чем больше обучающийся прошел диагностик, тем более полным и детализированным будет его личные рекомендации).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этом разделе несколько вкладок: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Профиль обучения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поможет понять, какой профильный класс подходит школьнику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траектория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поможет определиться, какой уровень образования и какие направления подходят школьнику.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Профессии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содержит перечень отраслей и профессий, рекомендованных ученику по результатам диагностик.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 </w:t>
      </w: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Талантах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узнают свои профессиональные зоны потенциала, которые рекомендуется развивать в будущем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 </w:t>
      </w:r>
      <w:r w:rsidRPr="006E6A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Способностях</w:t>
      </w: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узнают описания своих эмоциональных, социальных и творческих компетенций</w:t>
      </w:r>
    </w:p>
    <w:p w:rsidR="006E6A2C" w:rsidRPr="006E6A2C" w:rsidRDefault="006E6A2C" w:rsidP="006E6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A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 «Билет в будущее» - это инновационный продукт, который основан на навыке свободного выбора: он не отвечает на вопрос «Кем быть?», а дает школьнику возможность лучше понять себя и определиться со своими интересами.</w:t>
      </w:r>
    </w:p>
    <w:p w:rsidR="007B0023" w:rsidRDefault="007B0023" w:rsidP="006E6A2C">
      <w:pPr>
        <w:spacing w:after="0" w:line="240" w:lineRule="auto"/>
        <w:ind w:firstLine="567"/>
        <w:jc w:val="both"/>
      </w:pPr>
    </w:p>
    <w:sectPr w:rsidR="007B0023" w:rsidSect="007B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E0A"/>
    <w:multiLevelType w:val="multilevel"/>
    <w:tmpl w:val="9226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51FD6"/>
    <w:multiLevelType w:val="multilevel"/>
    <w:tmpl w:val="ED00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E6A2C"/>
    <w:rsid w:val="004C51BD"/>
    <w:rsid w:val="006E6A2C"/>
    <w:rsid w:val="007B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6A2C"/>
  </w:style>
  <w:style w:type="paragraph" w:customStyle="1" w:styleId="c13">
    <w:name w:val="c13"/>
    <w:basedOn w:val="a"/>
    <w:rsid w:val="006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6A2C"/>
  </w:style>
  <w:style w:type="character" w:customStyle="1" w:styleId="c5">
    <w:name w:val="c5"/>
    <w:basedOn w:val="a0"/>
    <w:rsid w:val="006E6A2C"/>
  </w:style>
  <w:style w:type="paragraph" w:customStyle="1" w:styleId="c34">
    <w:name w:val="c34"/>
    <w:basedOn w:val="a"/>
    <w:rsid w:val="006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E6A2C"/>
  </w:style>
  <w:style w:type="paragraph" w:customStyle="1" w:styleId="c1">
    <w:name w:val="c1"/>
    <w:basedOn w:val="a"/>
    <w:rsid w:val="006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E6A2C"/>
  </w:style>
  <w:style w:type="paragraph" w:customStyle="1" w:styleId="c6">
    <w:name w:val="c6"/>
    <w:basedOn w:val="a"/>
    <w:rsid w:val="006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E6A2C"/>
  </w:style>
  <w:style w:type="character" w:customStyle="1" w:styleId="c21">
    <w:name w:val="c21"/>
    <w:basedOn w:val="a0"/>
    <w:rsid w:val="006E6A2C"/>
  </w:style>
  <w:style w:type="paragraph" w:customStyle="1" w:styleId="c7">
    <w:name w:val="c7"/>
    <w:basedOn w:val="a"/>
    <w:rsid w:val="006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2024-11-24T16:52:00Z</dcterms:created>
  <dcterms:modified xsi:type="dcterms:W3CDTF">2024-11-24T17:07:00Z</dcterms:modified>
</cp:coreProperties>
</file>