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3CBC7" w14:textId="635B0FC4" w:rsidR="0045088F" w:rsidRPr="00452B7F" w:rsidRDefault="0045088F" w:rsidP="00452B7F">
      <w:pPr>
        <w:spacing w:line="240" w:lineRule="auto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2B7F">
        <w:rPr>
          <w:rFonts w:ascii="Times New Roman" w:hAnsi="Times New Roman" w:cs="Times New Roman"/>
          <w:b/>
          <w:bCs/>
          <w:sz w:val="24"/>
          <w:szCs w:val="24"/>
        </w:rPr>
        <w:t>Актуальность игровых методов в современной системе обучения</w:t>
      </w:r>
    </w:p>
    <w:p w14:paraId="1B19784A" w14:textId="4AA617B5" w:rsidR="0045088F" w:rsidRPr="0045088F" w:rsidRDefault="0045088F" w:rsidP="00452B7F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5088F">
        <w:rPr>
          <w:rFonts w:ascii="Times New Roman" w:hAnsi="Times New Roman" w:cs="Times New Roman"/>
          <w:sz w:val="24"/>
          <w:szCs w:val="24"/>
        </w:rPr>
        <w:t xml:space="preserve">В последние десятилетия образование претерпело значительные изменения. Традиционные методы преподавания, основанные на </w:t>
      </w:r>
      <w:r w:rsidR="00571D8A">
        <w:rPr>
          <w:rFonts w:ascii="Times New Roman" w:hAnsi="Times New Roman" w:cs="Times New Roman"/>
          <w:sz w:val="24"/>
          <w:szCs w:val="24"/>
        </w:rPr>
        <w:t>монологе</w:t>
      </w:r>
      <w:r w:rsidRPr="0045088F">
        <w:rPr>
          <w:rFonts w:ascii="Times New Roman" w:hAnsi="Times New Roman" w:cs="Times New Roman"/>
          <w:sz w:val="24"/>
          <w:szCs w:val="24"/>
        </w:rPr>
        <w:t xml:space="preserve"> и заучивании, все чаще уступают место более интерактивным и вовлекающим подходам. Одним из таких подходов являются игровые методы, которые набирают популярность в современной системе обучения. Эт</w:t>
      </w:r>
      <w:r w:rsidR="00571D8A">
        <w:rPr>
          <w:rFonts w:ascii="Times New Roman" w:hAnsi="Times New Roman" w:cs="Times New Roman"/>
          <w:sz w:val="24"/>
          <w:szCs w:val="24"/>
        </w:rPr>
        <w:t xml:space="preserve">а статья </w:t>
      </w:r>
      <w:r w:rsidRPr="0045088F">
        <w:rPr>
          <w:rFonts w:ascii="Times New Roman" w:hAnsi="Times New Roman" w:cs="Times New Roman"/>
          <w:sz w:val="24"/>
          <w:szCs w:val="24"/>
        </w:rPr>
        <w:t>рассмотрит актуальность игровых методов, их преимущества, а также вызовы, с которыми они сталкиваются.</w:t>
      </w:r>
    </w:p>
    <w:p w14:paraId="18800784" w14:textId="3A8ED720" w:rsidR="0045088F" w:rsidRPr="0045088F" w:rsidRDefault="0045088F" w:rsidP="00452B7F">
      <w:pPr>
        <w:spacing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45088F">
        <w:rPr>
          <w:rFonts w:ascii="Times New Roman" w:hAnsi="Times New Roman" w:cs="Times New Roman"/>
          <w:sz w:val="24"/>
          <w:szCs w:val="24"/>
        </w:rPr>
        <w:t>Игровые методы в обучении: что это?</w:t>
      </w:r>
    </w:p>
    <w:p w14:paraId="46EFECB0" w14:textId="4E7E40CB" w:rsidR="0045088F" w:rsidRPr="0045088F" w:rsidRDefault="0045088F" w:rsidP="00452B7F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5088F">
        <w:rPr>
          <w:rFonts w:ascii="Times New Roman" w:hAnsi="Times New Roman" w:cs="Times New Roman"/>
          <w:sz w:val="24"/>
          <w:szCs w:val="24"/>
        </w:rPr>
        <w:t xml:space="preserve">Игровые методы в обучении — это педагогические практики, основанные на использовании игрового подхода для достижения учебных целей. Эти методы могут включать ролевые игры, командные соревнования, симуляции и другие форматы, которые делают процесс обучения более интересным и вдохновляющим. Игра как метод обучения не только развлекает </w:t>
      </w:r>
      <w:r w:rsidR="00B21F0A">
        <w:rPr>
          <w:rFonts w:ascii="Times New Roman" w:hAnsi="Times New Roman" w:cs="Times New Roman"/>
          <w:sz w:val="24"/>
          <w:szCs w:val="24"/>
        </w:rPr>
        <w:t>детей</w:t>
      </w:r>
      <w:r w:rsidRPr="0045088F">
        <w:rPr>
          <w:rFonts w:ascii="Times New Roman" w:hAnsi="Times New Roman" w:cs="Times New Roman"/>
          <w:sz w:val="24"/>
          <w:szCs w:val="24"/>
        </w:rPr>
        <w:t>, но и способствует более глубокой интерактивности, активному вовлечению и креативности.</w:t>
      </w:r>
    </w:p>
    <w:p w14:paraId="32741C5B" w14:textId="71FAB8C2" w:rsidR="0045088F" w:rsidRPr="0045088F" w:rsidRDefault="0045088F" w:rsidP="00452B7F">
      <w:pPr>
        <w:spacing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45088F">
        <w:rPr>
          <w:rFonts w:ascii="Times New Roman" w:hAnsi="Times New Roman" w:cs="Times New Roman"/>
          <w:sz w:val="24"/>
          <w:szCs w:val="24"/>
        </w:rPr>
        <w:t>Преимущества игровых методов</w:t>
      </w:r>
    </w:p>
    <w:p w14:paraId="1C7F4C0E" w14:textId="731BBA02" w:rsidR="0045088F" w:rsidRPr="0045088F" w:rsidRDefault="0045088F" w:rsidP="00F7248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5088F">
        <w:rPr>
          <w:rFonts w:ascii="Times New Roman" w:hAnsi="Times New Roman" w:cs="Times New Roman"/>
          <w:sz w:val="24"/>
          <w:szCs w:val="24"/>
        </w:rPr>
        <w:t xml:space="preserve">1. Повышение мотивации. Использование игровых методов позволяет сделать процесс обучения более увлекательным. </w:t>
      </w:r>
      <w:r w:rsidR="001E3528">
        <w:rPr>
          <w:rFonts w:ascii="Times New Roman" w:hAnsi="Times New Roman" w:cs="Times New Roman"/>
          <w:sz w:val="24"/>
          <w:szCs w:val="24"/>
        </w:rPr>
        <w:t>Обучающиеся</w:t>
      </w:r>
      <w:r w:rsidRPr="0045088F">
        <w:rPr>
          <w:rFonts w:ascii="Times New Roman" w:hAnsi="Times New Roman" w:cs="Times New Roman"/>
          <w:sz w:val="24"/>
          <w:szCs w:val="24"/>
        </w:rPr>
        <w:t xml:space="preserve"> становятся активными участниками, а не пассивными слушателями. Игровые подходы развивают интерес и вдохновляют на дальнейшее обучение.</w:t>
      </w:r>
    </w:p>
    <w:p w14:paraId="34D2C034" w14:textId="69EF769C" w:rsidR="0045088F" w:rsidRPr="0045088F" w:rsidRDefault="0045088F" w:rsidP="00F7248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5088F">
        <w:rPr>
          <w:rFonts w:ascii="Times New Roman" w:hAnsi="Times New Roman" w:cs="Times New Roman"/>
          <w:sz w:val="24"/>
          <w:szCs w:val="24"/>
        </w:rPr>
        <w:t xml:space="preserve">2. Развитие критического мышления и креативности. Игровые методы способствуют активному осмыслению информации. Задачи, ставящие </w:t>
      </w:r>
      <w:r w:rsidR="00B21F0A">
        <w:rPr>
          <w:rFonts w:ascii="Times New Roman" w:hAnsi="Times New Roman" w:cs="Times New Roman"/>
          <w:sz w:val="24"/>
          <w:szCs w:val="24"/>
        </w:rPr>
        <w:t>учеников</w:t>
      </w:r>
      <w:r w:rsidRPr="0045088F">
        <w:rPr>
          <w:rFonts w:ascii="Times New Roman" w:hAnsi="Times New Roman" w:cs="Times New Roman"/>
          <w:sz w:val="24"/>
          <w:szCs w:val="24"/>
        </w:rPr>
        <w:t xml:space="preserve"> в ситуацию выбора, развивают их умение анализировать, принимать решения и находить креативные решения.</w:t>
      </w:r>
    </w:p>
    <w:p w14:paraId="52FFAE31" w14:textId="512C6F85" w:rsidR="0045088F" w:rsidRPr="0045088F" w:rsidRDefault="0045088F" w:rsidP="00F7248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5088F">
        <w:rPr>
          <w:rFonts w:ascii="Times New Roman" w:hAnsi="Times New Roman" w:cs="Times New Roman"/>
          <w:sz w:val="24"/>
          <w:szCs w:val="24"/>
        </w:rPr>
        <w:t xml:space="preserve">3. Улучшение взаимоотношений в группе. Игровые форматы способствуют сплочению группы. Командные игры развивают навыки работы в команде, коммуникации и уверенности в себе. </w:t>
      </w:r>
      <w:r w:rsidR="00571D8A">
        <w:rPr>
          <w:rFonts w:ascii="Times New Roman" w:hAnsi="Times New Roman" w:cs="Times New Roman"/>
          <w:sz w:val="24"/>
          <w:szCs w:val="24"/>
        </w:rPr>
        <w:t>Школьники</w:t>
      </w:r>
      <w:r w:rsidRPr="0045088F">
        <w:rPr>
          <w:rFonts w:ascii="Times New Roman" w:hAnsi="Times New Roman" w:cs="Times New Roman"/>
          <w:sz w:val="24"/>
          <w:szCs w:val="24"/>
        </w:rPr>
        <w:t xml:space="preserve"> учатся взаимодействовать друг с другом, уважают мнения других и лучше чувствуют себя в коллективе.</w:t>
      </w:r>
    </w:p>
    <w:p w14:paraId="31C00733" w14:textId="2BE1EACF" w:rsidR="0045088F" w:rsidRPr="0045088F" w:rsidRDefault="0045088F" w:rsidP="00F7248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5088F">
        <w:rPr>
          <w:rFonts w:ascii="Times New Roman" w:hAnsi="Times New Roman" w:cs="Times New Roman"/>
          <w:sz w:val="24"/>
          <w:szCs w:val="24"/>
        </w:rPr>
        <w:t xml:space="preserve">4. Формирование практических навыков. Многие игровые методы позволяют моделировать реальные ситуации, что делает обучение более практичным. </w:t>
      </w:r>
      <w:r w:rsidR="00571D8A">
        <w:rPr>
          <w:rFonts w:ascii="Times New Roman" w:hAnsi="Times New Roman" w:cs="Times New Roman"/>
          <w:sz w:val="24"/>
          <w:szCs w:val="24"/>
        </w:rPr>
        <w:t>Ученики</w:t>
      </w:r>
      <w:r w:rsidRPr="0045088F">
        <w:rPr>
          <w:rFonts w:ascii="Times New Roman" w:hAnsi="Times New Roman" w:cs="Times New Roman"/>
          <w:sz w:val="24"/>
          <w:szCs w:val="24"/>
        </w:rPr>
        <w:t xml:space="preserve"> могут применять полученные знания и навыки в безопасной среде, что повышает их готовность к реальным вызовам.</w:t>
      </w:r>
    </w:p>
    <w:p w14:paraId="07235000" w14:textId="31B973FE" w:rsidR="0045088F" w:rsidRPr="0045088F" w:rsidRDefault="0045088F" w:rsidP="00F7248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5088F">
        <w:rPr>
          <w:rFonts w:ascii="Times New Roman" w:hAnsi="Times New Roman" w:cs="Times New Roman"/>
          <w:sz w:val="24"/>
          <w:szCs w:val="24"/>
        </w:rPr>
        <w:t xml:space="preserve">5. Индивидуализация обучения. Игровые методы могут быть адаптированы под индивидуальные потребности </w:t>
      </w:r>
      <w:r w:rsidR="00571D8A">
        <w:rPr>
          <w:rFonts w:ascii="Times New Roman" w:hAnsi="Times New Roman" w:cs="Times New Roman"/>
          <w:sz w:val="24"/>
          <w:szCs w:val="24"/>
        </w:rPr>
        <w:t>школьников</w:t>
      </w:r>
      <w:r w:rsidRPr="0045088F">
        <w:rPr>
          <w:rFonts w:ascii="Times New Roman" w:hAnsi="Times New Roman" w:cs="Times New Roman"/>
          <w:sz w:val="24"/>
          <w:szCs w:val="24"/>
        </w:rPr>
        <w:t>. Каждому ученику предоставляется возможность учиться в собственном темпе, что способствует более глубокому усвоению материала.</w:t>
      </w:r>
    </w:p>
    <w:p w14:paraId="00C6233E" w14:textId="0CB27AD6" w:rsidR="00F7248E" w:rsidRPr="00F7248E" w:rsidRDefault="00F7248E" w:rsidP="002C23BD">
      <w:pPr>
        <w:spacing w:before="24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F7248E">
        <w:rPr>
          <w:rFonts w:ascii="Times New Roman" w:hAnsi="Times New Roman" w:cs="Times New Roman"/>
          <w:sz w:val="24"/>
          <w:szCs w:val="24"/>
        </w:rPr>
        <w:t>ипы игровых методов</w:t>
      </w:r>
    </w:p>
    <w:p w14:paraId="37AAA137" w14:textId="14119D71" w:rsidR="00F7248E" w:rsidRPr="00F7248E" w:rsidRDefault="00F7248E" w:rsidP="00F7248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248E">
        <w:rPr>
          <w:rFonts w:ascii="Times New Roman" w:hAnsi="Times New Roman" w:cs="Times New Roman"/>
          <w:sz w:val="24"/>
          <w:szCs w:val="24"/>
        </w:rPr>
        <w:t xml:space="preserve">1. Ролевые игры: </w:t>
      </w:r>
      <w:r>
        <w:rPr>
          <w:rFonts w:ascii="Times New Roman" w:hAnsi="Times New Roman" w:cs="Times New Roman"/>
          <w:sz w:val="24"/>
          <w:szCs w:val="24"/>
        </w:rPr>
        <w:t>ученики</w:t>
      </w:r>
      <w:r w:rsidRPr="00F7248E">
        <w:rPr>
          <w:rFonts w:ascii="Times New Roman" w:hAnsi="Times New Roman" w:cs="Times New Roman"/>
          <w:sz w:val="24"/>
          <w:szCs w:val="24"/>
        </w:rPr>
        <w:t xml:space="preserve"> принимают на себя роли различных персонажей и взаимодействуют в рамках заданной сценарной ситуации. Это помогает развить навыки коммуникации, эмпатию и способность принимать решения в условиях неопределенности.</w:t>
      </w:r>
    </w:p>
    <w:p w14:paraId="5ED8DC2F" w14:textId="679E0AE5" w:rsidR="00F7248E" w:rsidRPr="00F7248E" w:rsidRDefault="00F7248E" w:rsidP="00F7248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248E">
        <w:rPr>
          <w:rFonts w:ascii="Times New Roman" w:hAnsi="Times New Roman" w:cs="Times New Roman"/>
          <w:sz w:val="24"/>
          <w:szCs w:val="24"/>
        </w:rPr>
        <w:t xml:space="preserve">2. </w:t>
      </w:r>
      <w:r w:rsidR="0061490B">
        <w:rPr>
          <w:rFonts w:ascii="Times New Roman" w:hAnsi="Times New Roman" w:cs="Times New Roman"/>
          <w:sz w:val="24"/>
          <w:szCs w:val="24"/>
        </w:rPr>
        <w:tab/>
      </w:r>
      <w:r w:rsidRPr="00F7248E">
        <w:rPr>
          <w:rFonts w:ascii="Times New Roman" w:hAnsi="Times New Roman" w:cs="Times New Roman"/>
          <w:sz w:val="24"/>
          <w:szCs w:val="24"/>
        </w:rPr>
        <w:t xml:space="preserve">Симуляции: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F7248E">
        <w:rPr>
          <w:rFonts w:ascii="Times New Roman" w:hAnsi="Times New Roman" w:cs="Times New Roman"/>
          <w:sz w:val="24"/>
          <w:szCs w:val="24"/>
        </w:rPr>
        <w:t xml:space="preserve">оздаются модели реальных процессов или систем, в которых </w:t>
      </w:r>
      <w:r>
        <w:rPr>
          <w:rFonts w:ascii="Times New Roman" w:hAnsi="Times New Roman" w:cs="Times New Roman"/>
          <w:sz w:val="24"/>
          <w:szCs w:val="24"/>
        </w:rPr>
        <w:t>обучающиеся</w:t>
      </w:r>
      <w:r w:rsidRPr="00F7248E">
        <w:rPr>
          <w:rFonts w:ascii="Times New Roman" w:hAnsi="Times New Roman" w:cs="Times New Roman"/>
          <w:sz w:val="24"/>
          <w:szCs w:val="24"/>
        </w:rPr>
        <w:t xml:space="preserve"> принимают участие в принятии решений. Например, </w:t>
      </w:r>
      <w:r>
        <w:rPr>
          <w:rFonts w:ascii="Times New Roman" w:hAnsi="Times New Roman" w:cs="Times New Roman"/>
          <w:sz w:val="24"/>
          <w:szCs w:val="24"/>
        </w:rPr>
        <w:t>создание проектов</w:t>
      </w:r>
      <w:r w:rsidRPr="00F7248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шефство</w:t>
      </w:r>
      <w:r w:rsidRPr="00F7248E">
        <w:rPr>
          <w:rFonts w:ascii="Times New Roman" w:hAnsi="Times New Roman" w:cs="Times New Roman"/>
          <w:sz w:val="24"/>
          <w:szCs w:val="24"/>
        </w:rPr>
        <w:t xml:space="preserve"> или экологические симуляции. Симуляции позволяют </w:t>
      </w:r>
      <w:r>
        <w:rPr>
          <w:rFonts w:ascii="Times New Roman" w:hAnsi="Times New Roman" w:cs="Times New Roman"/>
          <w:sz w:val="24"/>
          <w:szCs w:val="24"/>
        </w:rPr>
        <w:t>школьникам</w:t>
      </w:r>
      <w:r w:rsidRPr="00F7248E">
        <w:rPr>
          <w:rFonts w:ascii="Times New Roman" w:hAnsi="Times New Roman" w:cs="Times New Roman"/>
          <w:sz w:val="24"/>
          <w:szCs w:val="24"/>
        </w:rPr>
        <w:t xml:space="preserve"> получить практический опыт без риска.</w:t>
      </w:r>
    </w:p>
    <w:p w14:paraId="2092BD66" w14:textId="7B1B914A" w:rsidR="00F7248E" w:rsidRPr="00F7248E" w:rsidRDefault="00F7248E" w:rsidP="00F7248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248E">
        <w:rPr>
          <w:rFonts w:ascii="Times New Roman" w:hAnsi="Times New Roman" w:cs="Times New Roman"/>
          <w:sz w:val="24"/>
          <w:szCs w:val="24"/>
        </w:rPr>
        <w:t>3.</w:t>
      </w:r>
      <w:r w:rsidR="0061490B">
        <w:rPr>
          <w:rFonts w:ascii="Times New Roman" w:hAnsi="Times New Roman" w:cs="Times New Roman"/>
          <w:sz w:val="24"/>
          <w:szCs w:val="24"/>
        </w:rPr>
        <w:tab/>
      </w:r>
      <w:r w:rsidRPr="00F7248E">
        <w:rPr>
          <w:rFonts w:ascii="Times New Roman" w:hAnsi="Times New Roman" w:cs="Times New Roman"/>
          <w:sz w:val="24"/>
          <w:szCs w:val="24"/>
        </w:rPr>
        <w:t xml:space="preserve">Деловые игры: </w:t>
      </w:r>
      <w:r w:rsidR="009770F9">
        <w:rPr>
          <w:rFonts w:ascii="Times New Roman" w:hAnsi="Times New Roman" w:cs="Times New Roman"/>
          <w:sz w:val="24"/>
          <w:szCs w:val="24"/>
        </w:rPr>
        <w:t>у</w:t>
      </w:r>
      <w:r w:rsidRPr="00F7248E">
        <w:rPr>
          <w:rFonts w:ascii="Times New Roman" w:hAnsi="Times New Roman" w:cs="Times New Roman"/>
          <w:sz w:val="24"/>
          <w:szCs w:val="24"/>
        </w:rPr>
        <w:t>частники работают в командах для решения конкретных задач, связанных с бизнесом или проектной деятельностью. Такие игры помогают развить навыки командной работы, критического мышления и стратегического планирования.</w:t>
      </w:r>
    </w:p>
    <w:p w14:paraId="0BA633B7" w14:textId="36AD4005" w:rsidR="00F7248E" w:rsidRPr="00F7248E" w:rsidRDefault="00F7248E" w:rsidP="00F7248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248E">
        <w:rPr>
          <w:rFonts w:ascii="Times New Roman" w:hAnsi="Times New Roman" w:cs="Times New Roman"/>
          <w:sz w:val="24"/>
          <w:szCs w:val="24"/>
        </w:rPr>
        <w:t>4.</w:t>
      </w:r>
      <w:r w:rsidR="0061490B">
        <w:rPr>
          <w:rFonts w:ascii="Times New Roman" w:hAnsi="Times New Roman" w:cs="Times New Roman"/>
          <w:sz w:val="24"/>
          <w:szCs w:val="24"/>
        </w:rPr>
        <w:tab/>
      </w:r>
      <w:r w:rsidRPr="00F7248E">
        <w:rPr>
          <w:rFonts w:ascii="Times New Roman" w:hAnsi="Times New Roman" w:cs="Times New Roman"/>
          <w:sz w:val="24"/>
          <w:szCs w:val="24"/>
        </w:rPr>
        <w:t xml:space="preserve">Настольные игры: </w:t>
      </w:r>
      <w:r w:rsidR="009770F9">
        <w:rPr>
          <w:rFonts w:ascii="Times New Roman" w:hAnsi="Times New Roman" w:cs="Times New Roman"/>
          <w:sz w:val="24"/>
          <w:szCs w:val="24"/>
        </w:rPr>
        <w:t>и</w:t>
      </w:r>
      <w:r w:rsidRPr="00F7248E">
        <w:rPr>
          <w:rFonts w:ascii="Times New Roman" w:hAnsi="Times New Roman" w:cs="Times New Roman"/>
          <w:sz w:val="24"/>
          <w:szCs w:val="24"/>
        </w:rPr>
        <w:t>спользуются для обучения и проверки знаний в различных предметах. Например, настольные игры могут быть адаптированы к учебным темам и использоваться для закрепления материала.</w:t>
      </w:r>
    </w:p>
    <w:p w14:paraId="526FE317" w14:textId="09955966" w:rsidR="00F7248E" w:rsidRPr="00F7248E" w:rsidRDefault="00F7248E" w:rsidP="00F7248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248E"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="0061490B">
        <w:rPr>
          <w:rFonts w:ascii="Times New Roman" w:hAnsi="Times New Roman" w:cs="Times New Roman"/>
          <w:sz w:val="24"/>
          <w:szCs w:val="24"/>
        </w:rPr>
        <w:tab/>
      </w:r>
      <w:r w:rsidRPr="00F7248E">
        <w:rPr>
          <w:rFonts w:ascii="Times New Roman" w:hAnsi="Times New Roman" w:cs="Times New Roman"/>
          <w:sz w:val="24"/>
          <w:szCs w:val="24"/>
        </w:rPr>
        <w:t xml:space="preserve">Конкурсные игры: </w:t>
      </w:r>
      <w:r w:rsidR="009770F9">
        <w:rPr>
          <w:rFonts w:ascii="Times New Roman" w:hAnsi="Times New Roman" w:cs="Times New Roman"/>
          <w:sz w:val="24"/>
          <w:szCs w:val="24"/>
        </w:rPr>
        <w:t>у</w:t>
      </w:r>
      <w:r w:rsidRPr="00F7248E">
        <w:rPr>
          <w:rFonts w:ascii="Times New Roman" w:hAnsi="Times New Roman" w:cs="Times New Roman"/>
          <w:sz w:val="24"/>
          <w:szCs w:val="24"/>
        </w:rPr>
        <w:t>ч</w:t>
      </w:r>
      <w:r w:rsidR="009770F9">
        <w:rPr>
          <w:rFonts w:ascii="Times New Roman" w:hAnsi="Times New Roman" w:cs="Times New Roman"/>
          <w:sz w:val="24"/>
          <w:szCs w:val="24"/>
        </w:rPr>
        <w:t>е</w:t>
      </w:r>
      <w:r w:rsidRPr="00F7248E">
        <w:rPr>
          <w:rFonts w:ascii="Times New Roman" w:hAnsi="Times New Roman" w:cs="Times New Roman"/>
          <w:sz w:val="24"/>
          <w:szCs w:val="24"/>
        </w:rPr>
        <w:t>ники состязаются друг с другом в формате викторин, турниров и других видов соревнований. Это может стимулировать мотивацию и помочь закрепить знания в игровой форме.</w:t>
      </w:r>
    </w:p>
    <w:p w14:paraId="0E72E9ED" w14:textId="4A07F2F6" w:rsidR="00F7248E" w:rsidRPr="00F7248E" w:rsidRDefault="00F7248E" w:rsidP="00F7248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248E">
        <w:rPr>
          <w:rFonts w:ascii="Times New Roman" w:hAnsi="Times New Roman" w:cs="Times New Roman"/>
          <w:sz w:val="24"/>
          <w:szCs w:val="24"/>
        </w:rPr>
        <w:t>6.</w:t>
      </w:r>
      <w:r w:rsidR="0061490B">
        <w:rPr>
          <w:rFonts w:ascii="Times New Roman" w:hAnsi="Times New Roman" w:cs="Times New Roman"/>
          <w:sz w:val="24"/>
          <w:szCs w:val="24"/>
        </w:rPr>
        <w:tab/>
      </w:r>
      <w:r w:rsidRPr="00F7248E">
        <w:rPr>
          <w:rFonts w:ascii="Times New Roman" w:hAnsi="Times New Roman" w:cs="Times New Roman"/>
          <w:sz w:val="24"/>
          <w:szCs w:val="24"/>
        </w:rPr>
        <w:t xml:space="preserve">Образовательные компьютерные игры: </w:t>
      </w:r>
      <w:r w:rsidR="00B07D4C">
        <w:rPr>
          <w:rFonts w:ascii="Times New Roman" w:hAnsi="Times New Roman" w:cs="Times New Roman"/>
          <w:sz w:val="24"/>
          <w:szCs w:val="24"/>
        </w:rPr>
        <w:t>и</w:t>
      </w:r>
      <w:r w:rsidRPr="00F7248E">
        <w:rPr>
          <w:rFonts w:ascii="Times New Roman" w:hAnsi="Times New Roman" w:cs="Times New Roman"/>
          <w:sz w:val="24"/>
          <w:szCs w:val="24"/>
        </w:rPr>
        <w:t>гры, разработанные специально для обучения, могут охватывать широкий спектр тем — от математики до истории. Они позволяют учиться интерактивно и весело.</w:t>
      </w:r>
    </w:p>
    <w:p w14:paraId="2A42573D" w14:textId="675255A7" w:rsidR="00F7248E" w:rsidRPr="00F7248E" w:rsidRDefault="00F7248E" w:rsidP="00F7248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248E">
        <w:rPr>
          <w:rFonts w:ascii="Times New Roman" w:hAnsi="Times New Roman" w:cs="Times New Roman"/>
          <w:sz w:val="24"/>
          <w:szCs w:val="24"/>
        </w:rPr>
        <w:t>7.</w:t>
      </w:r>
      <w:r w:rsidR="0061490B">
        <w:rPr>
          <w:rFonts w:ascii="Times New Roman" w:hAnsi="Times New Roman" w:cs="Times New Roman"/>
          <w:sz w:val="24"/>
          <w:szCs w:val="24"/>
        </w:rPr>
        <w:tab/>
      </w:r>
      <w:r w:rsidRPr="00F7248E">
        <w:rPr>
          <w:rFonts w:ascii="Times New Roman" w:hAnsi="Times New Roman" w:cs="Times New Roman"/>
          <w:sz w:val="24"/>
          <w:szCs w:val="24"/>
        </w:rPr>
        <w:t xml:space="preserve">Проектные игры: </w:t>
      </w:r>
      <w:r w:rsidR="00B07D4C">
        <w:rPr>
          <w:rFonts w:ascii="Times New Roman" w:hAnsi="Times New Roman" w:cs="Times New Roman"/>
          <w:sz w:val="24"/>
          <w:szCs w:val="24"/>
        </w:rPr>
        <w:t>дети</w:t>
      </w:r>
      <w:r w:rsidRPr="00F7248E">
        <w:rPr>
          <w:rFonts w:ascii="Times New Roman" w:hAnsi="Times New Roman" w:cs="Times New Roman"/>
          <w:sz w:val="24"/>
          <w:szCs w:val="24"/>
        </w:rPr>
        <w:t xml:space="preserve"> работают над реальными проектами или задачами, что помогает развивать навыки проектного управления, коммуникации и креативности.</w:t>
      </w:r>
    </w:p>
    <w:p w14:paraId="4426E82B" w14:textId="6ABC2791" w:rsidR="00F7248E" w:rsidRPr="00F7248E" w:rsidRDefault="00F7248E" w:rsidP="00F7248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248E">
        <w:rPr>
          <w:rFonts w:ascii="Times New Roman" w:hAnsi="Times New Roman" w:cs="Times New Roman"/>
          <w:sz w:val="24"/>
          <w:szCs w:val="24"/>
        </w:rPr>
        <w:t>8.</w:t>
      </w:r>
      <w:r w:rsidR="0061490B">
        <w:rPr>
          <w:rFonts w:ascii="Times New Roman" w:hAnsi="Times New Roman" w:cs="Times New Roman"/>
          <w:sz w:val="24"/>
          <w:szCs w:val="24"/>
        </w:rPr>
        <w:tab/>
      </w:r>
      <w:r w:rsidRPr="00F7248E">
        <w:rPr>
          <w:rFonts w:ascii="Times New Roman" w:hAnsi="Times New Roman" w:cs="Times New Roman"/>
          <w:sz w:val="24"/>
          <w:szCs w:val="24"/>
        </w:rPr>
        <w:t xml:space="preserve">Игровые тренинги: </w:t>
      </w:r>
      <w:r w:rsidR="00B07D4C">
        <w:rPr>
          <w:rFonts w:ascii="Times New Roman" w:hAnsi="Times New Roman" w:cs="Times New Roman"/>
          <w:sz w:val="24"/>
          <w:szCs w:val="24"/>
        </w:rPr>
        <w:t>п</w:t>
      </w:r>
      <w:r w:rsidRPr="00F7248E">
        <w:rPr>
          <w:rFonts w:ascii="Times New Roman" w:hAnsi="Times New Roman" w:cs="Times New Roman"/>
          <w:sz w:val="24"/>
          <w:szCs w:val="24"/>
        </w:rPr>
        <w:t>рименяются для обучения определённым навыкам (например, лидерству или межличностной коммуникации) через игровые упражнения и активности.</w:t>
      </w:r>
    </w:p>
    <w:p w14:paraId="232D4210" w14:textId="107F6DD2" w:rsidR="00F7248E" w:rsidRPr="0045088F" w:rsidRDefault="00F7248E" w:rsidP="00F7248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248E">
        <w:rPr>
          <w:rFonts w:ascii="Times New Roman" w:hAnsi="Times New Roman" w:cs="Times New Roman"/>
          <w:sz w:val="24"/>
          <w:szCs w:val="24"/>
        </w:rPr>
        <w:t xml:space="preserve">Каждый из этих типов игровых методов может быть адаптирован под конкретные цели обучения и потребности </w:t>
      </w:r>
      <w:r w:rsidR="00B07D4C">
        <w:rPr>
          <w:rFonts w:ascii="Times New Roman" w:hAnsi="Times New Roman" w:cs="Times New Roman"/>
          <w:sz w:val="24"/>
          <w:szCs w:val="24"/>
        </w:rPr>
        <w:t>школьников</w:t>
      </w:r>
      <w:r w:rsidRPr="00F7248E">
        <w:rPr>
          <w:rFonts w:ascii="Times New Roman" w:hAnsi="Times New Roman" w:cs="Times New Roman"/>
          <w:sz w:val="24"/>
          <w:szCs w:val="24"/>
        </w:rPr>
        <w:t>, что делает игровой подход гибким и разнообразным инструментом в образовательном процессе.</w:t>
      </w:r>
    </w:p>
    <w:p w14:paraId="6247A027" w14:textId="77777777" w:rsidR="00F7248E" w:rsidRPr="0045088F" w:rsidRDefault="00F7248E" w:rsidP="00B07D4C">
      <w:pPr>
        <w:spacing w:before="24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45088F">
        <w:rPr>
          <w:rFonts w:ascii="Times New Roman" w:hAnsi="Times New Roman" w:cs="Times New Roman"/>
          <w:sz w:val="24"/>
          <w:szCs w:val="24"/>
        </w:rPr>
        <w:t>Вызовы и ограничения</w:t>
      </w:r>
    </w:p>
    <w:p w14:paraId="55CF927A" w14:textId="108D2521" w:rsidR="0045088F" w:rsidRPr="0045088F" w:rsidRDefault="0045088F" w:rsidP="00F7248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5088F">
        <w:rPr>
          <w:rFonts w:ascii="Times New Roman" w:hAnsi="Times New Roman" w:cs="Times New Roman"/>
          <w:sz w:val="24"/>
          <w:szCs w:val="24"/>
        </w:rPr>
        <w:t>Несмотря на очевидные преимущества, игровые методы имеют и свои недостатки. Во-первых, не все преподаватели обладают необходимыми знаниями и навыками для эффективного использования игровых техник. Это требует дополнительного обучения и подготовки педагогов.</w:t>
      </w:r>
    </w:p>
    <w:p w14:paraId="20A23909" w14:textId="42CB6922" w:rsidR="0045088F" w:rsidRPr="0045088F" w:rsidRDefault="0045088F" w:rsidP="00F7248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5088F">
        <w:rPr>
          <w:rFonts w:ascii="Times New Roman" w:hAnsi="Times New Roman" w:cs="Times New Roman"/>
          <w:sz w:val="24"/>
          <w:szCs w:val="24"/>
        </w:rPr>
        <w:t>Во-вторых, не всегда игровая форма может быть применима ко всем предметам или возрастным группам. Некоторые темы могут требовать более традиционного подхода для должного усвоения. Например, в области точных наук или философии жесткие структуры могут быть более эффективными.</w:t>
      </w:r>
    </w:p>
    <w:p w14:paraId="0A72CF89" w14:textId="77777777" w:rsidR="0045088F" w:rsidRPr="0045088F" w:rsidRDefault="0045088F" w:rsidP="00F7248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5088F">
        <w:rPr>
          <w:rFonts w:ascii="Times New Roman" w:hAnsi="Times New Roman" w:cs="Times New Roman"/>
          <w:sz w:val="24"/>
          <w:szCs w:val="24"/>
        </w:rPr>
        <w:t>Также необходимо учитывать, что использование игровых методов может занять значительное время. В условиях плотного учебного графика это может стать вызовом для педагогов, стремящихся охватить весь запланированный объем материала.</w:t>
      </w:r>
    </w:p>
    <w:p w14:paraId="350EE1B7" w14:textId="52528529" w:rsidR="0045088F" w:rsidRPr="0045088F" w:rsidRDefault="0045088F" w:rsidP="00452B7F">
      <w:pPr>
        <w:spacing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45088F">
        <w:rPr>
          <w:rFonts w:ascii="Times New Roman" w:hAnsi="Times New Roman" w:cs="Times New Roman"/>
          <w:sz w:val="24"/>
          <w:szCs w:val="24"/>
        </w:rPr>
        <w:t>Заключение</w:t>
      </w:r>
    </w:p>
    <w:p w14:paraId="4E9992C2" w14:textId="68B0D848" w:rsidR="003C46A9" w:rsidRPr="0045088F" w:rsidRDefault="0045088F" w:rsidP="00452B7F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5088F">
        <w:rPr>
          <w:rFonts w:ascii="Times New Roman" w:hAnsi="Times New Roman" w:cs="Times New Roman"/>
          <w:sz w:val="24"/>
          <w:szCs w:val="24"/>
        </w:rPr>
        <w:t>Игровые методы в обучении представляют собой мощный инструмент, который может существенно улучшить качество образования. Они способствуют повышению мотивации, развивают ключевые навыки и помогают создать более гармоничную учебную среду. Тем не менее, их успешное внедрение требует подготовки и адаптации, а также осознанного подхода к выбору методов, соответствующих конкретным целям учебного процесса. В мире, где информация становится всё более доступной, а требования к возрастает, использование игровых методов обучения становится не просто актуальным, а необходимым для формирования компетентных и успешных специалистов будущего.</w:t>
      </w:r>
    </w:p>
    <w:sectPr w:rsidR="003C46A9" w:rsidRPr="0045088F" w:rsidSect="0045088F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AE3"/>
    <w:rsid w:val="001E3528"/>
    <w:rsid w:val="002C23BD"/>
    <w:rsid w:val="003C46A9"/>
    <w:rsid w:val="0045088F"/>
    <w:rsid w:val="00452B7F"/>
    <w:rsid w:val="00571D8A"/>
    <w:rsid w:val="0061490B"/>
    <w:rsid w:val="009770F9"/>
    <w:rsid w:val="009F3AE3"/>
    <w:rsid w:val="00A7207E"/>
    <w:rsid w:val="00B07D4C"/>
    <w:rsid w:val="00B21F0A"/>
    <w:rsid w:val="00F7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A61B1"/>
  <w15:chartTrackingRefBased/>
  <w15:docId w15:val="{CE604F3B-C2C4-44CB-A0CD-D605C9A3E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826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Иванова</dc:creator>
  <cp:keywords/>
  <dc:description/>
  <cp:lastModifiedBy>Валентина Иванова</cp:lastModifiedBy>
  <cp:revision>9</cp:revision>
  <dcterms:created xsi:type="dcterms:W3CDTF">2025-07-19T14:47:00Z</dcterms:created>
  <dcterms:modified xsi:type="dcterms:W3CDTF">2025-07-19T15:28:00Z</dcterms:modified>
</cp:coreProperties>
</file>