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F2CF" w14:textId="77777777" w:rsidR="00E41B51" w:rsidRDefault="00E41B51" w:rsidP="00E41B51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сенсомоторных навыков у детей с ментальными нарушениями.</w:t>
      </w:r>
    </w:p>
    <w:p w14:paraId="228FFB2B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firstLine="710"/>
        <w:rPr>
          <w:b/>
          <w:sz w:val="28"/>
          <w:szCs w:val="28"/>
        </w:rPr>
      </w:pPr>
    </w:p>
    <w:p w14:paraId="08A35FCA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rPr>
          <w:color w:val="000000"/>
          <w:sz w:val="28"/>
          <w:szCs w:val="28"/>
          <w:shd w:val="clear" w:color="auto" w:fill="FFFFFF"/>
        </w:rPr>
      </w:pPr>
      <w:r w:rsidRPr="00325CD8">
        <w:rPr>
          <w:sz w:val="28"/>
          <w:szCs w:val="28"/>
        </w:rPr>
        <w:t>Сенсорное воспитание является основной умственного воспитания ребенка.</w:t>
      </w:r>
      <w:r>
        <w:rPr>
          <w:sz w:val="28"/>
          <w:szCs w:val="28"/>
        </w:rPr>
        <w:t xml:space="preserve"> </w:t>
      </w:r>
      <w:r>
        <w:rPr>
          <w:rStyle w:val="c11"/>
          <w:rFonts w:eastAsiaTheme="majorEastAsia"/>
          <w:color w:val="000000"/>
          <w:sz w:val="28"/>
          <w:szCs w:val="28"/>
        </w:rPr>
        <w:t xml:space="preserve">Работая с детьми с ментальными </w:t>
      </w:r>
      <w:proofErr w:type="gramStart"/>
      <w:r>
        <w:rPr>
          <w:rStyle w:val="c11"/>
          <w:rFonts w:eastAsiaTheme="majorEastAsia"/>
          <w:color w:val="000000"/>
          <w:sz w:val="28"/>
          <w:szCs w:val="28"/>
        </w:rPr>
        <w:t>нарушениями,  главная</w:t>
      </w:r>
      <w:proofErr w:type="gramEnd"/>
      <w:r>
        <w:rPr>
          <w:rStyle w:val="c11"/>
          <w:rFonts w:eastAsiaTheme="majorEastAsia"/>
          <w:color w:val="000000"/>
          <w:sz w:val="28"/>
          <w:szCs w:val="28"/>
        </w:rPr>
        <w:t xml:space="preserve"> </w:t>
      </w:r>
      <w:r w:rsidRPr="00325CD8">
        <w:rPr>
          <w:rStyle w:val="c11"/>
          <w:rFonts w:eastAsiaTheme="majorEastAsia"/>
          <w:color w:val="000000"/>
          <w:sz w:val="28"/>
          <w:szCs w:val="28"/>
        </w:rPr>
        <w:t xml:space="preserve"> цель дать детям новые чувственные ощущения: зрительные,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слуховые, тактильные,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двигательные, обонятельные,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вкусовые</w:t>
      </w:r>
      <w:r w:rsidRPr="00325C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Если </w:t>
      </w:r>
      <w:r w:rsidRPr="00325CD8">
        <w:rPr>
          <w:color w:val="000000"/>
          <w:sz w:val="28"/>
          <w:szCs w:val="28"/>
          <w:shd w:val="clear" w:color="auto" w:fill="FFFFFF"/>
        </w:rPr>
        <w:t>при нормальном течении развития ребенка наступает момент, когда предметный мир с его свойствами постепенно теряет свою самоценность и отступает на второ</w:t>
      </w:r>
      <w:r>
        <w:rPr>
          <w:color w:val="000000"/>
          <w:sz w:val="28"/>
          <w:szCs w:val="28"/>
          <w:shd w:val="clear" w:color="auto" w:fill="FFFFFF"/>
        </w:rPr>
        <w:t xml:space="preserve">й план, то для детей с ментальными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нарушениями </w:t>
      </w:r>
      <w:r w:rsidRPr="00325CD8">
        <w:rPr>
          <w:color w:val="000000"/>
          <w:sz w:val="28"/>
          <w:szCs w:val="28"/>
          <w:shd w:val="clear" w:color="auto" w:fill="FFFFFF"/>
        </w:rPr>
        <w:t xml:space="preserve"> сенсорный</w:t>
      </w:r>
      <w:proofErr w:type="gramEnd"/>
      <w:r w:rsidRPr="00325CD8">
        <w:rPr>
          <w:color w:val="000000"/>
          <w:sz w:val="28"/>
          <w:szCs w:val="28"/>
          <w:shd w:val="clear" w:color="auto" w:fill="FFFFFF"/>
        </w:rPr>
        <w:t xml:space="preserve"> компонент мира несет в себе особую значимость</w:t>
      </w:r>
      <w:r>
        <w:rPr>
          <w:color w:val="000000"/>
          <w:sz w:val="28"/>
          <w:szCs w:val="28"/>
          <w:shd w:val="clear" w:color="auto" w:fill="FFFFFF"/>
        </w:rPr>
        <w:t xml:space="preserve">. Интерес к предмету у данной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категории  детей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25CD8">
        <w:rPr>
          <w:color w:val="000000"/>
          <w:sz w:val="28"/>
          <w:szCs w:val="28"/>
          <w:shd w:val="clear" w:color="auto" w:fill="FFFFFF"/>
        </w:rPr>
        <w:t xml:space="preserve"> отделен от той функции, для которой это</w:t>
      </w:r>
      <w:r>
        <w:rPr>
          <w:color w:val="000000"/>
          <w:sz w:val="28"/>
          <w:szCs w:val="28"/>
          <w:shd w:val="clear" w:color="auto" w:fill="FFFFFF"/>
        </w:rPr>
        <w:t xml:space="preserve">т предмет создан. Ребенок с ментальными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нарушениями </w:t>
      </w:r>
      <w:r w:rsidRPr="00325CD8">
        <w:rPr>
          <w:color w:val="000000"/>
          <w:sz w:val="28"/>
          <w:szCs w:val="28"/>
          <w:shd w:val="clear" w:color="auto" w:fill="FFFFFF"/>
        </w:rPr>
        <w:t xml:space="preserve"> исследует</w:t>
      </w:r>
      <w:proofErr w:type="gramEnd"/>
      <w:r w:rsidRPr="00325CD8">
        <w:rPr>
          <w:color w:val="000000"/>
          <w:sz w:val="28"/>
          <w:szCs w:val="28"/>
          <w:shd w:val="clear" w:color="auto" w:fill="FFFFFF"/>
        </w:rPr>
        <w:t xml:space="preserve"> предметы и материалы в поисках приятных сенсорных ощущений, а понравившееся ощущение стр</w:t>
      </w:r>
      <w:r>
        <w:rPr>
          <w:color w:val="000000"/>
          <w:sz w:val="28"/>
          <w:szCs w:val="28"/>
          <w:shd w:val="clear" w:color="auto" w:fill="FFFFFF"/>
        </w:rPr>
        <w:t xml:space="preserve">емится получить вновь и вновь.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Такой </w:t>
      </w:r>
      <w:r w:rsidRPr="00325CD8">
        <w:rPr>
          <w:color w:val="000000"/>
          <w:sz w:val="28"/>
          <w:szCs w:val="28"/>
          <w:shd w:val="clear" w:color="auto" w:fill="FFFFFF"/>
        </w:rPr>
        <w:t xml:space="preserve"> ребенок</w:t>
      </w:r>
      <w:proofErr w:type="gramEnd"/>
      <w:r w:rsidRPr="00325CD8">
        <w:rPr>
          <w:color w:val="000000"/>
          <w:sz w:val="28"/>
          <w:szCs w:val="28"/>
          <w:shd w:val="clear" w:color="auto" w:fill="FFFFFF"/>
        </w:rPr>
        <w:t xml:space="preserve"> не дифференцирует предметы и материалы по возможностям их использования, действует с ними, не учитывая их свойства, что влечет за собой возникновение различных опасных ситуаций.</w:t>
      </w:r>
    </w:p>
    <w:p w14:paraId="7E9E8093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rPr>
          <w:rStyle w:val="c1"/>
          <w:rFonts w:eastAsiaTheme="majorEastAsia"/>
          <w:color w:val="000000"/>
          <w:sz w:val="28"/>
          <w:szCs w:val="28"/>
        </w:rPr>
      </w:pPr>
      <w:r w:rsidRPr="00325CD8">
        <w:rPr>
          <w:color w:val="000000"/>
          <w:sz w:val="28"/>
          <w:szCs w:val="28"/>
          <w:shd w:val="clear" w:color="auto" w:fill="FFFFFF"/>
        </w:rPr>
        <w:t>Интерес к социальному миру сам</w:t>
      </w:r>
      <w:r>
        <w:rPr>
          <w:color w:val="000000"/>
          <w:sz w:val="28"/>
          <w:szCs w:val="28"/>
          <w:shd w:val="clear" w:color="auto" w:fill="FFFFFF"/>
        </w:rPr>
        <w:t xml:space="preserve">остоятельно у детей с ментальными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нарушениями </w:t>
      </w:r>
      <w:r w:rsidRPr="00325CD8">
        <w:rPr>
          <w:color w:val="000000"/>
          <w:sz w:val="28"/>
          <w:szCs w:val="28"/>
          <w:shd w:val="clear" w:color="auto" w:fill="FFFFFF"/>
        </w:rPr>
        <w:t xml:space="preserve"> проявляется</w:t>
      </w:r>
      <w:proofErr w:type="gramEnd"/>
      <w:r w:rsidRPr="00325CD8">
        <w:rPr>
          <w:color w:val="000000"/>
          <w:sz w:val="28"/>
          <w:szCs w:val="28"/>
          <w:shd w:val="clear" w:color="auto" w:fill="FFFFFF"/>
        </w:rPr>
        <w:t xml:space="preserve"> и не становится важным мотивом жизни и деятельности. </w:t>
      </w:r>
      <w:proofErr w:type="spellStart"/>
      <w:r w:rsidRPr="00325CD8">
        <w:rPr>
          <w:color w:val="000000"/>
          <w:sz w:val="28"/>
          <w:szCs w:val="28"/>
          <w:shd w:val="clear" w:color="auto" w:fill="FFFFFF"/>
        </w:rPr>
        <w:t>Поэтому</w:t>
      </w:r>
      <w:r w:rsidRPr="00325CD8">
        <w:rPr>
          <w:sz w:val="28"/>
          <w:szCs w:val="28"/>
        </w:rPr>
        <w:t>одним</w:t>
      </w:r>
      <w:proofErr w:type="spellEnd"/>
      <w:r w:rsidRPr="00325CD8">
        <w:rPr>
          <w:sz w:val="28"/>
          <w:szCs w:val="28"/>
        </w:rPr>
        <w:t xml:space="preserve"> из результативных методов коррекции нарушений сенсорной интеграции </w:t>
      </w:r>
      <w:proofErr w:type="gramStart"/>
      <w:r w:rsidRPr="00325CD8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таких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детей </w:t>
      </w:r>
      <w:r w:rsidRPr="00325CD8">
        <w:rPr>
          <w:sz w:val="28"/>
          <w:szCs w:val="28"/>
        </w:rPr>
        <w:t xml:space="preserve"> является</w:t>
      </w:r>
      <w:proofErr w:type="gramEnd"/>
      <w:r w:rsidRPr="00325CD8">
        <w:rPr>
          <w:sz w:val="28"/>
          <w:szCs w:val="28"/>
        </w:rPr>
        <w:t xml:space="preserve"> метод сенсорных игр.</w:t>
      </w:r>
    </w:p>
    <w:p w14:paraId="21B79073" w14:textId="77777777" w:rsidR="00E41B51" w:rsidRPr="00325CD8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rPr>
          <w:color w:val="000000"/>
          <w:sz w:val="28"/>
          <w:szCs w:val="28"/>
        </w:rPr>
      </w:pPr>
      <w:r w:rsidRPr="00325CD8">
        <w:rPr>
          <w:sz w:val="28"/>
          <w:szCs w:val="28"/>
        </w:rPr>
        <w:t xml:space="preserve">Для развития кинестетического восприятия и нормализации тактильной чувствительности </w:t>
      </w:r>
      <w:proofErr w:type="spellStart"/>
      <w:r w:rsidRPr="00325CD8">
        <w:rPr>
          <w:sz w:val="28"/>
          <w:szCs w:val="28"/>
        </w:rPr>
        <w:t>мыиспользуем</w:t>
      </w:r>
      <w:proofErr w:type="spellEnd"/>
      <w:r w:rsidRPr="00325CD8">
        <w:rPr>
          <w:sz w:val="28"/>
          <w:szCs w:val="28"/>
        </w:rPr>
        <w:t xml:space="preserve"> игры с красками, с водой, с мыльными пузырями,</w:t>
      </w:r>
      <w:r>
        <w:rPr>
          <w:sz w:val="28"/>
          <w:szCs w:val="28"/>
        </w:rPr>
        <w:t xml:space="preserve"> с песком, </w:t>
      </w:r>
      <w:r w:rsidRPr="00325CD8">
        <w:rPr>
          <w:sz w:val="28"/>
          <w:szCs w:val="28"/>
        </w:rPr>
        <w:t>с крупами, крышками, прищепками.</w:t>
      </w:r>
    </w:p>
    <w:p w14:paraId="1A2D47CC" w14:textId="77777777" w:rsidR="00E41B51" w:rsidRPr="00325CD8" w:rsidRDefault="00E41B51" w:rsidP="00E41B51">
      <w:pPr>
        <w:pStyle w:val="c9"/>
        <w:shd w:val="clear" w:color="auto" w:fill="FFFFFF"/>
        <w:ind w:left="-1134" w:firstLine="283"/>
        <w:jc w:val="center"/>
        <w:rPr>
          <w:color w:val="000000"/>
          <w:sz w:val="28"/>
          <w:szCs w:val="28"/>
        </w:rPr>
      </w:pPr>
      <w:r w:rsidRPr="00325CD8">
        <w:rPr>
          <w:rStyle w:val="c15"/>
          <w:rFonts w:eastAsiaTheme="majorEastAsia"/>
          <w:b/>
          <w:bCs/>
          <w:color w:val="000000"/>
          <w:sz w:val="28"/>
          <w:szCs w:val="28"/>
        </w:rPr>
        <w:t>Игры с красками</w:t>
      </w:r>
    </w:p>
    <w:p w14:paraId="5628238A" w14:textId="77777777" w:rsidR="00E41B51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6D0621">
        <w:rPr>
          <w:rStyle w:val="c0"/>
          <w:rFonts w:eastAsiaTheme="majorEastAsia"/>
          <w:b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b/>
          <w:color w:val="000000"/>
          <w:sz w:val="28"/>
          <w:szCs w:val="28"/>
        </w:rPr>
        <w:t>«Радужная</w:t>
      </w:r>
      <w:r w:rsidRPr="006D0621">
        <w:rPr>
          <w:rStyle w:val="c0"/>
          <w:rFonts w:eastAsiaTheme="majorEastAsia"/>
          <w:b/>
          <w:color w:val="000000"/>
          <w:sz w:val="28"/>
          <w:szCs w:val="28"/>
        </w:rPr>
        <w:t xml:space="preserve"> вода»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</w:p>
    <w:p w14:paraId="5CE85B71" w14:textId="77777777" w:rsidR="00E41B51" w:rsidRPr="00325CD8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color w:val="000000"/>
          <w:sz w:val="28"/>
          <w:szCs w:val="28"/>
          <w:shd w:val="clear" w:color="auto" w:fill="FFFFFF"/>
        </w:rPr>
        <w:t>Для игры потребуются акварельные краски, кисточки, 5 прозрачных пластиковых стаканов (в дальнейшем количество стаканов может быть любым). Расставьте стаканы в ряд на столе и наполните водой. Когда увлеченность чистым сенсорным эффектом станет ослабевать (разным детям требуется для этого разное время и число повторений), можно приступать к расширению игры. Возможный вариант развития игры – организация активного участия ребенка в ней и развитие бытовых навыков. Так, если ребенку нравится игра, скорее всего он согласится выполнить вашу просьбу-инструкцию – предложите ему открыть кран, налить воду в пластиковую бутылку, затем наполнить водой стаканы. Если пролили воду на стол или на пол, попросите ребенка вытереть лужицу тряпкой. Инструкции должны быть четкими.</w:t>
      </w:r>
    </w:p>
    <w:p w14:paraId="5908F6FC" w14:textId="77777777" w:rsidR="00E41B51" w:rsidRPr="006D0621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b/>
          <w:color w:val="000000"/>
          <w:sz w:val="28"/>
          <w:szCs w:val="28"/>
        </w:rPr>
      </w:pPr>
      <w:r w:rsidRPr="006D0621">
        <w:rPr>
          <w:rStyle w:val="c0"/>
          <w:rFonts w:eastAsiaTheme="majorEastAsia"/>
          <w:b/>
          <w:color w:val="000000"/>
          <w:sz w:val="28"/>
          <w:szCs w:val="28"/>
        </w:rPr>
        <w:t>«</w:t>
      </w:r>
      <w:proofErr w:type="spellStart"/>
      <w:r>
        <w:rPr>
          <w:rStyle w:val="c0"/>
          <w:rFonts w:eastAsiaTheme="majorEastAsia"/>
          <w:b/>
          <w:color w:val="000000"/>
          <w:sz w:val="28"/>
          <w:szCs w:val="28"/>
        </w:rPr>
        <w:t>Влшебство</w:t>
      </w:r>
      <w:proofErr w:type="spellEnd"/>
      <w:r w:rsidRPr="006D0621">
        <w:rPr>
          <w:rStyle w:val="c0"/>
          <w:rFonts w:eastAsiaTheme="majorEastAsia"/>
          <w:b/>
          <w:color w:val="000000"/>
          <w:sz w:val="28"/>
          <w:szCs w:val="28"/>
        </w:rPr>
        <w:t xml:space="preserve"> краски»</w:t>
      </w:r>
    </w:p>
    <w:p w14:paraId="47F801D4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>Смешивая краски, мы можем создавать новые цвета. Для этого слейте воду разных цветов в один стакан либо растворите в стакане с чистой водой поочередно несколько красок. Так, из желтого и красного цветов получаем оранжевый, из синего и желтого – зеленый, из красного и синего – фиолетовый.</w:t>
      </w:r>
    </w:p>
    <w:p w14:paraId="106B0B85" w14:textId="77777777" w:rsidR="00E41B51" w:rsidRDefault="00E41B51" w:rsidP="00E41B51">
      <w:pPr>
        <w:pStyle w:val="c8"/>
        <w:shd w:val="clear" w:color="auto" w:fill="FFFFFF"/>
        <w:ind w:left="-1134" w:firstLine="283"/>
        <w:rPr>
          <w:rStyle w:val="c15"/>
          <w:rFonts w:eastAsiaTheme="majorEastAsia"/>
          <w:b/>
          <w:bCs/>
          <w:color w:val="000000"/>
          <w:sz w:val="28"/>
          <w:szCs w:val="28"/>
        </w:rPr>
      </w:pPr>
    </w:p>
    <w:p w14:paraId="75A59733" w14:textId="77777777" w:rsidR="00E41B51" w:rsidRDefault="00E41B51" w:rsidP="00E41B51">
      <w:pPr>
        <w:pStyle w:val="c8"/>
        <w:shd w:val="clear" w:color="auto" w:fill="FFFFFF"/>
        <w:ind w:left="-1134" w:firstLine="283"/>
        <w:rPr>
          <w:rStyle w:val="c15"/>
          <w:rFonts w:eastAsiaTheme="majorEastAsia"/>
          <w:b/>
          <w:bCs/>
          <w:color w:val="000000"/>
          <w:sz w:val="28"/>
          <w:szCs w:val="28"/>
        </w:rPr>
      </w:pPr>
    </w:p>
    <w:p w14:paraId="6CA66DF8" w14:textId="77777777" w:rsidR="00E41B51" w:rsidRPr="00325CD8" w:rsidRDefault="00E41B51" w:rsidP="00E41B51">
      <w:pPr>
        <w:pStyle w:val="c8"/>
        <w:shd w:val="clear" w:color="auto" w:fill="FFFFFF"/>
        <w:ind w:left="-1134" w:firstLine="283"/>
        <w:jc w:val="center"/>
        <w:rPr>
          <w:color w:val="000000"/>
          <w:sz w:val="28"/>
          <w:szCs w:val="28"/>
        </w:rPr>
      </w:pPr>
      <w:r w:rsidRPr="00325CD8">
        <w:rPr>
          <w:rStyle w:val="c15"/>
          <w:rFonts w:eastAsiaTheme="majorEastAsia"/>
          <w:b/>
          <w:bCs/>
          <w:color w:val="000000"/>
          <w:sz w:val="28"/>
          <w:szCs w:val="28"/>
        </w:rPr>
        <w:lastRenderedPageBreak/>
        <w:t>Игры с водой</w:t>
      </w:r>
    </w:p>
    <w:p w14:paraId="47D5B968" w14:textId="77777777" w:rsidR="00E41B51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Игры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с водой, перелив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ание и брызгание особенно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 xml:space="preserve">нравятся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детьми</w:t>
      </w:r>
      <w:proofErr w:type="gramEnd"/>
      <w:r w:rsidRPr="00325CD8">
        <w:rPr>
          <w:rStyle w:val="c1"/>
          <w:rFonts w:eastAsiaTheme="majorEastAsia"/>
          <w:color w:val="000000"/>
          <w:sz w:val="28"/>
          <w:szCs w:val="28"/>
        </w:rPr>
        <w:t>.</w:t>
      </w:r>
    </w:p>
    <w:p w14:paraId="6D369D6D" w14:textId="77777777" w:rsidR="00E41B51" w:rsidRPr="00D678F9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Такие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игры </w:t>
      </w:r>
      <w:r w:rsidRPr="00325CD8">
        <w:rPr>
          <w:color w:val="000000"/>
          <w:sz w:val="28"/>
          <w:szCs w:val="28"/>
          <w:shd w:val="clear" w:color="auto" w:fill="FFFFFF"/>
        </w:rPr>
        <w:t xml:space="preserve"> имеют</w:t>
      </w:r>
      <w:proofErr w:type="gramEnd"/>
      <w:r w:rsidRPr="00325CD8">
        <w:rPr>
          <w:color w:val="000000"/>
          <w:sz w:val="28"/>
          <w:szCs w:val="28"/>
          <w:shd w:val="clear" w:color="auto" w:fill="FFFFFF"/>
        </w:rPr>
        <w:t xml:space="preserve"> и терапе</w:t>
      </w:r>
      <w:r>
        <w:rPr>
          <w:color w:val="000000"/>
          <w:sz w:val="28"/>
          <w:szCs w:val="28"/>
          <w:shd w:val="clear" w:color="auto" w:fill="FFFFFF"/>
        </w:rPr>
        <w:t>втический эффект. Вода</w:t>
      </w:r>
      <w:r w:rsidRPr="00325CD8">
        <w:rPr>
          <w:color w:val="000000"/>
          <w:sz w:val="28"/>
          <w:szCs w:val="28"/>
          <w:shd w:val="clear" w:color="auto" w:fill="FFFFFF"/>
        </w:rPr>
        <w:t xml:space="preserve"> оказывает успокаивающее воздействие, дает эмоциональную разрядку. </w:t>
      </w:r>
    </w:p>
    <w:p w14:paraId="634245D9" w14:textId="77777777" w:rsidR="00E41B51" w:rsidRPr="00D678F9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b/>
          <w:color w:val="000000"/>
          <w:sz w:val="28"/>
          <w:szCs w:val="28"/>
        </w:rPr>
      </w:pPr>
      <w:r w:rsidRPr="00D678F9">
        <w:rPr>
          <w:rStyle w:val="c0"/>
          <w:rFonts w:eastAsiaTheme="majorEastAsia"/>
          <w:b/>
          <w:color w:val="000000"/>
          <w:sz w:val="28"/>
          <w:szCs w:val="28"/>
        </w:rPr>
        <w:t>«Переливание воды»</w:t>
      </w:r>
    </w:p>
    <w:p w14:paraId="007E7B5D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>Возьмите пластиковые бутылки, пузырьки, стаканчики, мисочки различных размеров. Теперь наполняйте их водой: «Буль-буль, потекла водичка. Вот пустая бутылочка, а теперь – полная». Можно переливать воду из одной посуды в другую.</w:t>
      </w:r>
    </w:p>
    <w:p w14:paraId="0F4F56FC" w14:textId="77777777" w:rsidR="00E41B51" w:rsidRPr="00D678F9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b/>
          <w:color w:val="000000"/>
          <w:sz w:val="28"/>
          <w:szCs w:val="28"/>
        </w:rPr>
      </w:pPr>
      <w:r>
        <w:rPr>
          <w:rStyle w:val="c0"/>
          <w:rFonts w:eastAsiaTheme="majorEastAsia"/>
          <w:b/>
          <w:color w:val="000000"/>
          <w:sz w:val="28"/>
          <w:szCs w:val="28"/>
        </w:rPr>
        <w:t>«Открылось – закрылось</w:t>
      </w:r>
      <w:r w:rsidRPr="00D678F9">
        <w:rPr>
          <w:rStyle w:val="c0"/>
          <w:rFonts w:eastAsiaTheme="majorEastAsia"/>
          <w:b/>
          <w:color w:val="000000"/>
          <w:sz w:val="28"/>
          <w:szCs w:val="28"/>
        </w:rPr>
        <w:t>!»</w:t>
      </w:r>
    </w:p>
    <w:p w14:paraId="71C8BDDD" w14:textId="77777777" w:rsidR="00E41B51" w:rsidRPr="00325CD8" w:rsidRDefault="00E41B51" w:rsidP="00E41B51">
      <w:pPr>
        <w:pStyle w:val="c8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> Переверните наполненную водой пластиковую бутылку. Затем подставьте ладонь под вытекающую из горлышка струю. Прокомментируйте свое действие словами: «Закрыли водичку! Как ты попр</w:t>
      </w:r>
      <w:r>
        <w:rPr>
          <w:rStyle w:val="c1"/>
          <w:rFonts w:eastAsiaTheme="majorEastAsia"/>
          <w:color w:val="000000"/>
          <w:sz w:val="28"/>
          <w:szCs w:val="28"/>
        </w:rPr>
        <w:t>осишь открыть воду? Скажи: "Лиза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(побуждайте ребенка использовать обращения), открывай!" Вот, открыла — снова потекла водичка буль-буль-буль!» В следующий раз действуйте ладонью ребенка, побуждая его закрыть и открыть воду.</w:t>
      </w:r>
    </w:p>
    <w:p w14:paraId="3D28B518" w14:textId="77777777" w:rsidR="00E41B51" w:rsidRPr="00D678F9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b/>
          <w:color w:val="000000"/>
          <w:sz w:val="28"/>
          <w:szCs w:val="28"/>
        </w:rPr>
      </w:pPr>
      <w:r w:rsidRPr="00D678F9">
        <w:rPr>
          <w:rStyle w:val="c0"/>
          <w:rFonts w:eastAsiaTheme="majorEastAsia"/>
          <w:b/>
          <w:color w:val="000000"/>
          <w:sz w:val="28"/>
          <w:szCs w:val="28"/>
        </w:rPr>
        <w:t xml:space="preserve">«Бассейн. Камешки </w:t>
      </w:r>
      <w:proofErr w:type="spellStart"/>
      <w:r w:rsidRPr="00D678F9">
        <w:rPr>
          <w:rStyle w:val="c0"/>
          <w:rFonts w:eastAsiaTheme="majorEastAsia"/>
          <w:b/>
          <w:color w:val="000000"/>
          <w:sz w:val="28"/>
          <w:szCs w:val="28"/>
        </w:rPr>
        <w:t>Марблс</w:t>
      </w:r>
      <w:proofErr w:type="spellEnd"/>
      <w:r w:rsidRPr="00D678F9">
        <w:rPr>
          <w:rStyle w:val="c0"/>
          <w:rFonts w:eastAsiaTheme="majorEastAsia"/>
          <w:b/>
          <w:color w:val="000000"/>
          <w:sz w:val="28"/>
          <w:szCs w:val="28"/>
        </w:rPr>
        <w:t>»</w:t>
      </w:r>
    </w:p>
    <w:p w14:paraId="5DB827DE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Наполнив таз водой, </w:t>
      </w:r>
      <w:proofErr w:type="gramStart"/>
      <w:r w:rsidRPr="00325CD8">
        <w:rPr>
          <w:rStyle w:val="c1"/>
          <w:rFonts w:eastAsiaTheme="majorEastAsia"/>
          <w:color w:val="000000"/>
          <w:sz w:val="28"/>
          <w:szCs w:val="28"/>
        </w:rPr>
        <w:t>организовываем  игру</w:t>
      </w:r>
      <w:proofErr w:type="gramEnd"/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в «бассейн», где учатся плавать игрушки разного цвета, формы и величины. Сопровождаем ход игры словесным комментарием: Достань большую красную рыбку, выложи узор.</w:t>
      </w:r>
    </w:p>
    <w:p w14:paraId="7CDE5ACB" w14:textId="77777777" w:rsidR="00E41B51" w:rsidRPr="00325CD8" w:rsidRDefault="00E41B51" w:rsidP="00E41B51">
      <w:pPr>
        <w:pStyle w:val="c8"/>
        <w:shd w:val="clear" w:color="auto" w:fill="FFFFFF"/>
        <w:ind w:left="-1134" w:firstLine="283"/>
        <w:jc w:val="center"/>
        <w:rPr>
          <w:color w:val="000000"/>
          <w:sz w:val="28"/>
          <w:szCs w:val="28"/>
        </w:rPr>
      </w:pPr>
      <w:r w:rsidRPr="00325CD8">
        <w:rPr>
          <w:rStyle w:val="c15"/>
          <w:rFonts w:eastAsiaTheme="majorEastAsia"/>
          <w:b/>
          <w:bCs/>
          <w:color w:val="000000"/>
          <w:sz w:val="28"/>
          <w:szCs w:val="28"/>
        </w:rPr>
        <w:t>Игры с мыльными пузырями</w:t>
      </w:r>
    </w:p>
    <w:p w14:paraId="794E1434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>Детям нравится наблюдать за кружением мыльных пузырей. Но сами выдуть пузыри часто отказываются – это требует сноровки и определенного уровня развития дыхания. Необходимо научить ребенка сильно дуть, направлять струю воздуха в нужном направлении.</w:t>
      </w:r>
    </w:p>
    <w:p w14:paraId="436A15D6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0"/>
          <w:rFonts w:eastAsiaTheme="majorEastAsia"/>
          <w:color w:val="000000"/>
          <w:sz w:val="28"/>
          <w:szCs w:val="28"/>
          <w:u w:val="single"/>
        </w:rPr>
        <w:t>Для этого предлагаются такие игры:</w:t>
      </w:r>
    </w:p>
    <w:p w14:paraId="57D491D3" w14:textId="77777777" w:rsidR="00E41B51" w:rsidRPr="00325CD8" w:rsidRDefault="00E41B51" w:rsidP="00E41B51">
      <w:pPr>
        <w:pStyle w:val="c6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«Снежинки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» – дуть на кусочек ватки в воздухе, чтобы она не упала.</w:t>
      </w:r>
    </w:p>
    <w:p w14:paraId="10EB38C0" w14:textId="77777777" w:rsidR="00E41B51" w:rsidRPr="00325CD8" w:rsidRDefault="00E41B51" w:rsidP="00E41B51">
      <w:pPr>
        <w:pStyle w:val="c6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«Плыви, кораблик!» – дуть на маленький легкий кораблик на </w:t>
      </w:r>
      <w:proofErr w:type="gramStart"/>
      <w:r w:rsidRPr="00325CD8">
        <w:rPr>
          <w:rStyle w:val="c1"/>
          <w:rFonts w:eastAsiaTheme="majorEastAsia"/>
          <w:color w:val="000000"/>
          <w:sz w:val="28"/>
          <w:szCs w:val="28"/>
        </w:rPr>
        <w:t>воде .</w:t>
      </w:r>
      <w:proofErr w:type="gramEnd"/>
    </w:p>
    <w:p w14:paraId="2AECE336" w14:textId="77777777" w:rsidR="00E41B51" w:rsidRPr="00325CD8" w:rsidRDefault="00E41B51" w:rsidP="00E41B51">
      <w:pPr>
        <w:pStyle w:val="c6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>«Вертушка» – дуть на игрушку-вертушку.    </w:t>
      </w:r>
    </w:p>
    <w:p w14:paraId="5CD550B4" w14:textId="77777777" w:rsidR="00E41B51" w:rsidRPr="00325CD8" w:rsidRDefault="00E41B51" w:rsidP="00E41B51">
      <w:pPr>
        <w:pStyle w:val="c6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"/>
          <w:rFonts w:eastAsiaTheme="majorEastAsia"/>
          <w:color w:val="000000"/>
          <w:sz w:val="28"/>
          <w:szCs w:val="28"/>
        </w:rPr>
        <w:t>«Катись, шарик!» – дуть на маленький шарик через трубочку.</w:t>
      </w:r>
    </w:p>
    <w:p w14:paraId="7E85EB2B" w14:textId="77777777" w:rsidR="00E41B51" w:rsidRPr="00325CD8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«Буль-буль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» – дуть через трубочку в стакан, наполовину наполненный водой. Эти игры показывают, сформирован ли у ребенка целенаправленный выдох и сильно ли он дует.</w:t>
      </w:r>
    </w:p>
    <w:p w14:paraId="729BD265" w14:textId="77777777" w:rsidR="00E41B51" w:rsidRPr="00325CD8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0"/>
          <w:rFonts w:eastAsiaTheme="majorEastAsia"/>
          <w:color w:val="000000"/>
          <w:sz w:val="28"/>
          <w:szCs w:val="28"/>
          <w:u w:val="single"/>
        </w:rPr>
        <w:t>После этого мы используем игру «Пенный замок»</w:t>
      </w:r>
    </w:p>
    <w:p w14:paraId="5EE35D9B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небольшую емкость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наливаем немного воды, добавляем средство для мытья посуды. Возьмите широкую </w:t>
      </w:r>
      <w:proofErr w:type="spellStart"/>
      <w:r w:rsidRPr="00325CD8">
        <w:rPr>
          <w:rStyle w:val="c1"/>
          <w:rFonts w:eastAsiaTheme="majorEastAsia"/>
          <w:color w:val="000000"/>
          <w:sz w:val="28"/>
          <w:szCs w:val="28"/>
        </w:rPr>
        <w:t>кокте</w:t>
      </w:r>
      <w:r>
        <w:rPr>
          <w:rStyle w:val="c1"/>
          <w:rFonts w:eastAsiaTheme="majorEastAsia"/>
          <w:color w:val="000000"/>
          <w:sz w:val="28"/>
          <w:szCs w:val="28"/>
        </w:rPr>
        <w:t>льную</w:t>
      </w:r>
      <w:proofErr w:type="spellEnd"/>
      <w:r>
        <w:rPr>
          <w:rStyle w:val="c1"/>
          <w:rFonts w:eastAsiaTheme="majorEastAsia"/>
          <w:color w:val="000000"/>
          <w:sz w:val="28"/>
          <w:szCs w:val="28"/>
        </w:rPr>
        <w:t xml:space="preserve"> трубочку, опустите в емкость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и начинайте дуть – с громким бу</w:t>
      </w:r>
      <w:r>
        <w:rPr>
          <w:rStyle w:val="c1"/>
          <w:rFonts w:eastAsiaTheme="majorEastAsia"/>
          <w:color w:val="000000"/>
          <w:sz w:val="28"/>
          <w:szCs w:val="28"/>
        </w:rPr>
        <w:t>льканьем на глазах у ре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бенка вырастет облако переливающихся пузырей. Предложите ребенку подуть вместе с вами, затем самостоятельно. Поставьте внутрь пены пластмассовую или резиновую игрушку – это «принц, который живет в пенном замке.  </w:t>
      </w:r>
    </w:p>
    <w:p w14:paraId="538AF952" w14:textId="77777777" w:rsidR="00E41B51" w:rsidRDefault="00E41B51" w:rsidP="00E41B51">
      <w:pPr>
        <w:pStyle w:val="c8"/>
        <w:shd w:val="clear" w:color="auto" w:fill="FFFFFF"/>
        <w:spacing w:before="0" w:beforeAutospacing="0" w:after="0" w:afterAutospacing="0"/>
        <w:ind w:left="-1134" w:firstLine="283"/>
        <w:jc w:val="center"/>
        <w:rPr>
          <w:rStyle w:val="c15"/>
          <w:rFonts w:eastAsiaTheme="majorEastAsia"/>
          <w:b/>
          <w:bCs/>
          <w:color w:val="000000"/>
          <w:sz w:val="28"/>
          <w:szCs w:val="28"/>
        </w:rPr>
      </w:pPr>
    </w:p>
    <w:p w14:paraId="158B9BDA" w14:textId="77777777" w:rsidR="00E41B51" w:rsidRDefault="00E41B51" w:rsidP="00E41B51">
      <w:pPr>
        <w:pStyle w:val="c8"/>
        <w:shd w:val="clear" w:color="auto" w:fill="FFFFFF"/>
        <w:spacing w:before="0" w:beforeAutospacing="0" w:after="0" w:afterAutospacing="0"/>
        <w:ind w:left="-1134" w:firstLine="283"/>
        <w:jc w:val="center"/>
        <w:rPr>
          <w:rStyle w:val="c15"/>
          <w:rFonts w:eastAsiaTheme="majorEastAsia"/>
          <w:b/>
          <w:bCs/>
          <w:color w:val="000000"/>
          <w:sz w:val="28"/>
          <w:szCs w:val="28"/>
        </w:rPr>
      </w:pPr>
    </w:p>
    <w:p w14:paraId="27E6C49A" w14:textId="77777777" w:rsidR="00E41B51" w:rsidRPr="00325CD8" w:rsidRDefault="00E41B51" w:rsidP="00E41B51">
      <w:pPr>
        <w:pStyle w:val="c8"/>
        <w:shd w:val="clear" w:color="auto" w:fill="FFFFFF"/>
        <w:spacing w:before="0" w:beforeAutospacing="0" w:after="0" w:afterAutospacing="0"/>
        <w:ind w:left="-1134" w:firstLine="283"/>
        <w:jc w:val="center"/>
        <w:rPr>
          <w:color w:val="000000"/>
          <w:sz w:val="28"/>
          <w:szCs w:val="28"/>
        </w:rPr>
      </w:pPr>
      <w:r w:rsidRPr="00325CD8">
        <w:rPr>
          <w:rStyle w:val="c15"/>
          <w:rFonts w:eastAsiaTheme="majorEastAsia"/>
          <w:b/>
          <w:bCs/>
          <w:color w:val="000000"/>
          <w:sz w:val="28"/>
          <w:szCs w:val="28"/>
        </w:rPr>
        <w:lastRenderedPageBreak/>
        <w:t>Игры с крупами</w:t>
      </w:r>
    </w:p>
    <w:p w14:paraId="5B110995" w14:textId="77777777" w:rsidR="00E41B51" w:rsidRPr="00325CD8" w:rsidRDefault="00E41B51" w:rsidP="00E41B51">
      <w:pPr>
        <w:pStyle w:val="c4"/>
        <w:shd w:val="clear" w:color="auto" w:fill="FFFFFF"/>
        <w:spacing w:before="0" w:beforeAutospacing="0" w:after="0" w:afterAutospacing="0"/>
        <w:ind w:left="-1134" w:firstLine="283"/>
        <w:jc w:val="both"/>
        <w:rPr>
          <w:color w:val="000000"/>
          <w:sz w:val="28"/>
          <w:szCs w:val="28"/>
        </w:rPr>
      </w:pPr>
      <w:r w:rsidRPr="00325CD8">
        <w:rPr>
          <w:rStyle w:val="c11"/>
          <w:rFonts w:eastAsiaTheme="majorEastAsia"/>
          <w:color w:val="000000"/>
          <w:sz w:val="28"/>
          <w:szCs w:val="28"/>
        </w:rPr>
        <w:t>У нас в группе много всевозможной крупы: гречка, горох, манная крупа, фасоль, рис.</w:t>
      </w:r>
      <w:r>
        <w:rPr>
          <w:rStyle w:val="c11"/>
          <w:rFonts w:eastAsiaTheme="majorEastAsia"/>
          <w:color w:val="000000"/>
          <w:sz w:val="28"/>
          <w:szCs w:val="28"/>
        </w:rPr>
        <w:t xml:space="preserve"> </w:t>
      </w:r>
      <w:r w:rsidRPr="00325CD8">
        <w:rPr>
          <w:sz w:val="28"/>
          <w:szCs w:val="28"/>
        </w:rPr>
        <w:t>При перебирании пальчиками сыпучего материала у ребенка улучшается микроциркуляция крови; монотонные действия концентрируют внимание, а в целом этот вид деятельности доставляет ребёнку положительные эмоции, приятные ощущения.</w:t>
      </w:r>
    </w:p>
    <w:p w14:paraId="37A97777" w14:textId="77777777" w:rsidR="00E41B51" w:rsidRPr="00D678F9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b/>
          <w:color w:val="000000"/>
          <w:sz w:val="28"/>
          <w:szCs w:val="28"/>
        </w:rPr>
      </w:pPr>
      <w:r w:rsidRPr="00D678F9">
        <w:rPr>
          <w:rStyle w:val="c0"/>
          <w:rFonts w:eastAsiaTheme="majorEastAsia"/>
          <w:b/>
          <w:color w:val="000000"/>
          <w:sz w:val="28"/>
          <w:szCs w:val="28"/>
        </w:rPr>
        <w:t>«Пересыпаем крупу»</w:t>
      </w:r>
    </w:p>
    <w:p w14:paraId="7B58DE01" w14:textId="77777777" w:rsidR="00E41B51" w:rsidRPr="00325CD8" w:rsidRDefault="00E41B51" w:rsidP="00E41B5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Пересыпайте крупу совочком, ложкой, стаканчиком из одной емкости в другую. Пересыпайте крупу в руках, обращая внимание ребенка на извлекаемый при этом звук.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CD8">
        <w:rPr>
          <w:rFonts w:ascii="Times New Roman" w:hAnsi="Times New Roman" w:cs="Times New Roman"/>
          <w:sz w:val="28"/>
          <w:szCs w:val="28"/>
        </w:rPr>
        <w:t xml:space="preserve">Мы изготовили «осязательную» ванну - 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насыпали  в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емкость манку. Поиск мелких предметов в такой «ванне» способствует активизации тактильного ощущения.</w:t>
      </w:r>
    </w:p>
    <w:p w14:paraId="1B49BB09" w14:textId="77777777" w:rsidR="00E41B51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D678F9">
        <w:rPr>
          <w:rStyle w:val="c0"/>
          <w:rFonts w:eastAsiaTheme="majorEastAsia"/>
          <w:b/>
          <w:color w:val="000000"/>
          <w:sz w:val="28"/>
          <w:szCs w:val="28"/>
        </w:rPr>
        <w:t>«Разложи по тарелочкам</w:t>
      </w:r>
      <w:r w:rsidRPr="00D678F9">
        <w:rPr>
          <w:rStyle w:val="c0"/>
          <w:rFonts w:eastAsiaTheme="majorEastAsia"/>
          <w:color w:val="000000"/>
          <w:sz w:val="28"/>
          <w:szCs w:val="28"/>
        </w:rPr>
        <w:t xml:space="preserve">» </w:t>
      </w:r>
    </w:p>
    <w:p w14:paraId="769906AF" w14:textId="77777777" w:rsidR="00E41B51" w:rsidRPr="00325CD8" w:rsidRDefault="00E41B51" w:rsidP="00E41B51">
      <w:pPr>
        <w:pStyle w:val="c2"/>
        <w:shd w:val="clear" w:color="auto" w:fill="FFFFFF"/>
        <w:spacing w:before="30" w:beforeAutospacing="0" w:after="30" w:afterAutospacing="0"/>
        <w:ind w:left="-1134" w:firstLine="283"/>
        <w:jc w:val="both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С</w:t>
      </w:r>
      <w:r w:rsidRPr="00D678F9">
        <w:rPr>
          <w:rStyle w:val="c0"/>
          <w:rFonts w:eastAsiaTheme="majorEastAsia"/>
          <w:color w:val="000000"/>
          <w:sz w:val="28"/>
          <w:szCs w:val="28"/>
        </w:rPr>
        <w:t>мешиваем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немного фасоли и гороха. Затем просим ребенка разделить горох и фасоль и разложить по отдельны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м тарелочкам: «Смотри, горох и </w:t>
      </w:r>
      <w:proofErr w:type="gramStart"/>
      <w:r>
        <w:rPr>
          <w:rStyle w:val="c1"/>
          <w:rFonts w:eastAsiaTheme="majorEastAsia"/>
          <w:color w:val="000000"/>
          <w:sz w:val="28"/>
          <w:szCs w:val="28"/>
        </w:rPr>
        <w:t xml:space="preserve">фасоль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переме</w:t>
      </w:r>
      <w:r>
        <w:rPr>
          <w:rStyle w:val="c1"/>
          <w:rFonts w:eastAsiaTheme="majorEastAsia"/>
          <w:color w:val="000000"/>
          <w:sz w:val="28"/>
          <w:szCs w:val="28"/>
        </w:rPr>
        <w:t>шались</w:t>
      </w:r>
      <w:proofErr w:type="gramEnd"/>
      <w:r>
        <w:rPr>
          <w:rStyle w:val="c1"/>
          <w:rFonts w:eastAsiaTheme="majorEastAsia"/>
          <w:color w:val="000000"/>
          <w:sz w:val="28"/>
          <w:szCs w:val="28"/>
        </w:rPr>
        <w:t xml:space="preserve">. Давай разложим горох на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 xml:space="preserve">  красную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тарелочку, а фасоль на </w:t>
      </w:r>
      <w:r w:rsidRPr="00325CD8">
        <w:rPr>
          <w:rStyle w:val="c1"/>
          <w:rFonts w:eastAsiaTheme="majorEastAsia"/>
          <w:color w:val="000000"/>
          <w:sz w:val="28"/>
          <w:szCs w:val="28"/>
        </w:rPr>
        <w:t>зеленую».</w:t>
      </w:r>
    </w:p>
    <w:p w14:paraId="67A24D2D" w14:textId="77777777" w:rsidR="00E41B51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D678F9">
        <w:rPr>
          <w:rFonts w:ascii="Times New Roman" w:hAnsi="Times New Roman" w:cs="Times New Roman"/>
          <w:b/>
          <w:sz w:val="28"/>
          <w:szCs w:val="28"/>
        </w:rPr>
        <w:t>Тактильное панно «Поляна в лесу»</w:t>
      </w:r>
      <w:r w:rsidRPr="00325C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79CE0" w14:textId="77777777" w:rsidR="00E41B51" w:rsidRPr="00325CD8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25CD8">
        <w:rPr>
          <w:rFonts w:ascii="Times New Roman" w:hAnsi="Times New Roman" w:cs="Times New Roman"/>
          <w:sz w:val="28"/>
          <w:szCs w:val="28"/>
        </w:rPr>
        <w:t>то сенсорная панель для ру</w:t>
      </w:r>
      <w:r>
        <w:rPr>
          <w:rFonts w:ascii="Times New Roman" w:hAnsi="Times New Roman" w:cs="Times New Roman"/>
          <w:sz w:val="28"/>
          <w:szCs w:val="28"/>
        </w:rPr>
        <w:t>к.  П</w:t>
      </w:r>
      <w:r w:rsidRPr="00325CD8">
        <w:rPr>
          <w:rFonts w:ascii="Times New Roman" w:hAnsi="Times New Roman" w:cs="Times New Roman"/>
          <w:sz w:val="28"/>
          <w:szCs w:val="28"/>
        </w:rPr>
        <w:t xml:space="preserve">анно, изготовленное из ковролина и ряда съёмных деталей, изображающих сюжет. Все детали, разные по цвету, форме, размеру, фактуре, материалу, крепятся к основной панели с помощью кнопок, крючков, различных застёжек, липучек. Составляя сюжетные композиции на панно из предложенных деталей, дети испытывают разнообразные тактильные ощущения, одновременно изучая качество различных 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материалов,  цвет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>, форму, величину, упражняясь в моделировании пространственных отношений.</w:t>
      </w:r>
    </w:p>
    <w:p w14:paraId="7FCA1BEE" w14:textId="77777777" w:rsidR="00E41B51" w:rsidRPr="00325CD8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Fonts w:ascii="Times New Roman" w:hAnsi="Times New Roman" w:cs="Times New Roman"/>
          <w:sz w:val="28"/>
          <w:szCs w:val="28"/>
        </w:rPr>
        <w:t xml:space="preserve">Хорошие результаты показывают использование игр с песком. </w:t>
      </w:r>
      <w:r w:rsidRPr="00D678F9">
        <w:rPr>
          <w:rFonts w:ascii="Times New Roman" w:hAnsi="Times New Roman" w:cs="Times New Roman"/>
          <w:b/>
          <w:sz w:val="28"/>
          <w:szCs w:val="28"/>
        </w:rPr>
        <w:t>«Песочница»</w:t>
      </w:r>
      <w:r w:rsidRPr="00325CD8">
        <w:rPr>
          <w:rFonts w:ascii="Times New Roman" w:hAnsi="Times New Roman" w:cs="Times New Roman"/>
          <w:sz w:val="28"/>
          <w:szCs w:val="28"/>
        </w:rPr>
        <w:t xml:space="preserve"> помогает проявить ребёнку креативность и фантазию. Игры и обучение с помощью песочницы успокаивают и дают </w:t>
      </w:r>
      <w:r>
        <w:rPr>
          <w:rFonts w:ascii="Times New Roman" w:hAnsi="Times New Roman" w:cs="Times New Roman"/>
          <w:sz w:val="28"/>
          <w:szCs w:val="28"/>
        </w:rPr>
        <w:t>ребёнку новый необходимый опыт.</w:t>
      </w:r>
    </w:p>
    <w:p w14:paraId="079E8282" w14:textId="77777777" w:rsidR="00E41B51" w:rsidRPr="00325CD8" w:rsidRDefault="00E41B51" w:rsidP="00E41B51">
      <w:pPr>
        <w:rPr>
          <w:rFonts w:ascii="Times New Roman" w:hAnsi="Times New Roman" w:cs="Times New Roman"/>
          <w:sz w:val="28"/>
          <w:szCs w:val="28"/>
        </w:rPr>
      </w:pPr>
      <w:r w:rsidRPr="00325CD8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Игры с пластичными материалами (пластилином, тестом, глиной)</w:t>
      </w:r>
    </w:p>
    <w:p w14:paraId="6701713E" w14:textId="77777777" w:rsidR="00E41B51" w:rsidRPr="00325CD8" w:rsidRDefault="00E41B51" w:rsidP="00E41B51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мы мнем и отщипываем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пластилин</w:t>
      </w:r>
      <w:r w:rsidRPr="00325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скатываем шарики, раскатываем колбаски. А потом </w:t>
      </w:r>
      <w:proofErr w:type="gramStart"/>
      <w:r w:rsidRPr="00325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создаем </w:t>
      </w:r>
      <w:r w:rsidRPr="00325CD8">
        <w:rPr>
          <w:rFonts w:ascii="Times New Roman" w:hAnsi="Times New Roman" w:cs="Times New Roman"/>
          <w:sz w:val="28"/>
          <w:szCs w:val="28"/>
        </w:rPr>
        <w:t xml:space="preserve"> пластилиновые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картинки, используя мет</w:t>
      </w:r>
      <w:r>
        <w:rPr>
          <w:rFonts w:ascii="Times New Roman" w:hAnsi="Times New Roman" w:cs="Times New Roman"/>
          <w:sz w:val="28"/>
          <w:szCs w:val="28"/>
        </w:rPr>
        <w:t xml:space="preserve">од надавливания и размазывания. </w:t>
      </w:r>
      <w:r w:rsidRPr="00325CD8">
        <w:rPr>
          <w:rFonts w:ascii="Times New Roman" w:hAnsi="Times New Roman" w:cs="Times New Roman"/>
          <w:sz w:val="28"/>
          <w:szCs w:val="28"/>
        </w:rPr>
        <w:t>С целью коррекции тактильной чувствительности используем различные виды деятельности, которые прямо или косвенно способствуют развитию тактильно-двигательных ощущений</w:t>
      </w:r>
      <w:r>
        <w:rPr>
          <w:rFonts w:ascii="Times New Roman" w:hAnsi="Times New Roman" w:cs="Times New Roman"/>
          <w:sz w:val="28"/>
          <w:szCs w:val="28"/>
        </w:rPr>
        <w:t xml:space="preserve"> и мелкой моторики.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как: </w:t>
      </w:r>
      <w:r w:rsidRPr="00325CD8">
        <w:rPr>
          <w:rFonts w:ascii="Times New Roman" w:hAnsi="Times New Roman" w:cs="Times New Roman"/>
          <w:sz w:val="28"/>
          <w:szCs w:val="28"/>
        </w:rPr>
        <w:t xml:space="preserve"> аппликация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из разного материала (бумага, ткань, пух, вата, фольга); конструирование из 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бумаги;  рисование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пальцами, кусочком ваты, бумажной «кисточкой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»;  игры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с крупной и мелкой мозаикой, конструктором (металлическим, пластмассовым, кнопочным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);  собирание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пазлов;  сортировка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мелких предметов (камушки, </w:t>
      </w:r>
      <w:proofErr w:type="spellStart"/>
      <w:proofErr w:type="gramStart"/>
      <w:r w:rsidRPr="00325CD8">
        <w:rPr>
          <w:rFonts w:ascii="Times New Roman" w:hAnsi="Times New Roman" w:cs="Times New Roman"/>
          <w:sz w:val="28"/>
          <w:szCs w:val="28"/>
        </w:rPr>
        <w:t>пуговицы,крышки</w:t>
      </w:r>
      <w:proofErr w:type="spellEnd"/>
      <w:proofErr w:type="gramEnd"/>
      <w:r w:rsidRPr="00325CD8">
        <w:rPr>
          <w:rFonts w:ascii="Times New Roman" w:hAnsi="Times New Roman" w:cs="Times New Roman"/>
          <w:sz w:val="28"/>
          <w:szCs w:val="28"/>
        </w:rPr>
        <w:t>) разных по величине, форме, материалу;</w:t>
      </w:r>
    </w:p>
    <w:p w14:paraId="3D624452" w14:textId="77777777" w:rsidR="00E41B51" w:rsidRPr="00325CD8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Fonts w:ascii="Times New Roman" w:hAnsi="Times New Roman" w:cs="Times New Roman"/>
          <w:sz w:val="28"/>
          <w:szCs w:val="28"/>
        </w:rPr>
        <w:t xml:space="preserve">При низкой сенсорной </w:t>
      </w:r>
      <w:proofErr w:type="spellStart"/>
      <w:proofErr w:type="gramStart"/>
      <w:r w:rsidRPr="00325CD8">
        <w:rPr>
          <w:rFonts w:ascii="Times New Roman" w:hAnsi="Times New Roman" w:cs="Times New Roman"/>
          <w:sz w:val="28"/>
          <w:szCs w:val="28"/>
        </w:rPr>
        <w:t>чувствительностимы</w:t>
      </w:r>
      <w:proofErr w:type="spellEnd"/>
      <w:r w:rsidRPr="00325CD8">
        <w:rPr>
          <w:rFonts w:ascii="Times New Roman" w:hAnsi="Times New Roman" w:cs="Times New Roman"/>
          <w:sz w:val="28"/>
          <w:szCs w:val="28"/>
        </w:rPr>
        <w:t xml:space="preserve">  используем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«Резиновые коврики и мячики» для рук и сенсорную тропу для ног</w:t>
      </w:r>
      <w:r w:rsidRPr="00325C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25CD8">
        <w:rPr>
          <w:rFonts w:ascii="Times New Roman" w:hAnsi="Times New Roman" w:cs="Times New Roman"/>
          <w:sz w:val="28"/>
          <w:szCs w:val="28"/>
        </w:rPr>
        <w:t xml:space="preserve"> Это дорожка, на которой закреплены разные по фактуре «кочки» с разными наполнителями (тряпочки, кусочки кожи, поролона, мелкие камушки, горох и др.). Разнообразие ощущений делает хождение по </w:t>
      </w:r>
      <w:r w:rsidRPr="00325CD8">
        <w:rPr>
          <w:rFonts w:ascii="Times New Roman" w:hAnsi="Times New Roman" w:cs="Times New Roman"/>
          <w:sz w:val="28"/>
          <w:szCs w:val="28"/>
        </w:rPr>
        <w:lastRenderedPageBreak/>
        <w:t xml:space="preserve">дорожке увлекательным. Такая ходьба полезна для развития 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тактильного  восприятия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>, а также для координации движений и профилактики плоскостопия. Для получения более полных ощущений дети ходят босиком или в тонких носках.</w:t>
      </w:r>
    </w:p>
    <w:p w14:paraId="7DE3CDBC" w14:textId="77777777" w:rsidR="00E41B51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Fonts w:ascii="Times New Roman" w:hAnsi="Times New Roman" w:cs="Times New Roman"/>
          <w:sz w:val="28"/>
          <w:szCs w:val="28"/>
        </w:rPr>
        <w:t xml:space="preserve">Мягкими надавливающими движениями руками ребенка проводится лёгкий массаж ладоней. Так же скользящими движениями руки по коврику проводится стимуляция поверхности ладоней. </w:t>
      </w:r>
    </w:p>
    <w:p w14:paraId="27589E3C" w14:textId="77777777" w:rsidR="00E41B51" w:rsidRPr="00D678F9" w:rsidRDefault="00E41B51" w:rsidP="00E41B51">
      <w:pPr>
        <w:spacing w:after="0"/>
        <w:ind w:left="-1134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«Резиновые мячики»</w:t>
      </w:r>
    </w:p>
    <w:p w14:paraId="0DBB1DDF" w14:textId="77777777" w:rsidR="00E41B51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Fonts w:ascii="Times New Roman" w:hAnsi="Times New Roman" w:cs="Times New Roman"/>
          <w:sz w:val="28"/>
          <w:szCs w:val="28"/>
        </w:rPr>
        <w:t xml:space="preserve">Используются мячики с различными поверхностями: гладкие, мягкие, шершавые, игольчатые, с присосками и </w:t>
      </w:r>
      <w:proofErr w:type="gramStart"/>
      <w:r w:rsidRPr="00325CD8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325CD8">
        <w:rPr>
          <w:rFonts w:ascii="Times New Roman" w:hAnsi="Times New Roman" w:cs="Times New Roman"/>
          <w:sz w:val="28"/>
          <w:szCs w:val="28"/>
        </w:rPr>
        <w:t xml:space="preserve"> Мячики можно аккуратно раскатывать между ладоней, по столу, вылавливать из воды.</w:t>
      </w:r>
    </w:p>
    <w:p w14:paraId="5E759EB8" w14:textId="77777777" w:rsidR="00E41B51" w:rsidRPr="00D678F9" w:rsidRDefault="00E41B51" w:rsidP="00E41B51">
      <w:pPr>
        <w:spacing w:after="0"/>
        <w:ind w:left="-113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8F9">
        <w:rPr>
          <w:rFonts w:ascii="Times New Roman" w:hAnsi="Times New Roman" w:cs="Times New Roman"/>
          <w:b/>
          <w:sz w:val="28"/>
          <w:szCs w:val="28"/>
        </w:rPr>
        <w:t>Тактильно-двигательное восприятие</w:t>
      </w:r>
    </w:p>
    <w:p w14:paraId="6156E736" w14:textId="77777777" w:rsidR="00E41B51" w:rsidRPr="00325CD8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Pr="00D678F9">
        <w:rPr>
          <w:rFonts w:ascii="Times New Roman" w:hAnsi="Times New Roman" w:cs="Times New Roman"/>
          <w:b/>
          <w:sz w:val="28"/>
          <w:szCs w:val="28"/>
        </w:rPr>
        <w:t>«Чудесн</w:t>
      </w:r>
      <w:r>
        <w:rPr>
          <w:rFonts w:ascii="Times New Roman" w:hAnsi="Times New Roman" w:cs="Times New Roman"/>
          <w:b/>
          <w:sz w:val="28"/>
          <w:szCs w:val="28"/>
        </w:rPr>
        <w:t>ая коробочка</w:t>
      </w:r>
      <w:r w:rsidRPr="00D678F9">
        <w:rPr>
          <w:rFonts w:ascii="Times New Roman" w:hAnsi="Times New Roman" w:cs="Times New Roman"/>
          <w:b/>
          <w:sz w:val="28"/>
          <w:szCs w:val="28"/>
        </w:rPr>
        <w:t>».</w:t>
      </w:r>
      <w:r w:rsidRPr="0025298F">
        <w:rPr>
          <w:rFonts w:ascii="Times New Roman" w:hAnsi="Times New Roman" w:cs="Times New Roman"/>
          <w:sz w:val="28"/>
          <w:szCs w:val="28"/>
        </w:rPr>
        <w:t xml:space="preserve"> </w:t>
      </w:r>
      <w:r w:rsidRPr="00325CD8">
        <w:rPr>
          <w:rFonts w:ascii="Times New Roman" w:hAnsi="Times New Roman" w:cs="Times New Roman"/>
          <w:sz w:val="28"/>
          <w:szCs w:val="28"/>
        </w:rPr>
        <w:t xml:space="preserve">Определение на ощупь величины предмета (большой - маленький).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CD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сприятие формы, величины, цвета. </w:t>
      </w:r>
    </w:p>
    <w:p w14:paraId="5DF0F1CF" w14:textId="77777777" w:rsidR="00E41B51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D678F9">
        <w:rPr>
          <w:rFonts w:ascii="Times New Roman" w:hAnsi="Times New Roman" w:cs="Times New Roman"/>
          <w:b/>
          <w:sz w:val="28"/>
          <w:szCs w:val="28"/>
        </w:rPr>
        <w:t xml:space="preserve"> «Найди пару»</w:t>
      </w:r>
    </w:p>
    <w:p w14:paraId="7F798150" w14:textId="77777777" w:rsidR="00E41B51" w:rsidRDefault="00E41B51" w:rsidP="00E41B51">
      <w:pPr>
        <w:spacing w:after="0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325CD8">
        <w:rPr>
          <w:rFonts w:ascii="Times New Roman" w:hAnsi="Times New Roman" w:cs="Times New Roman"/>
          <w:sz w:val="28"/>
          <w:szCs w:val="28"/>
        </w:rPr>
        <w:t>Материал: пластинки, оклеенные бархатом, наждачной бумагой, фольгой, вельветом, фланелью. Ребёнку предлагают с завязанными глазами на ощупь найти пары одинаковых пластинок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2E893" w14:textId="77777777" w:rsidR="00E41B51" w:rsidRDefault="00E41B51" w:rsidP="00E41B51">
      <w:pPr>
        <w:spacing w:after="0" w:line="240" w:lineRule="auto"/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2264C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264C3">
        <w:rPr>
          <w:rFonts w:ascii="Times New Roman" w:hAnsi="Times New Roman" w:cs="Times New Roman"/>
          <w:sz w:val="28"/>
          <w:szCs w:val="28"/>
        </w:rPr>
        <w:t>нормализации  тактильной</w:t>
      </w:r>
      <w:proofErr w:type="gramEnd"/>
      <w:r w:rsidRPr="002264C3">
        <w:rPr>
          <w:rFonts w:ascii="Times New Roman" w:hAnsi="Times New Roman" w:cs="Times New Roman"/>
          <w:sz w:val="28"/>
          <w:szCs w:val="28"/>
        </w:rPr>
        <w:t xml:space="preserve"> чувствительности используем всев</w:t>
      </w:r>
      <w:r>
        <w:rPr>
          <w:rFonts w:ascii="Times New Roman" w:hAnsi="Times New Roman" w:cs="Times New Roman"/>
          <w:sz w:val="28"/>
          <w:szCs w:val="28"/>
        </w:rPr>
        <w:t xml:space="preserve">озможные </w:t>
      </w:r>
      <w:r w:rsidRPr="0025298F">
        <w:rPr>
          <w:rFonts w:ascii="Times New Roman" w:hAnsi="Times New Roman" w:cs="Times New Roman"/>
          <w:b/>
          <w:sz w:val="28"/>
          <w:szCs w:val="28"/>
        </w:rPr>
        <w:t>«Прищепки» и «Шнуровки»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воздействия на проприоцептивную </w:t>
      </w:r>
      <w:proofErr w:type="gramStart"/>
      <w:r w:rsidRPr="00FF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для стимулирования тактильной и зрительной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25CD8">
        <w:rPr>
          <w:rFonts w:ascii="Times New Roman" w:hAnsi="Times New Roman" w:cs="Times New Roman"/>
          <w:sz w:val="28"/>
          <w:szCs w:val="28"/>
        </w:rPr>
        <w:t xml:space="preserve"> «Водяной бассейн» с различными </w:t>
      </w:r>
      <w:r>
        <w:rPr>
          <w:rFonts w:ascii="Times New Roman" w:hAnsi="Times New Roman" w:cs="Times New Roman"/>
          <w:sz w:val="28"/>
          <w:szCs w:val="28"/>
        </w:rPr>
        <w:t>расположенными в нем предметами.</w:t>
      </w:r>
    </w:p>
    <w:p w14:paraId="34813BD3" w14:textId="77777777" w:rsidR="00E41B51" w:rsidRDefault="00E41B51" w:rsidP="00E41B51">
      <w:pPr>
        <w:spacing w:line="240" w:lineRule="auto"/>
        <w:ind w:left="-1134" w:firstLine="283"/>
        <w:rPr>
          <w:rFonts w:ascii="Times New Roman" w:hAnsi="Times New Roman" w:cs="Times New Roman"/>
          <w:b/>
          <w:bCs/>
          <w:sz w:val="28"/>
          <w:szCs w:val="28"/>
        </w:rPr>
      </w:pPr>
      <w:r w:rsidRPr="0025298F">
        <w:rPr>
          <w:rFonts w:ascii="Times New Roman" w:hAnsi="Times New Roman" w:cs="Times New Roman"/>
          <w:b/>
          <w:bCs/>
          <w:sz w:val="28"/>
          <w:szCs w:val="28"/>
        </w:rPr>
        <w:t xml:space="preserve">«Шариковые </w:t>
      </w:r>
      <w:proofErr w:type="gramStart"/>
      <w:r w:rsidRPr="0025298F">
        <w:rPr>
          <w:rFonts w:ascii="Times New Roman" w:hAnsi="Times New Roman" w:cs="Times New Roman"/>
          <w:b/>
          <w:bCs/>
          <w:sz w:val="28"/>
          <w:szCs w:val="28"/>
        </w:rPr>
        <w:t xml:space="preserve">ванны»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298F">
        <w:rPr>
          <w:rFonts w:ascii="Times New Roman" w:hAnsi="Times New Roman" w:cs="Times New Roman"/>
          <w:bCs/>
          <w:sz w:val="28"/>
          <w:szCs w:val="28"/>
        </w:rPr>
        <w:t>Представляют</w:t>
      </w:r>
      <w:proofErr w:type="gramEnd"/>
      <w:r w:rsidRPr="0025298F">
        <w:rPr>
          <w:rFonts w:ascii="Times New Roman" w:hAnsi="Times New Roman" w:cs="Times New Roman"/>
          <w:bCs/>
          <w:sz w:val="28"/>
          <w:szCs w:val="28"/>
        </w:rPr>
        <w:t xml:space="preserve"> собой большую ёмкость, наполненную разноцветными пластмассовыми шариками одинакового или разного размера. «Купаясь» в таких ваннах или опуская в них руки, дети получают новые тактильные ощущения.</w:t>
      </w:r>
    </w:p>
    <w:p w14:paraId="5CE0E132" w14:textId="77777777" w:rsidR="00E41B51" w:rsidRPr="00BB4CB9" w:rsidRDefault="00E41B51" w:rsidP="00E41B51">
      <w:pPr>
        <w:spacing w:line="240" w:lineRule="auto"/>
        <w:ind w:left="-1134" w:firstLine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325CD8">
        <w:rPr>
          <w:rFonts w:ascii="Times New Roman" w:hAnsi="Times New Roman" w:cs="Times New Roman"/>
          <w:sz w:val="28"/>
          <w:szCs w:val="28"/>
        </w:rPr>
        <w:t>ключение сенсорного компонента в стр</w:t>
      </w:r>
      <w:r>
        <w:rPr>
          <w:rFonts w:ascii="Times New Roman" w:hAnsi="Times New Roman" w:cs="Times New Roman"/>
          <w:sz w:val="28"/>
          <w:szCs w:val="28"/>
        </w:rPr>
        <w:t xml:space="preserve">уктуру комплексной коррекции детей с ментальными нарушениями </w:t>
      </w:r>
      <w:r w:rsidRPr="00325CD8">
        <w:rPr>
          <w:rFonts w:ascii="Times New Roman" w:hAnsi="Times New Roman" w:cs="Times New Roman"/>
          <w:sz w:val="28"/>
          <w:szCs w:val="28"/>
        </w:rPr>
        <w:t>положительно влияет на развитие речи, мышления, эмоц</w:t>
      </w:r>
      <w:r>
        <w:rPr>
          <w:rFonts w:ascii="Times New Roman" w:hAnsi="Times New Roman" w:cs="Times New Roman"/>
          <w:sz w:val="28"/>
          <w:szCs w:val="28"/>
        </w:rPr>
        <w:t>иональной сферы</w:t>
      </w:r>
      <w:r w:rsidRPr="00325CD8">
        <w:rPr>
          <w:rFonts w:ascii="Times New Roman" w:hAnsi="Times New Roman" w:cs="Times New Roman"/>
          <w:sz w:val="28"/>
          <w:szCs w:val="28"/>
        </w:rPr>
        <w:t>, помогает снять психомоторное напряжение и эмоциональные зажимы, формирует у ребенка положительную самооценку и эмоциональную устойчивость. Это способствует преодолению эмоционального дискомфорта и приводит к усвоению ребёнком навыков, необходимых для формирования основных учебных знаний, развитию коммуникативных навыков, его социальной адаптации в обществе.</w:t>
      </w:r>
    </w:p>
    <w:p w14:paraId="3A2C294F" w14:textId="77777777" w:rsidR="00E41B51" w:rsidRPr="00325CD8" w:rsidRDefault="00E41B51" w:rsidP="00E41B51">
      <w:pPr>
        <w:ind w:left="-1134" w:firstLine="283"/>
        <w:rPr>
          <w:rFonts w:ascii="Times New Roman" w:hAnsi="Times New Roman" w:cs="Times New Roman"/>
          <w:sz w:val="28"/>
          <w:szCs w:val="28"/>
        </w:rPr>
      </w:pPr>
    </w:p>
    <w:p w14:paraId="4B3995FD" w14:textId="77777777" w:rsidR="00E41B51" w:rsidRPr="00325CD8" w:rsidRDefault="00E41B51" w:rsidP="00E41B51">
      <w:pPr>
        <w:ind w:left="-1134" w:firstLine="283"/>
        <w:rPr>
          <w:rFonts w:ascii="Times New Roman" w:hAnsi="Times New Roman" w:cs="Times New Roman"/>
          <w:sz w:val="28"/>
          <w:szCs w:val="28"/>
        </w:rPr>
      </w:pPr>
    </w:p>
    <w:p w14:paraId="3A9832E3" w14:textId="77777777" w:rsidR="00A70AA7" w:rsidRDefault="00A70AA7"/>
    <w:sectPr w:rsidR="00A7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A7"/>
    <w:rsid w:val="006F47BA"/>
    <w:rsid w:val="00A70AA7"/>
    <w:rsid w:val="00E4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FA117-DEE6-45E7-A52D-302F425B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5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0A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A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A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A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A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A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A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A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A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A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A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A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7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A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7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A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70A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A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70A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70A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0AA7"/>
    <w:rPr>
      <w:b/>
      <w:bCs/>
      <w:smallCaps/>
      <w:color w:val="0F4761" w:themeColor="accent1" w:themeShade="BF"/>
      <w:spacing w:val="5"/>
    </w:rPr>
  </w:style>
  <w:style w:type="paragraph" w:customStyle="1" w:styleId="c4">
    <w:name w:val="c4"/>
    <w:basedOn w:val="a"/>
    <w:rsid w:val="00E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41B51"/>
  </w:style>
  <w:style w:type="paragraph" w:customStyle="1" w:styleId="c8">
    <w:name w:val="c8"/>
    <w:basedOn w:val="a"/>
    <w:rsid w:val="00E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1B51"/>
  </w:style>
  <w:style w:type="character" w:customStyle="1" w:styleId="c15">
    <w:name w:val="c15"/>
    <w:basedOn w:val="a0"/>
    <w:rsid w:val="00E41B51"/>
  </w:style>
  <w:style w:type="paragraph" w:customStyle="1" w:styleId="c6">
    <w:name w:val="c6"/>
    <w:basedOn w:val="a"/>
    <w:rsid w:val="00E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A3780</dc:creator>
  <cp:keywords/>
  <dc:description/>
  <cp:lastModifiedBy>A3780</cp:lastModifiedBy>
  <cp:revision>2</cp:revision>
  <dcterms:created xsi:type="dcterms:W3CDTF">2025-08-07T02:09:00Z</dcterms:created>
  <dcterms:modified xsi:type="dcterms:W3CDTF">2025-08-07T02:09:00Z</dcterms:modified>
</cp:coreProperties>
</file>