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4ADA" w:rsidRPr="00623A15" w:rsidRDefault="00BF609A" w:rsidP="00D92315">
      <w:pPr>
        <w:spacing w:after="0"/>
        <w:ind w:left="-284" w:right="-285"/>
        <w:jc w:val="center"/>
        <w:outlineLvl w:val="0"/>
        <w:rPr>
          <w:rFonts w:ascii="Times New Roman" w:eastAsia="Times New Roman" w:hAnsi="Times New Roman" w:cs="Times New Roman"/>
          <w:iCs/>
          <w:color w:val="FF0000"/>
          <w:kern w:val="36"/>
          <w:sz w:val="60"/>
          <w:szCs w:val="60"/>
          <w:lang w:eastAsia="ru-RU"/>
        </w:rPr>
      </w:pPr>
      <w:r>
        <w:rPr>
          <w:rFonts w:ascii="Times New Roman" w:eastAsia="Times New Roman" w:hAnsi="Times New Roman" w:cs="Times New Roman"/>
          <w:iCs/>
          <w:color w:val="FF0000"/>
          <w:kern w:val="36"/>
          <w:sz w:val="60"/>
          <w:szCs w:val="60"/>
          <w:lang w:eastAsia="ru-RU"/>
        </w:rPr>
        <w:t>И</w:t>
      </w:r>
      <w:r w:rsidRPr="00623A15">
        <w:rPr>
          <w:rFonts w:ascii="Times New Roman" w:eastAsia="Times New Roman" w:hAnsi="Times New Roman" w:cs="Times New Roman"/>
          <w:iCs/>
          <w:color w:val="FF0000"/>
          <w:kern w:val="36"/>
          <w:sz w:val="60"/>
          <w:szCs w:val="60"/>
          <w:lang w:eastAsia="ru-RU"/>
        </w:rPr>
        <w:t>гра и массаж</w:t>
      </w:r>
      <w:r>
        <w:rPr>
          <w:rFonts w:ascii="Times New Roman" w:eastAsia="Times New Roman" w:hAnsi="Times New Roman" w:cs="Times New Roman"/>
          <w:iCs/>
          <w:color w:val="FF0000"/>
          <w:kern w:val="36"/>
          <w:sz w:val="60"/>
          <w:szCs w:val="60"/>
          <w:lang w:eastAsia="ru-RU"/>
        </w:rPr>
        <w:t>.</w:t>
      </w:r>
      <w:r w:rsidRPr="00623A15">
        <w:rPr>
          <w:rFonts w:ascii="Times New Roman" w:eastAsia="Times New Roman" w:hAnsi="Times New Roman" w:cs="Times New Roman"/>
          <w:iCs/>
          <w:color w:val="FF0000"/>
          <w:kern w:val="36"/>
          <w:sz w:val="60"/>
          <w:szCs w:val="6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FF0000"/>
          <w:kern w:val="36"/>
          <w:sz w:val="60"/>
          <w:szCs w:val="60"/>
          <w:lang w:eastAsia="ru-RU"/>
        </w:rPr>
        <w:t xml:space="preserve">Профилактика </w:t>
      </w:r>
      <w:bookmarkStart w:id="0" w:name="_GoBack"/>
      <w:bookmarkEnd w:id="0"/>
      <w:r>
        <w:rPr>
          <w:rFonts w:ascii="Times New Roman" w:eastAsia="Times New Roman" w:hAnsi="Times New Roman" w:cs="Times New Roman"/>
          <w:iCs/>
          <w:color w:val="FF0000"/>
          <w:kern w:val="36"/>
          <w:sz w:val="60"/>
          <w:szCs w:val="60"/>
          <w:lang w:eastAsia="ru-RU"/>
        </w:rPr>
        <w:t>плоскостопия.</w:t>
      </w:r>
      <w:r>
        <w:rPr>
          <w:rFonts w:ascii="Times New Roman" w:eastAsia="Times New Roman" w:hAnsi="Times New Roman" w:cs="Times New Roman"/>
          <w:iCs/>
          <w:color w:val="FF0000"/>
          <w:kern w:val="36"/>
          <w:sz w:val="60"/>
          <w:szCs w:val="60"/>
          <w:lang w:eastAsia="ru-RU"/>
        </w:rPr>
        <w:br/>
      </w:r>
      <w:r w:rsidRPr="00BF609A">
        <w:rPr>
          <w:rFonts w:ascii="Times New Roman" w:eastAsia="Times New Roman" w:hAnsi="Times New Roman" w:cs="Times New Roman"/>
          <w:iCs/>
          <w:color w:val="FF0000"/>
          <w:kern w:val="36"/>
          <w:sz w:val="40"/>
          <w:szCs w:val="40"/>
          <w:lang w:eastAsia="ru-RU"/>
        </w:rPr>
        <w:t>Дорожка здоровья в</w:t>
      </w:r>
      <w:r>
        <w:rPr>
          <w:rFonts w:ascii="Times New Roman" w:eastAsia="Times New Roman" w:hAnsi="Times New Roman" w:cs="Times New Roman"/>
          <w:iCs/>
          <w:color w:val="FF0000"/>
          <w:kern w:val="36"/>
          <w:sz w:val="40"/>
          <w:szCs w:val="40"/>
          <w:lang w:eastAsia="ru-RU"/>
        </w:rPr>
        <w:t xml:space="preserve"> </w:t>
      </w:r>
      <w:r w:rsidR="007C4ADA" w:rsidRPr="00BF609A">
        <w:rPr>
          <w:rFonts w:ascii="Times New Roman" w:eastAsia="Times New Roman" w:hAnsi="Times New Roman" w:cs="Times New Roman"/>
          <w:iCs/>
          <w:color w:val="FF0000"/>
          <w:kern w:val="36"/>
          <w:sz w:val="40"/>
          <w:szCs w:val="40"/>
          <w:lang w:eastAsia="ru-RU"/>
        </w:rPr>
        <w:t>детском саду</w:t>
      </w:r>
      <w:r>
        <w:rPr>
          <w:rFonts w:ascii="Times New Roman" w:eastAsia="Times New Roman" w:hAnsi="Times New Roman" w:cs="Times New Roman"/>
          <w:iCs/>
          <w:color w:val="FF0000"/>
          <w:kern w:val="36"/>
          <w:sz w:val="60"/>
          <w:szCs w:val="60"/>
          <w:lang w:eastAsia="ru-RU"/>
        </w:rPr>
        <w:t>.</w:t>
      </w:r>
    </w:p>
    <w:p w:rsidR="007C4ADA" w:rsidRDefault="007C4ADA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- место, где ребенок проводит достаточно продолжительную часть своего времени, и в саду решаются не только вопросы своевременного приёма пищи, прогу</w:t>
      </w:r>
      <w:r w:rsidR="009B1D8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лок, различных игр.  К</w:t>
      </w:r>
      <w:r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известно, маленькие дети - самые непоседливые и неусидчивые существа на свете, и самые хорошие результаты приносит обучение именно через игру. С одной стороны - увлекательно для ребёнка, с другой - с пользой для его здоровья. Одним из таких изобретений является </w:t>
      </w:r>
      <w:r w:rsidRPr="007C4A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дорожка здоровья в детском саду</w:t>
      </w:r>
      <w:r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 одновременно несет функции и развлечения, и массажа.</w:t>
      </w:r>
    </w:p>
    <w:p w:rsidR="00623A15" w:rsidRPr="007C4ADA" w:rsidRDefault="00623A15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4ADA" w:rsidRDefault="007C4ADA" w:rsidP="00D92315">
      <w:pPr>
        <w:spacing w:after="0"/>
        <w:ind w:left="-284" w:right="-285"/>
        <w:jc w:val="center"/>
        <w:outlineLvl w:val="2"/>
        <w:rPr>
          <w:rFonts w:ascii="Times New Roman" w:eastAsia="Times New Roman" w:hAnsi="Times New Roman" w:cs="Times New Roman"/>
          <w:i/>
          <w:iCs/>
          <w:color w:val="FF0000"/>
          <w:sz w:val="44"/>
          <w:szCs w:val="44"/>
          <w:u w:val="single"/>
          <w:lang w:eastAsia="ru-RU"/>
        </w:rPr>
      </w:pPr>
      <w:r w:rsidRPr="00623A15">
        <w:rPr>
          <w:rFonts w:ascii="Times New Roman" w:eastAsia="Times New Roman" w:hAnsi="Times New Roman" w:cs="Times New Roman"/>
          <w:i/>
          <w:iCs/>
          <w:color w:val="FF0000"/>
          <w:sz w:val="44"/>
          <w:szCs w:val="44"/>
          <w:u w:val="single"/>
          <w:lang w:eastAsia="ru-RU"/>
        </w:rPr>
        <w:t>Что такое дорожка здоровья в детском саду</w:t>
      </w:r>
    </w:p>
    <w:p w:rsidR="00D92315" w:rsidRPr="00623A15" w:rsidRDefault="00D92315" w:rsidP="00D92315">
      <w:pPr>
        <w:spacing w:after="0"/>
        <w:ind w:left="-284" w:right="-285"/>
        <w:jc w:val="center"/>
        <w:outlineLvl w:val="2"/>
        <w:rPr>
          <w:rFonts w:ascii="Times New Roman" w:eastAsia="Times New Roman" w:hAnsi="Times New Roman" w:cs="Times New Roman"/>
          <w:i/>
          <w:iCs/>
          <w:color w:val="FF0000"/>
          <w:sz w:val="44"/>
          <w:szCs w:val="44"/>
          <w:u w:val="single"/>
          <w:lang w:eastAsia="ru-RU"/>
        </w:rPr>
      </w:pPr>
    </w:p>
    <w:p w:rsidR="009C1815" w:rsidRDefault="007C4ADA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Дорожка здоровья представляет собой своего рода массажный коврик с разновеликими элементами, при ходьбе по которым осуществляется массаж стопы ребёнка, которая, как известно, включает огромное количество нервных окончаний. Это не только простой массаж, но и несущий оздоровительные функции – к примеру, как профилактика плоскостопия. Коврик и элементы на нем красочные и яркие, детям доставляет огромное удовольствие прогулка по такой </w:t>
      </w:r>
      <w:r w:rsidR="00EC1DC3" w:rsidRPr="00623A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дорожке здоровья</w:t>
      </w:r>
      <w:r w:rsidRPr="00623A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9C18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9C1815" w:rsidRDefault="009E0B6D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387985</wp:posOffset>
            </wp:positionV>
            <wp:extent cx="6123940" cy="2844165"/>
            <wp:effectExtent l="57150" t="57150" r="48260" b="51435"/>
            <wp:wrapTight wrapText="bothSides">
              <wp:wrapPolygon edited="0">
                <wp:start x="-202" y="-434"/>
                <wp:lineTo x="-202" y="21991"/>
                <wp:lineTo x="21770" y="21991"/>
                <wp:lineTo x="21770" y="-434"/>
                <wp:lineTo x="-202" y="-434"/>
              </wp:wrapPolygon>
            </wp:wrapTight>
            <wp:docPr id="1" name="Рисунок 1" descr="C:\Users\1\Desktop\массаж. дорожка\IMG_20160420_15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ассаж. дорожка\IMG_20160420_1528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7922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284416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1815" w:rsidRDefault="009C1815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C4ADA" w:rsidRDefault="007C4ADA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1DC3" w:rsidRPr="00EC1DC3" w:rsidRDefault="00EC1DC3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A3182" w:rsidRDefault="00623A15" w:rsidP="009A3182">
      <w:pPr>
        <w:spacing w:after="0"/>
        <w:ind w:right="-285" w:firstLine="709"/>
        <w:jc w:val="both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  <w:r w:rsidRPr="00623A15">
        <w:rPr>
          <w:rFonts w:ascii="Times New Roman" w:eastAsia="Times New Roman" w:hAnsi="Times New Roman" w:cs="Times New Roman"/>
          <w:sz w:val="28"/>
          <w:szCs w:val="28"/>
          <w:u w:val="wave" w:color="FF0000"/>
          <w:lang w:eastAsia="ru-RU"/>
        </w:rPr>
        <w:t>Уважаемые родители мы хотим</w:t>
      </w:r>
      <w:r w:rsidR="007C4ADA" w:rsidRPr="00623A15">
        <w:rPr>
          <w:rFonts w:ascii="Times New Roman" w:eastAsia="Times New Roman" w:hAnsi="Times New Roman" w:cs="Times New Roman"/>
          <w:sz w:val="28"/>
          <w:szCs w:val="28"/>
          <w:u w:val="wave" w:color="FF0000"/>
          <w:lang w:eastAsia="ru-RU"/>
        </w:rPr>
        <w:t xml:space="preserve"> представить вашему вниманию один из способов формирования (основ) здорового образа жизни детей дошкольного возраста - использование массажных ковриков и дорожек.</w:t>
      </w:r>
      <w:r w:rsidR="007C4ADA" w:rsidRPr="00623A15">
        <w:rPr>
          <w:rFonts w:ascii="Times New Roman" w:eastAsia="Times New Roman" w:hAnsi="Times New Roman" w:cs="Times New Roman"/>
          <w:sz w:val="28"/>
          <w:szCs w:val="28"/>
          <w:u w:val="wave" w:color="FF0000"/>
          <w:lang w:eastAsia="ru-RU"/>
        </w:rPr>
        <w:br/>
      </w:r>
      <w:r w:rsidR="007C4ADA"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с массажными ковриками и дорожками создают положительный настрой, повышают настроение, дают заряд бодрости и энергии.</w:t>
      </w:r>
      <w:r w:rsidR="007C4ADA"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45022" w:rsidRPr="00D45022">
        <w:rPr>
          <w:rFonts w:ascii="Times New Roman" w:eastAsia="Times New Roman" w:hAnsi="Times New Roman" w:cs="Times New Roman"/>
          <w:b/>
          <w:color w:val="FF0000"/>
          <w:sz w:val="28"/>
          <w:szCs w:val="28"/>
          <w:u w:color="000000" w:themeColor="text1"/>
          <w:lang w:eastAsia="ru-RU"/>
        </w:rPr>
        <w:t xml:space="preserve">                   </w:t>
      </w:r>
      <w:r w:rsidR="007C4ADA" w:rsidRPr="009A3182">
        <w:rPr>
          <w:rFonts w:ascii="Times New Roman" w:eastAsia="Times New Roman" w:hAnsi="Times New Roman" w:cs="Times New Roman"/>
          <w:b/>
          <w:color w:val="FF0000"/>
          <w:sz w:val="44"/>
          <w:szCs w:val="44"/>
          <w:u w:val="single" w:color="000000" w:themeColor="text1"/>
          <w:lang w:eastAsia="ru-RU"/>
        </w:rPr>
        <w:t>Мы применяем массажные коврики и дорожки с целью:</w:t>
      </w:r>
      <w:r w:rsidR="009A3182" w:rsidRPr="009A3182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="009A3182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 xml:space="preserve">             </w:t>
      </w:r>
    </w:p>
    <w:p w:rsidR="007C4ADA" w:rsidRPr="009A3182" w:rsidRDefault="009A3182" w:rsidP="0003104C">
      <w:pPr>
        <w:spacing w:after="0"/>
        <w:ind w:right="-2"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u w:color="000000" w:themeColor="text1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color="000000" w:themeColor="text1"/>
          <w:lang w:eastAsia="ru-RU"/>
        </w:rPr>
        <w:t xml:space="preserve">                                                     </w:t>
      </w:r>
    </w:p>
    <w:p w:rsidR="007C4ADA" w:rsidRPr="0003104C" w:rsidRDefault="009E0B6D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2522220</wp:posOffset>
            </wp:positionH>
            <wp:positionV relativeFrom="paragraph">
              <wp:posOffset>54610</wp:posOffset>
            </wp:positionV>
            <wp:extent cx="3686810" cy="2015490"/>
            <wp:effectExtent l="57150" t="57150" r="66040" b="60960"/>
            <wp:wrapSquare wrapText="bothSides"/>
            <wp:docPr id="14" name="Рисунок 11" descr="C:\Users\1\Desktop\1 мл. группа 2015г\Уголки\IMG_20160420_15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1 мл. группа 2015г\Уголки\IMG_20160420_1528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7012" b="9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10" cy="201549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4ADA" w:rsidRPr="0003104C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1. Закаливание организма.</w:t>
      </w:r>
    </w:p>
    <w:p w:rsidR="007C4ADA" w:rsidRPr="0003104C" w:rsidRDefault="007C4ADA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03104C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2. Восполнение нехватки тактильных ощущений.</w:t>
      </w:r>
    </w:p>
    <w:p w:rsidR="007C4ADA" w:rsidRPr="0003104C" w:rsidRDefault="007C4ADA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03104C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3. Профилактика и коррекция плоскостопия.</w:t>
      </w:r>
    </w:p>
    <w:p w:rsidR="007C4ADA" w:rsidRPr="0003104C" w:rsidRDefault="007C4ADA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03104C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4. Развития чувства равновесия и координации движений.</w:t>
      </w:r>
    </w:p>
    <w:p w:rsidR="007C4ADA" w:rsidRPr="0003104C" w:rsidRDefault="007C4ADA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03104C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5. Сохранение и укрепление здоровья детей, формирование привычки к здоровому образу жизни.</w:t>
      </w:r>
    </w:p>
    <w:p w:rsidR="00623A15" w:rsidRPr="0003104C" w:rsidRDefault="007C4ADA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03104C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6. Представление каждому ребенку возможности радостно и содержательно прож</w:t>
      </w:r>
      <w:r w:rsidR="00623A15" w:rsidRPr="0003104C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ить период дошкольного детства.</w:t>
      </w:r>
      <w:r w:rsidR="009A3182" w:rsidRPr="0003104C">
        <w:rPr>
          <w:rFonts w:ascii="Times New Roman" w:eastAsia="Times New Roman" w:hAnsi="Times New Roman" w:cs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23A15" w:rsidRDefault="007C4ADA" w:rsidP="00D92315">
      <w:pPr>
        <w:spacing w:after="0"/>
        <w:ind w:left="-284" w:right="-28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Невозможно представить себе жизнь ребенка в детском саду без веселых досугов и развлечений, шумных праздников и соревнований, интересных игр и увлекательных аттракционов. Одни развивают сообразительность, другие - смекалку, третьи - воображение и твор</w:t>
      </w:r>
      <w:r w:rsidR="00623A1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чество, но объединяет их общее -</w:t>
      </w:r>
      <w:r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воспитание у ребенка потребности в движении и эмоциональном восприятии жизни. </w:t>
      </w:r>
    </w:p>
    <w:p w:rsidR="00D92315" w:rsidRDefault="00D92315" w:rsidP="00D92315">
      <w:pPr>
        <w:spacing w:after="0"/>
        <w:ind w:left="-284" w:right="-28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182" w:rsidRDefault="00B14533" w:rsidP="00D92315">
      <w:pPr>
        <w:spacing w:after="0"/>
        <w:ind w:left="-284" w:right="-28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-2540</wp:posOffset>
            </wp:positionV>
            <wp:extent cx="3240405" cy="2917190"/>
            <wp:effectExtent l="95250" t="76200" r="74295" b="54610"/>
            <wp:wrapTight wrapText="bothSides">
              <wp:wrapPolygon edited="0">
                <wp:start x="-635" y="-564"/>
                <wp:lineTo x="-635" y="22004"/>
                <wp:lineTo x="22095" y="22004"/>
                <wp:lineTo x="22095" y="-564"/>
                <wp:lineTo x="-635" y="-564"/>
              </wp:wrapPolygon>
            </wp:wrapTight>
            <wp:docPr id="2" name="Рисунок 2" descr="C:\Users\1\Desktop\массаж. дорожка\IMG_20160513_14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ассаж. дорожка\IMG_20160513_140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509" t="13278" r="25350" b="9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917190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7C4ADA"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профилактики и в комплексном лечении плоскостопия массажные коврики подходят идеально. Сегодня дети очень редко ходят босиком по земле. </w:t>
      </w:r>
      <w:r w:rsidR="00D92315" w:rsidRPr="0003104C">
        <w:rPr>
          <w:rFonts w:ascii="Times New Roman" w:eastAsia="Times New Roman" w:hAnsi="Times New Roman" w:cs="Times New Roman"/>
          <w:sz w:val="28"/>
          <w:szCs w:val="28"/>
          <w:u w:val="single" w:color="000000" w:themeColor="text1"/>
          <w:lang w:eastAsia="ru-RU"/>
        </w:rPr>
        <w:t xml:space="preserve">Для предотвращения развития </w:t>
      </w:r>
      <w:r w:rsidR="007C4ADA" w:rsidRPr="0003104C">
        <w:rPr>
          <w:rFonts w:ascii="Times New Roman" w:eastAsia="Times New Roman" w:hAnsi="Times New Roman" w:cs="Times New Roman"/>
          <w:sz w:val="28"/>
          <w:szCs w:val="28"/>
          <w:u w:val="single" w:color="000000" w:themeColor="text1"/>
          <w:lang w:eastAsia="ru-RU"/>
        </w:rPr>
        <w:t>плоскостопия, поверхность по которой мы ходим босиком, дол</w:t>
      </w:r>
      <w:r w:rsidR="00623A15" w:rsidRPr="0003104C">
        <w:rPr>
          <w:rFonts w:ascii="Times New Roman" w:eastAsia="Times New Roman" w:hAnsi="Times New Roman" w:cs="Times New Roman"/>
          <w:sz w:val="28"/>
          <w:szCs w:val="28"/>
          <w:u w:val="single" w:color="000000" w:themeColor="text1"/>
          <w:lang w:eastAsia="ru-RU"/>
        </w:rPr>
        <w:t>жна быть неровной.</w:t>
      </w:r>
      <w:r w:rsidR="00623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Лучше всего -</w:t>
      </w:r>
      <w:r w:rsidR="007C4ADA"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земля, песок или прибрежная галька. </w:t>
      </w:r>
      <w:r w:rsidR="007C4ADA"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Применение массажных ковриков для профилактики плоскостопия даже лучше природных помощников. </w:t>
      </w:r>
    </w:p>
    <w:p w:rsidR="0003104C" w:rsidRDefault="0003104C" w:rsidP="009A3182">
      <w:pPr>
        <w:spacing w:after="0"/>
        <w:ind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-45085</wp:posOffset>
            </wp:positionV>
            <wp:extent cx="3166110" cy="2987675"/>
            <wp:effectExtent l="95250" t="76200" r="72390" b="60325"/>
            <wp:wrapTight wrapText="bothSides">
              <wp:wrapPolygon edited="0">
                <wp:start x="-650" y="-551"/>
                <wp:lineTo x="-650" y="22036"/>
                <wp:lineTo x="22094" y="22036"/>
                <wp:lineTo x="22094" y="-551"/>
                <wp:lineTo x="-650" y="-551"/>
              </wp:wrapPolygon>
            </wp:wrapTight>
            <wp:docPr id="11" name="Рисунок 3" descr="C:\Users\1\Desktop\массаж. дорожка\IMG_20160513_14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ассаж. дорожка\IMG_20160513_1402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552" t="10373" r="18818" b="6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2987675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7C4ADA"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массажные коврики имеют несколько видов рифленой поверхности, а, следовательно, отличаются степенью воздействия на стопы ребенка. </w:t>
      </w:r>
    </w:p>
    <w:p w:rsidR="009A3182" w:rsidRDefault="007C4ADA" w:rsidP="009A3182">
      <w:pPr>
        <w:spacing w:after="0"/>
        <w:ind w:right="-28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обеспечивают глубокий терапевтический эффект и незабываемое удовольствие малышам.</w:t>
      </w:r>
      <w:r w:rsidR="00D92315" w:rsidRPr="00D923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A3182" w:rsidRDefault="009A3182" w:rsidP="00D92315">
      <w:pPr>
        <w:spacing w:after="0"/>
        <w:ind w:left="-284" w:right="-285"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A3182" w:rsidRDefault="009A3182" w:rsidP="00D92315">
      <w:pPr>
        <w:spacing w:after="0"/>
        <w:ind w:left="-284" w:right="-285"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23A15" w:rsidRDefault="007C4ADA" w:rsidP="006F1BB9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Великолепный массаж стоп и профилактика различных за</w:t>
      </w:r>
      <w:r w:rsidR="00623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болеваний и хорошее настроение. </w:t>
      </w:r>
    </w:p>
    <w:p w:rsidR="006F1BB9" w:rsidRDefault="006F1BB9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2802" w:rsidRDefault="00842802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1BB9" w:rsidRDefault="00B14533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46355</wp:posOffset>
            </wp:positionV>
            <wp:extent cx="3072765" cy="3014345"/>
            <wp:effectExtent l="95250" t="76200" r="70485" b="52705"/>
            <wp:wrapTight wrapText="bothSides">
              <wp:wrapPolygon edited="0">
                <wp:start x="-670" y="-546"/>
                <wp:lineTo x="-670" y="21978"/>
                <wp:lineTo x="22095" y="21978"/>
                <wp:lineTo x="22095" y="-546"/>
                <wp:lineTo x="-670" y="-546"/>
              </wp:wrapPolygon>
            </wp:wrapTight>
            <wp:docPr id="7" name="Рисунок 7" descr="C:\Users\1\Desktop\массаж. дорожка\IMG_20160513_14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ассаж. дорожка\IMG_20160513_1403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619" t="6017" r="16174" b="3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3014345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842802" w:rsidRDefault="00842802" w:rsidP="00B14533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2802" w:rsidRDefault="00842802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2802" w:rsidRDefault="00842802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1BB9" w:rsidRDefault="007C4ADA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Массажный коврик – гениальное изобретение. Массируя стопу, мы оказываем оздоровляющее воздействие на внутренние органы. Именно </w:t>
      </w:r>
      <w:proofErr w:type="gramStart"/>
      <w:r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этому</w:t>
      </w:r>
      <w:proofErr w:type="gramEnd"/>
      <w:r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медики рекомендуют чаще ходить босиком. </w:t>
      </w:r>
    </w:p>
    <w:p w:rsidR="006F1BB9" w:rsidRDefault="006F1BB9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1BB9" w:rsidRDefault="006F1BB9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1BB9" w:rsidRDefault="006F1BB9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1BB9" w:rsidRDefault="00B14533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78105</wp:posOffset>
            </wp:positionV>
            <wp:extent cx="3168015" cy="2978150"/>
            <wp:effectExtent l="95250" t="76200" r="70485" b="50800"/>
            <wp:wrapTight wrapText="bothSides">
              <wp:wrapPolygon edited="0">
                <wp:start x="-649" y="-553"/>
                <wp:lineTo x="-649" y="21968"/>
                <wp:lineTo x="22081" y="21968"/>
                <wp:lineTo x="22081" y="-553"/>
                <wp:lineTo x="-649" y="-553"/>
              </wp:wrapPolygon>
            </wp:wrapTight>
            <wp:docPr id="5" name="Рисунок 5" descr="C:\Users\1\Desktop\массаж. дорожка\IMG_20160513_14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ассаж. дорожка\IMG_20160513_1403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331" t="10788" r="25039" b="5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978150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6F1BB9" w:rsidRDefault="006F1BB9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1BB9" w:rsidRDefault="006F1BB9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2802" w:rsidRDefault="00842802" w:rsidP="00842802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1BB9" w:rsidRDefault="007C4ADA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Массажный коврик чудесным образом имитирует морской берег.</w:t>
      </w:r>
    </w:p>
    <w:p w:rsidR="006F1BB9" w:rsidRDefault="007C4ADA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Благодаря рифленой поверхности, коврик обеспечивает массаж стоп, </w:t>
      </w:r>
    </w:p>
    <w:p w:rsidR="007C4ADA" w:rsidRDefault="007C4ADA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способствует укре</w:t>
      </w:r>
      <w:r w:rsidR="00623A15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плению голеностопного сустава, в</w:t>
      </w:r>
      <w:r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озникает приятное </w:t>
      </w:r>
      <w:r w:rsidR="00623A15">
        <w:rPr>
          <w:rFonts w:ascii="Times New Roman" w:eastAsia="Times New Roman" w:hAnsi="Times New Roman" w:cs="Times New Roman"/>
          <w:sz w:val="28"/>
          <w:szCs w:val="28"/>
          <w:lang w:eastAsia="ru-RU"/>
        </w:rPr>
        <w:t>ощущение легкости.</w:t>
      </w:r>
      <w:r w:rsidR="00D92315" w:rsidRPr="00D923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A3182" w:rsidRDefault="009A3182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A3182" w:rsidRPr="009A3182" w:rsidRDefault="009A3182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23A15" w:rsidRPr="006F1BB9" w:rsidRDefault="007C4ADA" w:rsidP="00FC2803">
      <w:pPr>
        <w:spacing w:after="0"/>
        <w:ind w:right="-285"/>
        <w:jc w:val="center"/>
        <w:rPr>
          <w:rFonts w:ascii="Times New Roman" w:eastAsia="Times New Roman" w:hAnsi="Times New Roman" w:cs="Times New Roman"/>
          <w:sz w:val="36"/>
          <w:szCs w:val="36"/>
          <w:u w:val="single" w:color="000000" w:themeColor="text1"/>
          <w:lang w:eastAsia="ru-RU"/>
        </w:rPr>
      </w:pPr>
      <w:r w:rsidRPr="006F1BB9">
        <w:rPr>
          <w:rFonts w:ascii="Times New Roman" w:eastAsia="Times New Roman" w:hAnsi="Times New Roman" w:cs="Times New Roman"/>
          <w:sz w:val="36"/>
          <w:szCs w:val="36"/>
          <w:u w:val="single" w:color="000000" w:themeColor="text1"/>
          <w:lang w:eastAsia="ru-RU"/>
        </w:rPr>
        <w:t xml:space="preserve">Основные принципы </w:t>
      </w:r>
      <w:r w:rsidRPr="006F1BB9">
        <w:rPr>
          <w:rFonts w:ascii="Times New Roman" w:eastAsia="Times New Roman" w:hAnsi="Times New Roman" w:cs="Times New Roman"/>
          <w:sz w:val="36"/>
          <w:szCs w:val="36"/>
          <w:u w:val="single" w:color="000000" w:themeColor="text1"/>
          <w:lang w:eastAsia="ru-RU"/>
        </w:rPr>
        <w:lastRenderedPageBreak/>
        <w:t>использовани</w:t>
      </w:r>
      <w:r w:rsidR="00623A15" w:rsidRPr="006F1BB9">
        <w:rPr>
          <w:rFonts w:ascii="Times New Roman" w:eastAsia="Times New Roman" w:hAnsi="Times New Roman" w:cs="Times New Roman"/>
          <w:sz w:val="36"/>
          <w:szCs w:val="36"/>
          <w:u w:val="single" w:color="000000" w:themeColor="text1"/>
          <w:lang w:eastAsia="ru-RU"/>
        </w:rPr>
        <w:t>я массажных ковриков и дорожек:</w:t>
      </w:r>
    </w:p>
    <w:p w:rsidR="00623A15" w:rsidRDefault="007C4ADA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Оборудование используется во время гимнастики после сна и в самостоятельной двигательной деятельности с учетом индивидуальных возможностей детей и у</w:t>
      </w:r>
      <w:r w:rsidR="00623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ровня их физической подготовки. </w:t>
      </w:r>
    </w:p>
    <w:p w:rsidR="00623A15" w:rsidRDefault="007C4ADA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Упражнения выполнять от простых к сложным, добавлять новые движения. Полезно использовать дыхательные у</w:t>
      </w:r>
      <w:r w:rsidR="00623A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пражнения на расслабления мышц.</w:t>
      </w:r>
    </w:p>
    <w:p w:rsidR="00623A15" w:rsidRDefault="007C4ADA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Развитие основных функций стоп; обучение правильной постановке стопы при ходьбе; повышение тонуса, улучшение кровообращения стоп; </w:t>
      </w:r>
      <w:r w:rsidR="00623A15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улучшение координации движений.</w:t>
      </w:r>
    </w:p>
    <w:p w:rsidR="00623A15" w:rsidRDefault="007C4ADA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 целью развития воображения, памяти и речи необходимо предлагать детям самим придумывать упражнения и игры</w:t>
      </w:r>
      <w:r w:rsidR="00623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нестандартным оборудованием.</w:t>
      </w:r>
    </w:p>
    <w:p w:rsidR="006F1BB9" w:rsidRDefault="006F1BB9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47BE" w:rsidRDefault="00C747BE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4ADA" w:rsidRPr="007C4ADA" w:rsidRDefault="00D044BF" w:rsidP="00D92315">
      <w:pPr>
        <w:spacing w:after="0"/>
        <w:ind w:left="-284"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ходьбе на ножку ребенка</w:t>
      </w:r>
      <w:r w:rsidR="00623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действуют разные раздражители -</w:t>
      </w:r>
      <w:r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мягкие и жесткие, давая различные ощущения стопе.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4ADA" w:rsidRPr="007C4ADA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с массажными ковриками и дорожками создают положительный настрой, повышают настроение,</w:t>
      </w:r>
      <w:r w:rsidR="00623A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дают заряд бодрости и энергии.</w:t>
      </w:r>
    </w:p>
    <w:p w:rsidR="007C4ADA" w:rsidRPr="007C4ADA" w:rsidRDefault="007C4ADA" w:rsidP="00D92315">
      <w:pPr>
        <w:shd w:val="clear" w:color="auto" w:fill="FFFFFF"/>
        <w:spacing w:after="0" w:line="270" w:lineRule="atLeast"/>
        <w:ind w:left="-284" w:right="-285"/>
        <w:jc w:val="both"/>
        <w:rPr>
          <w:rFonts w:ascii="Arial" w:eastAsia="Times New Roman" w:hAnsi="Arial" w:cs="Arial"/>
          <w:color w:val="6F6F6F"/>
          <w:sz w:val="24"/>
          <w:szCs w:val="24"/>
          <w:lang w:eastAsia="ru-RU"/>
        </w:rPr>
      </w:pPr>
    </w:p>
    <w:p w:rsidR="009E0B6D" w:rsidRDefault="00FC2803" w:rsidP="00D92315">
      <w:pPr>
        <w:ind w:left="-284" w:right="-285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3267710</wp:posOffset>
            </wp:positionH>
            <wp:positionV relativeFrom="paragraph">
              <wp:posOffset>17145</wp:posOffset>
            </wp:positionV>
            <wp:extent cx="3131185" cy="2984500"/>
            <wp:effectExtent l="95250" t="76200" r="69215" b="63500"/>
            <wp:wrapTight wrapText="bothSides">
              <wp:wrapPolygon edited="0">
                <wp:start x="-657" y="-551"/>
                <wp:lineTo x="-657" y="22060"/>
                <wp:lineTo x="22077" y="22060"/>
                <wp:lineTo x="22077" y="-551"/>
                <wp:lineTo x="-657" y="-551"/>
              </wp:wrapPolygon>
            </wp:wrapTight>
            <wp:docPr id="6" name="Рисунок 6" descr="C:\Users\1\Desktop\массаж. дорожка\IMG_20160513_14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ассаж. дорожка\IMG_20160513_1403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754" t="9129" r="26128" b="3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2984500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9E0B6D" w:rsidRPr="009E0B6D" w:rsidRDefault="009E0B6D" w:rsidP="009E0B6D"/>
    <w:p w:rsidR="009E0B6D" w:rsidRPr="009E0B6D" w:rsidRDefault="009E0B6D" w:rsidP="009E0B6D"/>
    <w:p w:rsidR="009E0B6D" w:rsidRPr="009E0B6D" w:rsidRDefault="009E0B6D" w:rsidP="009E0B6D"/>
    <w:p w:rsidR="009E0B6D" w:rsidRPr="009E0B6D" w:rsidRDefault="009E0B6D" w:rsidP="009E0B6D"/>
    <w:p w:rsidR="009E0B6D" w:rsidRPr="009E0B6D" w:rsidRDefault="00FC2803" w:rsidP="009E0B6D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222885</wp:posOffset>
            </wp:positionV>
            <wp:extent cx="3042285" cy="2984500"/>
            <wp:effectExtent l="95250" t="76200" r="81915" b="63500"/>
            <wp:wrapTight wrapText="bothSides">
              <wp:wrapPolygon edited="0">
                <wp:start x="-676" y="-551"/>
                <wp:lineTo x="-676" y="22060"/>
                <wp:lineTo x="22182" y="22060"/>
                <wp:lineTo x="22182" y="-551"/>
                <wp:lineTo x="-676" y="-551"/>
              </wp:wrapPolygon>
            </wp:wrapTight>
            <wp:docPr id="15" name="Рисунок 4" descr="C:\Users\1\Desktop\массаж. дорожка\IMG_20160513_14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ассаж. дорожка\IMG_20160513_1403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264" t="6224" r="20218" b="2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984500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A7717" w:rsidRDefault="001A7717" w:rsidP="009E0B6D"/>
    <w:p w:rsidR="009E0B6D" w:rsidRPr="009E0B6D" w:rsidRDefault="009E0B6D" w:rsidP="009E0B6D"/>
    <w:p w:rsidR="00FE69C6" w:rsidRPr="009E0B6D" w:rsidRDefault="00FC2803" w:rsidP="00B14533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4905375</wp:posOffset>
            </wp:positionV>
            <wp:extent cx="6613525" cy="2856865"/>
            <wp:effectExtent l="95250" t="76200" r="73025" b="57785"/>
            <wp:wrapNone/>
            <wp:docPr id="16" name="Рисунок 9" descr="C:\Users\1\Desktop\массаж. дорожка\IMG_20160420_15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массаж. дорожка\IMG_20160420_1527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5145" b="26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25" cy="2856865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427990</wp:posOffset>
            </wp:positionV>
            <wp:extent cx="4438650" cy="1292860"/>
            <wp:effectExtent l="95250" t="76200" r="76200" b="59690"/>
            <wp:wrapTight wrapText="bothSides">
              <wp:wrapPolygon edited="0">
                <wp:start x="-464" y="-1273"/>
                <wp:lineTo x="-464" y="22597"/>
                <wp:lineTo x="21971" y="22597"/>
                <wp:lineTo x="21971" y="-1273"/>
                <wp:lineTo x="-464" y="-1273"/>
              </wp:wrapPolygon>
            </wp:wrapTight>
            <wp:docPr id="10" name="Рисунок 10" descr="C:\Users\1\Desktop\массаж. дорожка\IMG_20160513_14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массаж. дорожка\IMG_20160513_1402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7178" b="34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292860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2157095</wp:posOffset>
            </wp:positionH>
            <wp:positionV relativeFrom="paragraph">
              <wp:posOffset>2446020</wp:posOffset>
            </wp:positionV>
            <wp:extent cx="4268470" cy="1413510"/>
            <wp:effectExtent l="95250" t="76200" r="74930" b="53340"/>
            <wp:wrapTight wrapText="bothSides">
              <wp:wrapPolygon edited="0">
                <wp:start x="-482" y="-1164"/>
                <wp:lineTo x="-482" y="22415"/>
                <wp:lineTo x="21979" y="22415"/>
                <wp:lineTo x="21979" y="-1164"/>
                <wp:lineTo x="-482" y="-1164"/>
              </wp:wrapPolygon>
            </wp:wrapTight>
            <wp:docPr id="8" name="Рисунок 8" descr="C:\Users\1\Desktop\массаж. дорожка\IMG_20160513_14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массаж. дорожка\IMG_20160513_1405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8838" b="27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470" cy="1413510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sectPr w:rsidR="00FE69C6" w:rsidRPr="009E0B6D" w:rsidSect="009A3182">
      <w:pgSz w:w="11906" w:h="16838"/>
      <w:pgMar w:top="1134" w:right="1134" w:bottom="1134" w:left="993" w:header="709" w:footer="709" w:gutter="0"/>
      <w:pgBorders w:offsetFrom="page">
        <w:top w:val="doubleD" w:sz="16" w:space="12" w:color="7030A0"/>
        <w:left w:val="doubleD" w:sz="16" w:space="12" w:color="7030A0"/>
        <w:bottom w:val="doubleD" w:sz="16" w:space="12" w:color="7030A0"/>
        <w:right w:val="doubleD" w:sz="16" w:space="12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A776A9"/>
    <w:multiLevelType w:val="multilevel"/>
    <w:tmpl w:val="1A4E6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C4ADA"/>
    <w:rsid w:val="0003104C"/>
    <w:rsid w:val="00056B4A"/>
    <w:rsid w:val="00162A37"/>
    <w:rsid w:val="001A7717"/>
    <w:rsid w:val="003F6327"/>
    <w:rsid w:val="004E0177"/>
    <w:rsid w:val="00526C16"/>
    <w:rsid w:val="00623A15"/>
    <w:rsid w:val="006F1BB9"/>
    <w:rsid w:val="007C4ADA"/>
    <w:rsid w:val="00842802"/>
    <w:rsid w:val="008C55F9"/>
    <w:rsid w:val="009A3182"/>
    <w:rsid w:val="009B1D8D"/>
    <w:rsid w:val="009C1815"/>
    <w:rsid w:val="009E0B6D"/>
    <w:rsid w:val="00B14533"/>
    <w:rsid w:val="00BF609A"/>
    <w:rsid w:val="00C747BE"/>
    <w:rsid w:val="00D044BF"/>
    <w:rsid w:val="00D45022"/>
    <w:rsid w:val="00D83BB4"/>
    <w:rsid w:val="00D859F4"/>
    <w:rsid w:val="00D92315"/>
    <w:rsid w:val="00E64508"/>
    <w:rsid w:val="00EC1DC3"/>
    <w:rsid w:val="00FC2803"/>
    <w:rsid w:val="00FD1250"/>
    <w:rsid w:val="00FE6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A2200"/>
  <w15:docId w15:val="{85EF9B6C-9C80-4A3A-BAF3-520AFBC23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4508"/>
  </w:style>
  <w:style w:type="paragraph" w:styleId="1">
    <w:name w:val="heading 1"/>
    <w:basedOn w:val="a"/>
    <w:next w:val="a"/>
    <w:link w:val="10"/>
    <w:uiPriority w:val="9"/>
    <w:qFormat/>
    <w:rsid w:val="00E645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645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645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45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645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6450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E6450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E645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rmal (Web)"/>
    <w:basedOn w:val="a"/>
    <w:uiPriority w:val="99"/>
    <w:semiHidden/>
    <w:unhideWhenUsed/>
    <w:rsid w:val="007C4A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C4ADA"/>
  </w:style>
  <w:style w:type="character" w:styleId="a6">
    <w:name w:val="Strong"/>
    <w:basedOn w:val="a0"/>
    <w:uiPriority w:val="22"/>
    <w:qFormat/>
    <w:rsid w:val="007C4AD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C4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C4ADA"/>
    <w:rPr>
      <w:rFonts w:ascii="Tahoma" w:hAnsi="Tahoma" w:cs="Tahoma"/>
      <w:sz w:val="16"/>
      <w:szCs w:val="16"/>
    </w:rPr>
  </w:style>
  <w:style w:type="character" w:customStyle="1" w:styleId="blog-author">
    <w:name w:val="blog-author"/>
    <w:basedOn w:val="a0"/>
    <w:rsid w:val="007C4ADA"/>
  </w:style>
  <w:style w:type="character" w:styleId="a9">
    <w:name w:val="Hyperlink"/>
    <w:basedOn w:val="a0"/>
    <w:uiPriority w:val="99"/>
    <w:semiHidden/>
    <w:unhideWhenUsed/>
    <w:rsid w:val="007C4ADA"/>
    <w:rPr>
      <w:color w:val="0000FF"/>
      <w:u w:val="single"/>
    </w:rPr>
  </w:style>
  <w:style w:type="character" w:customStyle="1" w:styleId="blog-created">
    <w:name w:val="blog-created"/>
    <w:basedOn w:val="a0"/>
    <w:rsid w:val="007C4A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498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157351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29655">
          <w:marLeft w:val="7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87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92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97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281903">
          <w:marLeft w:val="0"/>
          <w:marRight w:val="0"/>
          <w:marTop w:val="6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650</Words>
  <Characters>3707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ACER</cp:lastModifiedBy>
  <cp:revision>14</cp:revision>
  <cp:lastPrinted>2017-03-14T15:04:00Z</cp:lastPrinted>
  <dcterms:created xsi:type="dcterms:W3CDTF">2016-05-12T12:33:00Z</dcterms:created>
  <dcterms:modified xsi:type="dcterms:W3CDTF">2025-08-16T16:44:00Z</dcterms:modified>
</cp:coreProperties>
</file>