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i/>
          <w:sz w:val="24"/>
          <w:szCs w:val="24"/>
        </w:rPr>
        <w:t>МБДОУ «ЦРР – д/сад «Колокольчик»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Абакан, Республика Хакасия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 I кв. категории</w:t>
      </w:r>
    </w:p>
    <w:p w:rsidR="004C518C" w:rsidRDefault="00423240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Абраменко Ирина </w:t>
      </w:r>
      <w:proofErr w:type="spellStart"/>
      <w:r>
        <w:rPr>
          <w:rFonts w:ascii="Times New Roman" w:hAnsi="Times New Roman"/>
          <w:i/>
          <w:sz w:val="24"/>
          <w:szCs w:val="24"/>
        </w:rPr>
        <w:t>Эльмаровна</w:t>
      </w:r>
      <w:proofErr w:type="spellEnd"/>
    </w:p>
    <w:p w:rsidR="00423240" w:rsidRPr="00423240" w:rsidRDefault="00423240" w:rsidP="00423240">
      <w:pPr>
        <w:pStyle w:val="avadol"/>
        <w:shd w:val="clear" w:color="auto" w:fill="FFFFFF"/>
        <w:spacing w:before="195" w:beforeAutospacing="0" w:after="0" w:afterAutospacing="0"/>
        <w:ind w:left="210"/>
        <w:jc w:val="center"/>
        <w:rPr>
          <w:b/>
          <w:color w:val="2A364C"/>
          <w:sz w:val="22"/>
          <w:szCs w:val="22"/>
        </w:rPr>
      </w:pPr>
      <w:bookmarkStart w:id="0" w:name="_GoBack"/>
      <w:r w:rsidRPr="00423240">
        <w:rPr>
          <w:b/>
          <w:color w:val="2A364C"/>
          <w:sz w:val="28"/>
          <w:szCs w:val="22"/>
        </w:rPr>
        <w:t>Конспект НОД по экологии "Сказочная поляна"</w:t>
      </w:r>
    </w:p>
    <w:bookmarkEnd w:id="0"/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Цель: </w:t>
      </w:r>
      <w:r w:rsidRPr="00423240">
        <w:rPr>
          <w:color w:val="2A364C"/>
          <w:sz w:val="22"/>
          <w:szCs w:val="22"/>
        </w:rPr>
        <w:t>Обогащать и систематизировать экологические знания у старших дошкольников ДОО в летний период.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Задачи: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Воспитательные: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- Воспитывать эстетическое чувство.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Развивающие: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- Продолжать развивать эмоциональное отношение к наблюдаемым природным явлениям, объектам.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Образовательные: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- Показать детям многоцветность окружающего мира.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- Познакомить детей с разнообразием сказок о природе.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- Закрепить знания детей о </w:t>
      </w:r>
      <w:r w:rsidRPr="00423240">
        <w:rPr>
          <w:rStyle w:val="a4"/>
          <w:color w:val="2A364C"/>
          <w:sz w:val="22"/>
          <w:szCs w:val="22"/>
        </w:rPr>
        <w:t>диких животных</w:t>
      </w:r>
      <w:r w:rsidRPr="00423240">
        <w:rPr>
          <w:color w:val="2A364C"/>
          <w:sz w:val="22"/>
          <w:szCs w:val="22"/>
        </w:rPr>
        <w:t>, об их внешнем виде, об особенностях их повадок.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Объекты и материалы:</w:t>
      </w:r>
      <w:r w:rsidRPr="00423240">
        <w:rPr>
          <w:color w:val="2A364C"/>
          <w:sz w:val="22"/>
          <w:szCs w:val="22"/>
        </w:rPr>
        <w:t> фигурка в виде теремка, фигурки зайца, лисы, волка, медведя.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i/>
          <w:iCs/>
          <w:color w:val="2A364C"/>
          <w:sz w:val="22"/>
          <w:szCs w:val="22"/>
        </w:rPr>
        <w:t> 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Ход: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i/>
          <w:iCs/>
          <w:color w:val="2A364C"/>
          <w:sz w:val="22"/>
          <w:szCs w:val="22"/>
        </w:rPr>
        <w:t>У входа в здание ДОУ установлен указатель с названием «Сказочная поляна».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Воспитатель: </w:t>
      </w:r>
      <w:r w:rsidRPr="00423240">
        <w:rPr>
          <w:color w:val="2A364C"/>
          <w:sz w:val="22"/>
          <w:szCs w:val="22"/>
        </w:rPr>
        <w:t>Сегодня отправляемся прямо в сказку «Теремок». И приведёт нас туда указатель. Отправляемся в путь!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i/>
          <w:iCs/>
          <w:color w:val="2A364C"/>
          <w:sz w:val="22"/>
          <w:szCs w:val="22"/>
        </w:rPr>
        <w:t>Воспитатель и дети идут по указателям к месту проведения досуга.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Воспитатель: </w:t>
      </w:r>
      <w:proofErr w:type="gramStart"/>
      <w:r w:rsidRPr="00423240">
        <w:rPr>
          <w:color w:val="2A364C"/>
          <w:sz w:val="22"/>
          <w:szCs w:val="22"/>
        </w:rPr>
        <w:t>В</w:t>
      </w:r>
      <w:proofErr w:type="gramEnd"/>
      <w:r w:rsidRPr="00423240">
        <w:rPr>
          <w:color w:val="2A364C"/>
          <w:sz w:val="22"/>
          <w:szCs w:val="22"/>
        </w:rPr>
        <w:t xml:space="preserve"> чистом поле теремок, теремок.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                         Он не низок, не высок, не высок.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Прискакал к теремку заяц - короткий хвост, длинные уши. Как он скакал, ребята? </w:t>
      </w:r>
      <w:r w:rsidRPr="00423240">
        <w:rPr>
          <w:i/>
          <w:iCs/>
          <w:color w:val="2A364C"/>
          <w:sz w:val="22"/>
          <w:szCs w:val="22"/>
        </w:rPr>
        <w:t>(Дети показывают.)</w:t>
      </w:r>
      <w:r w:rsidRPr="00423240">
        <w:rPr>
          <w:color w:val="2A364C"/>
          <w:sz w:val="22"/>
          <w:szCs w:val="22"/>
        </w:rPr>
        <w:t> Как вы думаете, почему он скачет, а не ходит? (</w:t>
      </w:r>
      <w:r w:rsidRPr="00423240">
        <w:rPr>
          <w:i/>
          <w:iCs/>
          <w:color w:val="2A364C"/>
          <w:sz w:val="22"/>
          <w:szCs w:val="22"/>
        </w:rPr>
        <w:t>Ответы детей.)</w:t>
      </w:r>
      <w:r w:rsidRPr="00423240">
        <w:rPr>
          <w:color w:val="2A364C"/>
          <w:sz w:val="22"/>
          <w:szCs w:val="22"/>
        </w:rPr>
        <w:t> Потому что у зайца передние лапки короткие, а задние - длинные. Благодаря своим сильным и длинным задним лапам он может далеко прыгать. Вообще зайцы ловко скрываются от своих врагов - петляют, путают следы. Пока лиса или волк разберутся в его следах, он уж далеко ускачет. Если же нападает на зайца хищная птица, он может перевернуться на спину и отбиваться сильными задними лапами. Вот он какой, смелый заяц!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Но вернемся к сказке про теремок. Прискакал заяц к теремку и спрашивает.  А что он спрашивает? (</w:t>
      </w:r>
      <w:r w:rsidRPr="00423240">
        <w:rPr>
          <w:i/>
          <w:iCs/>
          <w:color w:val="2A364C"/>
          <w:sz w:val="22"/>
          <w:szCs w:val="22"/>
        </w:rPr>
        <w:t>Ответы детей.)</w:t>
      </w:r>
      <w:r w:rsidRPr="00423240">
        <w:rPr>
          <w:color w:val="2A364C"/>
          <w:sz w:val="22"/>
          <w:szCs w:val="22"/>
        </w:rPr>
        <w:t> Но никто ему не ответил.  Стал заяц в теремочке жить. Скажите, что представляет дом зайца в природе? (</w:t>
      </w:r>
      <w:r w:rsidRPr="00423240">
        <w:rPr>
          <w:i/>
          <w:iCs/>
          <w:color w:val="2A364C"/>
          <w:sz w:val="22"/>
          <w:szCs w:val="22"/>
        </w:rPr>
        <w:t>Ответы детей.)</w:t>
      </w:r>
      <w:r w:rsidRPr="00423240">
        <w:rPr>
          <w:color w:val="2A364C"/>
          <w:sz w:val="22"/>
          <w:szCs w:val="22"/>
        </w:rPr>
        <w:t> Заяц устраивает лежанку в траве, иногда занимает покинутую другим зверем нору, а зимой делает нору в снегу. Но в нашей сказке он поселился в теремке. А следом за зайцем прибежала...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Длинный хвост, сама - краса.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Это рыжая... </w:t>
      </w:r>
      <w:r w:rsidRPr="00423240">
        <w:rPr>
          <w:i/>
          <w:iCs/>
          <w:color w:val="2A364C"/>
          <w:sz w:val="22"/>
          <w:szCs w:val="22"/>
        </w:rPr>
        <w:t>(лиса).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i/>
          <w:iCs/>
          <w:color w:val="2A364C"/>
          <w:sz w:val="22"/>
          <w:szCs w:val="22"/>
        </w:rPr>
        <w:t>(Ответы детей.) </w:t>
      </w:r>
      <w:r w:rsidRPr="00423240">
        <w:rPr>
          <w:color w:val="2A364C"/>
          <w:sz w:val="22"/>
          <w:szCs w:val="22"/>
        </w:rPr>
        <w:t> Верно. Бежит лисичка, хвостиком следы заметает. Покажите, как лисичка бегает </w:t>
      </w:r>
      <w:r w:rsidRPr="00423240">
        <w:rPr>
          <w:i/>
          <w:iCs/>
          <w:color w:val="2A364C"/>
          <w:sz w:val="22"/>
          <w:szCs w:val="22"/>
        </w:rPr>
        <w:t>(Дети имитируют движения лисы.)</w:t>
      </w:r>
      <w:r w:rsidRPr="00423240">
        <w:rPr>
          <w:color w:val="2A364C"/>
          <w:sz w:val="22"/>
          <w:szCs w:val="22"/>
        </w:rPr>
        <w:t> А вы знаете, почему лису хитрой называют?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Лиса очень осторожный зверь и в случае необходимости умеет даже притворяться мертвой. Давайте вспомним сказки про лису.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В них она часто заметает хвостом следы. Это не выдумки. Но делает она это не специально, а из-за длинного хвоста, который волочится по земле. Лиса умное животное. Никто, кроме нее, не догадался, как ёжика развернуть, когда он в клубок свернётся. А она скатит его в речку. Ёж воду не любит, сразу разворачивается, тут лиса его цап-царап и хватает. И следы свои путать она не хуже зайца умеет, да охотничьих собак этим с толку сбивает. Поиграем в игру «Хитрая лиса»?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Подвижная игра «Хитрая лиса».</w:t>
      </w:r>
      <w:r w:rsidRPr="00423240">
        <w:rPr>
          <w:color w:val="2A364C"/>
          <w:sz w:val="22"/>
          <w:szCs w:val="22"/>
        </w:rPr>
        <w:t xml:space="preserve"> Игроки стоят по кругу с закрытыми глазами. Воспитатель обходит круг и тихонько дотрагивается до кого-либо. Выбранный игрок становится «лисой». По сигналу воспитателя игроки открывают глаза и трижды повторяют (тихо, громче, громко): «Хитрая лиса, где ты?» «Лиса» выпрыгивает в центр круга и произносит: «Я здесь!» Игроки разбегаются, а «лиса» ловит (пятнает) их. Запятнанный игрок выбывает из игры. По сигналу </w:t>
      </w:r>
      <w:r w:rsidRPr="00423240">
        <w:rPr>
          <w:color w:val="2A364C"/>
          <w:sz w:val="22"/>
          <w:szCs w:val="22"/>
        </w:rPr>
        <w:lastRenderedPageBreak/>
        <w:t>воспитателя игроки вновь образуют круг. Выбирается новая «лиса». Лиса не должна выдавать себя. Можно выбрать сразу 2-3 «лисы».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color w:val="2A364C"/>
          <w:sz w:val="22"/>
          <w:szCs w:val="22"/>
        </w:rPr>
        <w:t>Воспитатель: </w:t>
      </w:r>
      <w:r w:rsidRPr="00423240">
        <w:rPr>
          <w:color w:val="2A364C"/>
          <w:sz w:val="22"/>
          <w:szCs w:val="22"/>
        </w:rPr>
        <w:t>Скажите, в природе лиса в теремке живет?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Конечно, нет. Она живёт в норе. Но лиса любопытное животное. Пришла она к теремку, и стало ей любопытно, кто же в нем живёт. Как она спросила?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Узнала она, что заяц в теремке хозяйничает, попросилась к нему в гости. Стали они вместе жить. А тут вдруг... Прислушайтесь, кто это воет на весь лес?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В поросятах знает толк,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Он зубастый серый... </w:t>
      </w:r>
      <w:r w:rsidRPr="00423240">
        <w:rPr>
          <w:i/>
          <w:iCs/>
          <w:color w:val="2A364C"/>
          <w:sz w:val="22"/>
          <w:szCs w:val="22"/>
        </w:rPr>
        <w:t>(волк).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А как вы думаете, почему волк воет?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Волчий вой может означать, что волкам грозит опасность. Может выть волк и потому, что ему грустно, тоскливо. Или может своим воем рассказать другим волкам о захваченной добыче. Как зайцы, мы с вами прыгали; как лисы, хвостом заметая следы, ходили. Давайте теперь повоем, как настоящая стая волков. А волки живут в домике?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Конечно, нет. Живёт волк в логове, которое устраивает недалеко от водоема, где-нибудь в глухом овраге. Но наш волк сказочный. Пришел он к теремку и спрашивает... Что он спрашивает?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Попросился и волк в теремок. Пустили его заяц да лиса. И стали они жить вместе. Жили они дружно. Да вдруг однажды затрещали ветки, пришел к теремку...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Косолапые ноги,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Зиму спит в берлоге.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Догадайся, ответь,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Кто же это? </w:t>
      </w:r>
      <w:r w:rsidRPr="00423240">
        <w:rPr>
          <w:i/>
          <w:iCs/>
          <w:color w:val="2A364C"/>
          <w:sz w:val="22"/>
          <w:szCs w:val="22"/>
        </w:rPr>
        <w:t>(Медведь)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Чем только не питается медведь: и грибами, и ягодами, и орехами, и желудями. Но медведь хищник, и потому любит мясо и рыбу. Часами медведь может сидеть с поднятой лапой на берегу реки или озера и ждать, когда под</w:t>
      </w:r>
      <w:r w:rsidRPr="00423240">
        <w:rPr>
          <w:color w:val="2A364C"/>
          <w:sz w:val="22"/>
          <w:szCs w:val="22"/>
        </w:rPr>
        <w:softHyphen/>
        <w:t>плывет крупная рыба, затем ловко бьет ее лапой, подбирает и с удовольствием съедает. Чем же он особенно любит полакомиться?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Конечно, медом. Где же он его берёт? </w:t>
      </w:r>
      <w:r w:rsidRPr="00423240">
        <w:rPr>
          <w:i/>
          <w:iCs/>
          <w:color w:val="2A364C"/>
          <w:sz w:val="22"/>
          <w:szCs w:val="22"/>
        </w:rPr>
        <w:t>(Ответы детей.)</w:t>
      </w:r>
      <w:r w:rsidRPr="00423240">
        <w:rPr>
          <w:color w:val="2A364C"/>
          <w:sz w:val="22"/>
          <w:szCs w:val="22"/>
        </w:rPr>
        <w:t> Медведь забирается к пчёлам в улей и лакомится мёдом. Потому и имя ему дали «медведь», что мёдом ведает.  Для всех медведь - опасный хищник. Но в нашей сказке он добрый. И потому никого не съел, а еще и мёдом всех угостил. Видите, какой бочонок мёда притащил. Хотел он попроситься в теремок, да не вместился.  Уж больно большой. Да и привык медведь один жить. Свою территорию в лесу медведь помечает - обдирает острыми когтями кору деревьев на границе своего участка. Увидит другой медведь такой знак, обходит это место стороной.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Тут и сказке конец.  А кто слушал - молодец! Вот какая у нас сказка необычная получилась. Много мы узнали и о зайце, и о лисе, и о волке, и о медведе.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А как их всех одним словом назвать можно? (</w:t>
      </w:r>
      <w:r w:rsidRPr="00423240">
        <w:rPr>
          <w:i/>
          <w:iCs/>
          <w:color w:val="2A364C"/>
          <w:sz w:val="22"/>
          <w:szCs w:val="22"/>
        </w:rPr>
        <w:t>Ответы детей.)</w:t>
      </w:r>
      <w:r w:rsidRPr="00423240">
        <w:rPr>
          <w:color w:val="2A364C"/>
          <w:sz w:val="22"/>
          <w:szCs w:val="22"/>
        </w:rPr>
        <w:t> Правильно - дикие животные.  Давайте с ними попрощаемся и пойдем гулять.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i/>
          <w:iCs/>
          <w:color w:val="2A364C"/>
          <w:sz w:val="22"/>
          <w:szCs w:val="22"/>
        </w:rPr>
        <w:t>Дети прощаются и с воспитателем проходят на участок группы на прогулку.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b/>
          <w:bCs/>
          <w:i/>
          <w:iCs/>
          <w:color w:val="2A364C"/>
          <w:sz w:val="22"/>
          <w:szCs w:val="22"/>
        </w:rPr>
        <w:t>Список литературы: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 xml:space="preserve">1. </w:t>
      </w:r>
      <w:proofErr w:type="spellStart"/>
      <w:r w:rsidRPr="00423240">
        <w:rPr>
          <w:color w:val="2A364C"/>
          <w:sz w:val="22"/>
          <w:szCs w:val="22"/>
        </w:rPr>
        <w:t>Дыбина</w:t>
      </w:r>
      <w:proofErr w:type="spellEnd"/>
      <w:r w:rsidRPr="00423240">
        <w:rPr>
          <w:color w:val="2A364C"/>
          <w:sz w:val="22"/>
          <w:szCs w:val="22"/>
        </w:rPr>
        <w:t xml:space="preserve"> О.В., Рахманова Н.П., Щетинина В.В. Неизведанное рядом: Опыты и эксперименты для дошкольников. Под ред. О.В. </w:t>
      </w:r>
      <w:proofErr w:type="spellStart"/>
      <w:r w:rsidRPr="00423240">
        <w:rPr>
          <w:color w:val="2A364C"/>
          <w:sz w:val="22"/>
          <w:szCs w:val="22"/>
        </w:rPr>
        <w:t>Дыбиной</w:t>
      </w:r>
      <w:proofErr w:type="spellEnd"/>
      <w:r w:rsidRPr="00423240">
        <w:rPr>
          <w:color w:val="2A364C"/>
          <w:sz w:val="22"/>
          <w:szCs w:val="22"/>
        </w:rPr>
        <w:t>. - М.: ТЦ Сфера, 2010.</w:t>
      </w:r>
    </w:p>
    <w:p w:rsidR="00423240" w:rsidRPr="00423240" w:rsidRDefault="00423240" w:rsidP="00423240">
      <w:pPr>
        <w:pStyle w:val="a3"/>
        <w:shd w:val="clear" w:color="auto" w:fill="FFFFFF"/>
        <w:spacing w:before="0" w:beforeAutospacing="0" w:after="0" w:afterAutospacing="0"/>
        <w:rPr>
          <w:color w:val="2A364C"/>
          <w:sz w:val="22"/>
          <w:szCs w:val="22"/>
        </w:rPr>
      </w:pPr>
      <w:r w:rsidRPr="00423240">
        <w:rPr>
          <w:color w:val="2A364C"/>
          <w:sz w:val="22"/>
          <w:szCs w:val="22"/>
        </w:rPr>
        <w:t>2. Николаева С.Н. Юный эколог. Программа экологического воспитания в детском саду. - Москва «Мозаика - синтез» 2010.</w:t>
      </w:r>
    </w:p>
    <w:p w:rsidR="002C2C84" w:rsidRPr="005D4985" w:rsidRDefault="002C2C84" w:rsidP="004C518C">
      <w:pPr>
        <w:spacing w:after="0"/>
        <w:rPr>
          <w:rFonts w:ascii="Times New Roman" w:hAnsi="Times New Roman"/>
        </w:rPr>
      </w:pPr>
    </w:p>
    <w:sectPr w:rsidR="002C2C84" w:rsidRPr="005D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006A5"/>
    <w:multiLevelType w:val="multilevel"/>
    <w:tmpl w:val="1554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E0"/>
    <w:rsid w:val="001E00E0"/>
    <w:rsid w:val="002C2C84"/>
    <w:rsid w:val="00423240"/>
    <w:rsid w:val="004C518C"/>
    <w:rsid w:val="005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FC31"/>
  <w15:chartTrackingRefBased/>
  <w15:docId w15:val="{8103D516-6138-4268-94DA-E1201E2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vadol">
    <w:name w:val="ava_dol"/>
    <w:basedOn w:val="a"/>
    <w:uiPriority w:val="99"/>
    <w:semiHidden/>
    <w:rsid w:val="00423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5</cp:revision>
  <dcterms:created xsi:type="dcterms:W3CDTF">2025-08-18T07:39:00Z</dcterms:created>
  <dcterms:modified xsi:type="dcterms:W3CDTF">2025-08-18T07:54:00Z</dcterms:modified>
</cp:coreProperties>
</file>