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0A9A" w14:textId="77777777" w:rsidR="0016426F" w:rsidRPr="001D48AC" w:rsidRDefault="0016426F" w:rsidP="0016426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МБОУ «Средняя общеобразовательная школа №5 с углублённым изучением отдельных предметов г. Шебекино Белгородской области»</w:t>
      </w:r>
    </w:p>
    <w:p w14:paraId="1A057EDA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E040EB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275B67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EA44B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5A6F66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709D3B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4CBFF7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6D5747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B9EBAD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931E1E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F74FAC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B84D1A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72D38F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2AEB32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8D9342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5750BA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C0ABE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8F05C6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DD47E6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6B85FF" w14:textId="2FD06394" w:rsidR="0016426F" w:rsidRPr="0016426F" w:rsidRDefault="0016426F" w:rsidP="0016426F">
      <w:pPr>
        <w:pStyle w:val="a3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6426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Развитие технологии и эффективные методики, применяемые </w:t>
      </w:r>
      <w:r w:rsidR="00EE467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учителем истории </w:t>
      </w:r>
      <w:r w:rsidRPr="0016426F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в работе с семьёй при реализации работы, направленной на духовно-нравственное и социально-правовое воспитание детей</w:t>
      </w:r>
    </w:p>
    <w:p w14:paraId="07FCA534" w14:textId="77777777" w:rsidR="0016426F" w:rsidRPr="0016426F" w:rsidRDefault="0016426F" w:rsidP="0016426F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025A69CA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99147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B292D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B7984D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5A67CF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4D65FC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4E6312" w14:textId="77777777" w:rsidR="0016426F" w:rsidRPr="001D48AC" w:rsidRDefault="0016426F" w:rsidP="0016426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48AC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Социальный педагог </w:t>
      </w:r>
    </w:p>
    <w:p w14:paraId="083B5A05" w14:textId="77777777" w:rsidR="0016426F" w:rsidRPr="001D48AC" w:rsidRDefault="0016426F" w:rsidP="0016426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48AC">
        <w:rPr>
          <w:rFonts w:ascii="Times New Roman" w:hAnsi="Times New Roman" w:cs="Times New Roman"/>
          <w:sz w:val="28"/>
          <w:szCs w:val="28"/>
          <w:lang w:eastAsia="ru-RU"/>
        </w:rPr>
        <w:t xml:space="preserve">МБОУ «СОШ №5 с УИОП г. Шебекино </w:t>
      </w:r>
    </w:p>
    <w:p w14:paraId="67F9394C" w14:textId="77777777" w:rsidR="0016426F" w:rsidRPr="001D48AC" w:rsidRDefault="0016426F" w:rsidP="0016426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48AC">
        <w:rPr>
          <w:rFonts w:ascii="Times New Roman" w:hAnsi="Times New Roman" w:cs="Times New Roman"/>
          <w:sz w:val="28"/>
          <w:szCs w:val="28"/>
          <w:lang w:eastAsia="ru-RU"/>
        </w:rPr>
        <w:t xml:space="preserve">Белгородской области» </w:t>
      </w:r>
    </w:p>
    <w:p w14:paraId="5F17FD63" w14:textId="77777777" w:rsidR="0016426F" w:rsidRPr="001D48AC" w:rsidRDefault="0016426F" w:rsidP="0016426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D48AC">
        <w:rPr>
          <w:rFonts w:ascii="Times New Roman" w:hAnsi="Times New Roman" w:cs="Times New Roman"/>
          <w:sz w:val="28"/>
          <w:szCs w:val="28"/>
          <w:lang w:eastAsia="ru-RU"/>
        </w:rPr>
        <w:t>Власова Лариса Александровна</w:t>
      </w:r>
    </w:p>
    <w:p w14:paraId="3660A492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96343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5D8D7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08577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1005D0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BBC791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E3D8B1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FD0864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37DB8B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EE169A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E5C0C6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83A573" w14:textId="77777777" w:rsidR="0016426F" w:rsidRDefault="0016426F" w:rsidP="001642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6F0A24" w14:textId="3B0073AF" w:rsidR="0016426F" w:rsidRDefault="0016426F" w:rsidP="0016426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Шебекино, 2025 г.</w:t>
      </w:r>
    </w:p>
    <w:p w14:paraId="50F1E756" w14:textId="5E11CEAC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Семья и образовательная организация являются двумя ведущими социальными институтами, оказывающими влияние на воспитание и социализацию ребенка. Для</w:t>
      </w:r>
    </w:p>
    <w:p w14:paraId="479CF503" w14:textId="6B96B796" w:rsidR="00F51F99" w:rsidRPr="00653F7F" w:rsidRDefault="00F51F99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полноценного качественного воспитания ребенка требуется консолидация усилий обоих этих институтов, а воспитательное влияние только </w:t>
      </w:r>
      <w:r w:rsidRPr="00653F7F">
        <w:rPr>
          <w:rFonts w:ascii="Times New Roman" w:hAnsi="Times New Roman" w:cs="Times New Roman"/>
          <w:sz w:val="24"/>
          <w:szCs w:val="24"/>
          <w:shd w:val="clear" w:color="auto" w:fill="FFFFFF"/>
        </w:rPr>
        <w:t>одного из них является недостаточным.</w:t>
      </w:r>
    </w:p>
    <w:p w14:paraId="288CC30F" w14:textId="0DEFE680" w:rsidR="00F51F99" w:rsidRPr="00653F7F" w:rsidRDefault="00F51F99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На необходимость выстраивания взаимодействия семьи и образовательной организации, в которой обучается и воспитывается ребенок, указывают научные исследования, с одной стороны, и нормативная правовая база Российской Федерации, с другой стороны.</w:t>
      </w:r>
    </w:p>
    <w:p w14:paraId="4B28398F" w14:textId="24B3436B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Нормативная правовая база для организации взаимодействия образовательной организации и родителей (законных представителей) обучающихся включает официальные документы (Указы Президента Российской Федерации, Федеральные законы, распоряжения Правительства, законодательные акты и др.), в которых, с одной стороны, гарантируется обеспечение воспитания как неотъемлемой части образования, а с другой стороны, закрепляется приоритет семейного воспитания.</w:t>
      </w:r>
    </w:p>
    <w:p w14:paraId="22D35DA2" w14:textId="191BF3F3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Так, Конституция Российской Федерации гарантирует государственную поддержку семьи, материнства, отцовства и детства, декларирует равные права и обязанности родителей по воспитанию детей (ст. 7, п. 2, ст. 38, </w:t>
      </w:r>
      <w:proofErr w:type="spellStart"/>
      <w:r w:rsidRPr="00653F7F">
        <w:rPr>
          <w:rFonts w:ascii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653F7F">
        <w:rPr>
          <w:rFonts w:ascii="Times New Roman" w:hAnsi="Times New Roman" w:cs="Times New Roman"/>
          <w:sz w:val="24"/>
          <w:szCs w:val="24"/>
          <w:lang w:eastAsia="ru-RU"/>
        </w:rPr>
        <w:t>. 1, 2).</w:t>
      </w:r>
    </w:p>
    <w:p w14:paraId="21BBC1C2" w14:textId="77777777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В Семейном кодексе Российской Федерации конкретизируется, что</w:t>
      </w:r>
    </w:p>
    <w:p w14:paraId="57CD9834" w14:textId="554B1949" w:rsidR="00F51F99" w:rsidRPr="00653F7F" w:rsidRDefault="00F51F99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родители имеют право и обязаны воспитывать своих детей,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Родители имеют преимущественное право на обучение и воспитание своих детей перед всеми другими лицами (ст. 63, п. 1).</w:t>
      </w:r>
    </w:p>
    <w:p w14:paraId="6A5BAE0C" w14:textId="704E8D70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В рамках национальной цели «Возможности для самореализации и развития талантов», определенной Президентом Российской Федерации В. В. Путиным, одним из целевых показателей является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0A04D781" w14:textId="07106609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 декабря 2012 года № 273-ФЗ «Об образовании в Российской Федерации» (в редакции Федерального закона от 14 июля 2022 года № 262-ФЗ) гласит, что:</w:t>
      </w:r>
    </w:p>
    <w:p w14:paraId="72EF394D" w14:textId="469BBF02" w:rsidR="00F51F99" w:rsidRPr="00653F7F" w:rsidRDefault="00F51F99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лицами; они обязаны заложить</w:t>
      </w:r>
    </w:p>
    <w:p w14:paraId="769C72F6" w14:textId="50354D35" w:rsidR="00F51F99" w:rsidRPr="00653F7F" w:rsidRDefault="00F51F99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основы физического, нравственного и интеллектуального развития личности ребенка (ст. 44, п. 1);</w:t>
      </w:r>
    </w:p>
    <w:p w14:paraId="1AD29914" w14:textId="2C226E73" w:rsidR="00F51F99" w:rsidRPr="00653F7F" w:rsidRDefault="00F51F99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 (ст. 44, п. 2);</w:t>
      </w:r>
    </w:p>
    <w:p w14:paraId="6EE076E2" w14:textId="0E7D20B5" w:rsidR="00F51F99" w:rsidRPr="00653F7F" w:rsidRDefault="00F51F99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родители (законные представители) несовершеннолетних обучающихся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</w:t>
      </w:r>
    </w:p>
    <w:p w14:paraId="343DA12E" w14:textId="77777777" w:rsidR="00F51F99" w:rsidRPr="00653F7F" w:rsidRDefault="00F51F99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детей (ст. 44, п. 3.4);</w:t>
      </w:r>
    </w:p>
    <w:p w14:paraId="421A3102" w14:textId="2E802476" w:rsidR="00F51F99" w:rsidRPr="00653F7F" w:rsidRDefault="00F51F99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родители (законные представители) несовершеннолетних обучающихся имеют право принимать участие в управлении организацией, осуществляющей образовательную деятельность, в форме, определяемой уставом этой организации (ст. 44, п. 3.7).</w:t>
      </w:r>
    </w:p>
    <w:p w14:paraId="0F4D3D8D" w14:textId="4C937D50" w:rsidR="00F51F99" w:rsidRPr="00653F7F" w:rsidRDefault="00F51F99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Цель взаимодействия образовательной организации и семьи— это установление</w:t>
      </w:r>
      <w:r w:rsidR="00FF36EC"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длительных, постоянных и плодотворных отношений, способствующих</w:t>
      </w:r>
      <w:r w:rsidR="00FF36EC"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повышению качества и эффективности воспитания ребенка.</w:t>
      </w:r>
    </w:p>
    <w:p w14:paraId="1AE2F5A2" w14:textId="60BC89F7" w:rsidR="00FF36EC" w:rsidRPr="00653F7F" w:rsidRDefault="00FF36EC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Основные задачи взаимодействия образовательной организации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и семьи:</w:t>
      </w:r>
    </w:p>
    <w:p w14:paraId="6DA2F58F" w14:textId="16154F90" w:rsidR="00FF36EC" w:rsidRPr="00653F7F" w:rsidRDefault="00FF36EC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обеспечение эффективного, всестороннего, гармоничного развития ребенка;</w:t>
      </w:r>
    </w:p>
    <w:p w14:paraId="5022E616" w14:textId="40378155" w:rsidR="00FF36EC" w:rsidRPr="00653F7F" w:rsidRDefault="007D4A17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выработка</w:t>
      </w:r>
      <w:r w:rsidR="00FF36EC"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единого взгляда на сущность воспитания как процесса организации жизни ребенка с целью создания максимально приемлемых условий для его развития;</w:t>
      </w:r>
    </w:p>
    <w:p w14:paraId="1E104BD0" w14:textId="40F8CEC0" w:rsidR="00FF36EC" w:rsidRPr="00653F7F" w:rsidRDefault="00FF36EC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● интеграция целей и ценностей воспитания образовательной организации и родителей;</w:t>
      </w:r>
    </w:p>
    <w:p w14:paraId="6C605873" w14:textId="32FBFB8E" w:rsidR="00FF36EC" w:rsidRPr="00653F7F" w:rsidRDefault="00FF36EC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выработка общих методики и технологии необходимых воспитательных воздействий на ребенка, их координация и коррекция в зависимости от складывающихся условий воспитания;</w:t>
      </w:r>
    </w:p>
    <w:p w14:paraId="4BCBE13C" w14:textId="524529D3" w:rsidR="00FF36EC" w:rsidRPr="00653F7F" w:rsidRDefault="00FF36EC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формирование положительно окрашенных эмоциональных взаимоотношений между сотрудниками образовательной организации и родителями воспитанников.</w:t>
      </w:r>
    </w:p>
    <w:p w14:paraId="6E29D41F" w14:textId="52838DAB" w:rsidR="00FF36EC" w:rsidRPr="00653F7F" w:rsidRDefault="00FF36EC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Современные родители сильно различаются по возрасту: от совсем юных до зрелых (от 30 до 40 лет и даже старше). Сотрудникам образовательных организаций приходится учитывать эти особенности в работе с семьей: с одной стороны, помогать молодым и неопытным родителям и даже формировать их взаимоотношения с детьми, с другой — учитывать уже сложившиеся стереотипы у более «возрастных»</w:t>
      </w:r>
    </w:p>
    <w:p w14:paraId="55BBAC89" w14:textId="77777777" w:rsidR="00FF36EC" w:rsidRPr="00653F7F" w:rsidRDefault="00FF36EC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родителей.</w:t>
      </w:r>
    </w:p>
    <w:p w14:paraId="15EF7B47" w14:textId="0018A43D" w:rsidR="00FF36EC" w:rsidRPr="00653F7F" w:rsidRDefault="00FF36EC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Современные родители более осведомленные, чем родители предыдущих поколений, в том числе и в сфере образования: они знают федеральные государственные образовательные стандарты, знают свои права и права ребенка, имеют свое представление о том, как должна функционировать образовательная организация. Большинство из них искренне заботятся и переживают о своих детях, желают им качественного образования и воспитания, хотят принимать посильное участие в данных процессах, готовы разделить с воспитателями все аспекты</w:t>
      </w:r>
      <w:r w:rsidR="00D90A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воспитания ребенка.</w:t>
      </w:r>
    </w:p>
    <w:p w14:paraId="5075CCF8" w14:textId="0E719931" w:rsidR="00FF36EC" w:rsidRPr="00653F7F" w:rsidRDefault="00FF36EC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Современные родители очень занятые люди, испытывающие острый дефицит времени, поэтому у них очень мало инструментов и актуальных форм взаимодействия с образовательной организацией.</w:t>
      </w:r>
    </w:p>
    <w:p w14:paraId="568FDCBA" w14:textId="026AD8BB" w:rsidR="00FF36EC" w:rsidRPr="00653F7F" w:rsidRDefault="00FF36EC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Родители видят роль образовательной организации в привитии детям следующих ценностей (приведены в порядке уменьшения значимости для роди</w:t>
      </w:r>
      <w:r w:rsidRPr="00653F7F">
        <w:rPr>
          <w:rFonts w:ascii="Times New Roman" w:hAnsi="Times New Roman" w:cs="Times New Roman"/>
          <w:sz w:val="24"/>
          <w:szCs w:val="24"/>
          <w:shd w:val="clear" w:color="auto" w:fill="FFFFFF"/>
        </w:rPr>
        <w:t>телей):</w:t>
      </w:r>
    </w:p>
    <w:p w14:paraId="14B6DDF2" w14:textId="5F61C019" w:rsidR="00FF36EC" w:rsidRPr="00653F7F" w:rsidRDefault="00FF36EC" w:rsidP="00164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духовно-нравственные ценности (уважение друг к другу, уважение к старшим, взаимопомощь, эмпатия);</w:t>
      </w:r>
    </w:p>
    <w:p w14:paraId="466D49E8" w14:textId="3BD5644F" w:rsidR="00FF36EC" w:rsidRPr="00653F7F" w:rsidRDefault="00FF36EC" w:rsidP="00164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ценность дружбы;</w:t>
      </w:r>
    </w:p>
    <w:p w14:paraId="69B91D93" w14:textId="5F14FEBE" w:rsidR="00FF36EC" w:rsidRPr="00653F7F" w:rsidRDefault="00FF36EC" w:rsidP="00164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ценность труда;</w:t>
      </w:r>
    </w:p>
    <w:p w14:paraId="2233E6E3" w14:textId="0D22E8E2" w:rsidR="00573C21" w:rsidRPr="0016426F" w:rsidRDefault="00FF36EC" w:rsidP="00653F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семейные и патриотические ценности.</w:t>
      </w:r>
    </w:p>
    <w:p w14:paraId="78E9CBD7" w14:textId="241979D6" w:rsidR="00573C21" w:rsidRPr="00653F7F" w:rsidRDefault="00573C21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По мнению родителей, сильнее всего на формирование ценностей ребенка влияет семья, а вслед ней — окружение и друзья. Причем друзья влияют в основном в негативном ключе. Также в основном «неправильные ценности», по мнению большинства родителей, прививаются детям посредством интернета.</w:t>
      </w:r>
    </w:p>
    <w:p w14:paraId="3E3E62CE" w14:textId="757A1663" w:rsidR="00573C21" w:rsidRPr="00653F7F" w:rsidRDefault="00573C21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Оценивая роль образовательной организации в формировании ценностей у детей, родители отмечают ее недостаточную активность и считают, что она не в полной мере выполняют воспитательную роль.</w:t>
      </w:r>
    </w:p>
    <w:p w14:paraId="5ECC4E82" w14:textId="6059FC5B" w:rsidR="00573C21" w:rsidRPr="00653F7F" w:rsidRDefault="00573C21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Анализ научно-методической литературы, с одной стороны, и практической деятельности образовательных организаций — с другой, позволяет сделать вывод о существовании на сегодняшний день трех основных стратегий взаимодействия с родителями:</w:t>
      </w:r>
    </w:p>
    <w:p w14:paraId="0C54ED92" w14:textId="484FE7BD" w:rsidR="00573C21" w:rsidRPr="00653F7F" w:rsidRDefault="00573C21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1) стратегия развития открытого сообщества школы и семьи, которая предполагает организацию открытого взаимодействия, выстраивание длительных взаимоотношений, наращивание практики и опыта устойчивых педагогических традиций;</w:t>
      </w:r>
    </w:p>
    <w:p w14:paraId="15D95D7E" w14:textId="159BE134" w:rsidR="00573C21" w:rsidRPr="00653F7F" w:rsidRDefault="00573C21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2) стратегия быстрого реагирования, которая направлена на оперативное вмешательство в жизнь ребенка и семьи, оказавшихся в социально опасном положении; характеризуется применением поддерживающих технологий, социальной направленностью деятельности специалистов образовательных организаций;</w:t>
      </w:r>
    </w:p>
    <w:p w14:paraId="3E3BCE03" w14:textId="0876369D" w:rsidR="00573C21" w:rsidRPr="00653F7F" w:rsidRDefault="00573C21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3) стратегия смешанного типа, включающая элементы первой и второй и предполагающая реализацию комплексного подхода к решению актуальных проблем развития личности учащегося.</w:t>
      </w:r>
    </w:p>
    <w:p w14:paraId="5A787F2D" w14:textId="5D7D6B0F" w:rsidR="0022696F" w:rsidRPr="00653F7F" w:rsidRDefault="0022696F" w:rsidP="001642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Формы взаимодействия образовательной организации с родителями воспитанников</w:t>
      </w:r>
    </w:p>
    <w:p w14:paraId="32E1A46D" w14:textId="2E4C979C" w:rsidR="0022696F" w:rsidRPr="00653F7F" w:rsidRDefault="0022696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Взаимодействие образовательных организаций с родителями сегодня характеризуется широким диапазоном используемых форм, которые условно можно разделить на регламентированные и неформальные.</w:t>
      </w:r>
    </w:p>
    <w:p w14:paraId="1DD4EA40" w14:textId="6081C021" w:rsidR="0022696F" w:rsidRPr="00653F7F" w:rsidRDefault="0022696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Регламентированные формы взаимодействия — это такие формы взаимодействия, рамки и сущность которых определены в законодательных актах и в локальных нормативных документах образовательной организации. Они проявляются в совместном управлении педагогами и родителями воспитательным процессом, в совместной экспертизе данного процесса, в профессиональном консультировании друг друга.</w:t>
      </w:r>
    </w:p>
    <w:p w14:paraId="0C2B5BCA" w14:textId="77777777" w:rsidR="0022696F" w:rsidRPr="00653F7F" w:rsidRDefault="0022696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К регламентированным формам взаимодействия относятся:</w:t>
      </w:r>
    </w:p>
    <w:p w14:paraId="364826BB" w14:textId="3FF4F80D" w:rsidR="0022696F" w:rsidRPr="00653F7F" w:rsidRDefault="0022696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1.  Управляющий совет образовательной организации — это коллегиальный орган государственно-общественного управления образовательной организацией. В его состав входят руководитель образовательной организации, представитель учредителя, педагоги, родители, обучающиеся и представители местного сообщества. Управляющий совет осуществляет стратегическое управление образовательной организацией.</w:t>
      </w:r>
    </w:p>
    <w:p w14:paraId="77940B73" w14:textId="2022D665" w:rsidR="0022696F" w:rsidRPr="00653F7F" w:rsidRDefault="0022696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2.  Попечительский совет образовательной организации — это форма общественного управления, которая создается на добровольной основе, занимается обеспечением образовательного процесса дополнительными финансовыми ресурсами и их распределением.</w:t>
      </w:r>
    </w:p>
    <w:p w14:paraId="4E3A6749" w14:textId="7EE0581E" w:rsidR="0022696F" w:rsidRPr="00653F7F" w:rsidRDefault="0022696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3. Родительский комитет — это орган самоуправления родителей, деятельность которого направлена на всемерное содействие коллективу образовательной организации, на улучшение и гармонизацию сотрудничества образовательной организации и семьи.</w:t>
      </w:r>
    </w:p>
    <w:p w14:paraId="3D6D77FE" w14:textId="4C9EF9EB" w:rsidR="00E1469B" w:rsidRPr="00653F7F" w:rsidRDefault="0022696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4. Комиссия по урегулированию споров между участниками образовательных отношений. Комиссия создается в образовательной организации в целях урегулирования разногласий между</w:t>
      </w:r>
      <w:r w:rsidR="00E1469B"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участниками образовательных отношений. Она рассматривает</w:t>
      </w:r>
      <w:r w:rsidR="00E1469B"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 реализации права на образование, в том числе в случаях нарушения прав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14:paraId="428D1245" w14:textId="6C95E512" w:rsidR="00E1469B" w:rsidRPr="00653F7F" w:rsidRDefault="00E1469B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5.  Родительское собрание — это основная и обязательная форма совместной работы классного руководителя с родителями, на которой обсуждаются и принимаются решения по наиболее важным вопросам жизнедеятельности детей в образовательной организации и дома.</w:t>
      </w:r>
    </w:p>
    <w:p w14:paraId="77C6DA0A" w14:textId="1B525049" w:rsidR="00E1469B" w:rsidRPr="00653F7F" w:rsidRDefault="00E1469B" w:rsidP="0016426F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Неформальные формы взаимодействия — это такие формы взаимодействия, которые проявляются в ходе общения педагогов и родителей в воспитательном процессе, реализуются через создание и осуществление совместных проектов, мероприятий и акций, направленных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на решение поставленных воспитательных задач.</w:t>
      </w:r>
    </w:p>
    <w:p w14:paraId="22A7A0CB" w14:textId="77777777" w:rsidR="00E1469B" w:rsidRPr="00653F7F" w:rsidRDefault="00E1469B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К неформальным формам взаимодействия относятся:</w:t>
      </w:r>
    </w:p>
    <w:p w14:paraId="77405C10" w14:textId="3309449D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педагогические лектории — это форма педагогического просвещения, предусматривающая расширение, углубление и закрепление знаний родителей по различным вопросам воспитания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детей;</w:t>
      </w:r>
    </w:p>
    <w:p w14:paraId="464C1C49" w14:textId="29ED4637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родительские школы — формы сотрудничества педагогов, психологов и других специалистов образовательной организации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с родителями, которые могут получить квалифицированную помощь и консультации по различным вопросам семейного воспитания в пространстве образовательной среды школы;</w:t>
      </w:r>
    </w:p>
    <w:p w14:paraId="55CA4027" w14:textId="301150F2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родительские конференции — это форма работы, предусматривающая изложение теоретических основ рассматриваемого вопроса, обмен мнениями и опытом между родителями, педагогами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и руководителями образовательных организаций;</w:t>
      </w:r>
    </w:p>
    <w:p w14:paraId="78516538" w14:textId="52D93628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круглые столы — способ организации обсуждения с целью обобщения идей и мнений участников взаимодействия по обсуждаемой проблеме;</w:t>
      </w:r>
    </w:p>
    <w:p w14:paraId="152F94A6" w14:textId="490B0F84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родительские клубы, клубы выходного дня — это дискуссионные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собрания родителей, педагогов и психологов, формирующие атмосферу доверия и сотрудничества между сотрудниками образовательной организации и родителями, создающие уникальный,</w:t>
      </w:r>
    </w:p>
    <w:p w14:paraId="3C33AEF5" w14:textId="1270692B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постоянный круг общения вокруг воспитательных проблем класса;</w:t>
      </w:r>
    </w:p>
    <w:p w14:paraId="5C9D4FF9" w14:textId="6B221E66" w:rsidR="00E1469B" w:rsidRPr="00653F7F" w:rsidRDefault="00E1469B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● мастер-классы — это неформальное объединение родителей, детей и педагогов, в процессе которого от педагога-мастера происходит передача опыта и мастерства посредством прямой и комментированной демонстрации тех или иных действий.</w:t>
      </w:r>
    </w:p>
    <w:p w14:paraId="1218B661" w14:textId="77777777" w:rsidR="0016426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общий перечень значительно шире. </w:t>
      </w:r>
    </w:p>
    <w:p w14:paraId="29F95CC5" w14:textId="402C6873" w:rsidR="00653F7F" w:rsidRPr="00653F7F" w:rsidRDefault="00653F7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Многие формы взаимодействия</w:t>
      </w:r>
      <w:r w:rsidR="001642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не имеют четко определяемых границ и могут сочетать в себе элементы нескольких форм, перетекать из одной формы в другую в процессе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взаимодействия, поэтому мы не ставим перед собой цель обозначить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все возможные их варианты. В рамках вышеперечисленных форм могут использоваться различные методы и приемы взаимодействия (в некоторых источниках их причисляют к формам взаимодействия), общее</w:t>
      </w:r>
      <w:r w:rsidR="007D4A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количество которых так велико, что назвать их все хотя бы в номинальном порядке не представляется возможным. Обозначим лишь те, которые встречаются в практике организации взаимодействия с родителями наиболее часто:</w:t>
      </w:r>
    </w:p>
    <w:p w14:paraId="5E68C795" w14:textId="77777777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культурно-образовательные проекты;</w:t>
      </w:r>
    </w:p>
    <w:p w14:paraId="26D8F11C" w14:textId="4AC505CC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мероприятия спортивной, туристической, краеведческой, экологической и иных направленностей;</w:t>
      </w:r>
    </w:p>
    <w:p w14:paraId="6CB40E86" w14:textId="5109FEA3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различного рода акции (в том числе благотворительные), флешмобы;</w:t>
      </w:r>
    </w:p>
    <w:p w14:paraId="6F8ECBFB" w14:textId="6A77A7B3" w:rsidR="00653F7F" w:rsidRPr="00653F7F" w:rsidRDefault="0016426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3F7F" w:rsidRPr="00653F7F">
        <w:rPr>
          <w:rFonts w:ascii="Times New Roman" w:hAnsi="Times New Roman" w:cs="Times New Roman"/>
          <w:sz w:val="24"/>
          <w:szCs w:val="24"/>
          <w:lang w:eastAsia="ru-RU"/>
        </w:rPr>
        <w:t>дни открытых дверей, марафоны;</w:t>
      </w:r>
    </w:p>
    <w:p w14:paraId="5434459B" w14:textId="77777777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выпуски семейных газет и плакатов;</w:t>
      </w:r>
    </w:p>
    <w:p w14:paraId="745F3B06" w14:textId="77777777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совместные прогулки и экскурсии;</w:t>
      </w:r>
    </w:p>
    <w:p w14:paraId="04684EB8" w14:textId="04F7D2F3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выставки совместных работ;</w:t>
      </w:r>
    </w:p>
    <w:p w14:paraId="30A08DEF" w14:textId="326468A7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оформление папок-передвижек, информационных стендов;</w:t>
      </w:r>
    </w:p>
    <w:p w14:paraId="1A71E04B" w14:textId="77777777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онлайн-лектории или встречи со специалистами;</w:t>
      </w:r>
    </w:p>
    <w:p w14:paraId="1DB66840" w14:textId="77777777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создание электронного журнала или газеты;</w:t>
      </w:r>
    </w:p>
    <w:p w14:paraId="5F071399" w14:textId="68C0733E" w:rsidR="00653F7F" w:rsidRPr="00653F7F" w:rsidRDefault="0016426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3F7F" w:rsidRPr="00653F7F">
        <w:rPr>
          <w:rFonts w:ascii="Times New Roman" w:hAnsi="Times New Roman" w:cs="Times New Roman"/>
          <w:sz w:val="24"/>
          <w:szCs w:val="24"/>
          <w:lang w:eastAsia="ru-RU"/>
        </w:rPr>
        <w:t>размещение актуальной для родителей информации на сайте образовательной организации или на официальных страницах организации в социальных сетях;</w:t>
      </w:r>
    </w:p>
    <w:p w14:paraId="0CA920CD" w14:textId="6F7AF294" w:rsidR="00653F7F" w:rsidRPr="00653F7F" w:rsidRDefault="00653F7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● создание видеоблогов (</w:t>
      </w:r>
      <w:proofErr w:type="spellStart"/>
      <w:r w:rsidRPr="00653F7F">
        <w:rPr>
          <w:rFonts w:ascii="Times New Roman" w:hAnsi="Times New Roman" w:cs="Times New Roman"/>
          <w:sz w:val="24"/>
          <w:szCs w:val="24"/>
          <w:lang w:eastAsia="ru-RU"/>
        </w:rPr>
        <w:t>видеозанятия</w:t>
      </w:r>
      <w:proofErr w:type="spellEnd"/>
      <w:r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для детей, </w:t>
      </w:r>
      <w:proofErr w:type="spellStart"/>
      <w:r w:rsidRPr="00653F7F">
        <w:rPr>
          <w:rFonts w:ascii="Times New Roman" w:hAnsi="Times New Roman" w:cs="Times New Roman"/>
          <w:sz w:val="24"/>
          <w:szCs w:val="24"/>
          <w:lang w:eastAsia="ru-RU"/>
        </w:rPr>
        <w:t>видеоконсультации</w:t>
      </w:r>
      <w:proofErr w:type="spellEnd"/>
      <w:r w:rsidRPr="00653F7F">
        <w:rPr>
          <w:rFonts w:ascii="Times New Roman" w:hAnsi="Times New Roman" w:cs="Times New Roman"/>
          <w:sz w:val="24"/>
          <w:szCs w:val="24"/>
          <w:lang w:eastAsia="ru-RU"/>
        </w:rPr>
        <w:t xml:space="preserve"> для родителей, видеопрезентации компонентов развивающей среды и пр.).</w:t>
      </w:r>
    </w:p>
    <w:p w14:paraId="199F36D0" w14:textId="61A8EF2A" w:rsidR="00653F7F" w:rsidRPr="00653F7F" w:rsidRDefault="00653F7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Разнообразие потенциальных форм обеспечивает вариативность</w:t>
      </w:r>
      <w:r w:rsidR="00E06A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взаимодействия образовательной организации и родителей.</w:t>
      </w:r>
    </w:p>
    <w:p w14:paraId="0743C0E5" w14:textId="7A578973" w:rsidR="00653F7F" w:rsidRPr="00653F7F" w:rsidRDefault="00653F7F" w:rsidP="001642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F7F">
        <w:rPr>
          <w:rFonts w:ascii="Times New Roman" w:hAnsi="Times New Roman" w:cs="Times New Roman"/>
          <w:sz w:val="24"/>
          <w:szCs w:val="24"/>
          <w:lang w:eastAsia="ru-RU"/>
        </w:rPr>
        <w:t>Эффективности и качества взаимодействия образовательной организации с родителями можно добиться с использованием различного</w:t>
      </w:r>
      <w:r w:rsidR="00E06A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3F7F">
        <w:rPr>
          <w:rFonts w:ascii="Times New Roman" w:hAnsi="Times New Roman" w:cs="Times New Roman"/>
          <w:sz w:val="24"/>
          <w:szCs w:val="24"/>
          <w:lang w:eastAsia="ru-RU"/>
        </w:rPr>
        <w:t>инструментария.</w:t>
      </w:r>
    </w:p>
    <w:p w14:paraId="3A19DA63" w14:textId="77777777" w:rsidR="0022696F" w:rsidRPr="00653F7F" w:rsidRDefault="0022696F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1B4CC1" w14:textId="77777777" w:rsidR="00573C21" w:rsidRPr="00653F7F" w:rsidRDefault="00573C21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09324F" w14:textId="77777777" w:rsidR="00FF36EC" w:rsidRPr="00653F7F" w:rsidRDefault="00FF36EC" w:rsidP="001642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F0C77C" w14:textId="77777777" w:rsidR="00FF36EC" w:rsidRPr="00653F7F" w:rsidRDefault="00FF36EC" w:rsidP="00653F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9E19A4" w14:textId="77777777" w:rsidR="007E679D" w:rsidRPr="00653F7F" w:rsidRDefault="007E679D" w:rsidP="00653F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E679D" w:rsidRPr="0065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322D"/>
    <w:multiLevelType w:val="hybridMultilevel"/>
    <w:tmpl w:val="35520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99"/>
    <w:rsid w:val="0016426F"/>
    <w:rsid w:val="0018392A"/>
    <w:rsid w:val="0022696F"/>
    <w:rsid w:val="003E4D6A"/>
    <w:rsid w:val="00573C21"/>
    <w:rsid w:val="00653F7F"/>
    <w:rsid w:val="0066211C"/>
    <w:rsid w:val="007D4A17"/>
    <w:rsid w:val="007E679D"/>
    <w:rsid w:val="00920A48"/>
    <w:rsid w:val="00D90A2C"/>
    <w:rsid w:val="00E06ABA"/>
    <w:rsid w:val="00E1469B"/>
    <w:rsid w:val="00EE4678"/>
    <w:rsid w:val="00F51F99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04F8"/>
  <w15:chartTrackingRefBased/>
  <w15:docId w15:val="{0CBB7063-CC22-4F9D-ACA0-39F639B4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homework</dc:creator>
  <cp:keywords/>
  <dc:description/>
  <cp:lastModifiedBy>homework</cp:lastModifiedBy>
  <cp:revision>6</cp:revision>
  <dcterms:created xsi:type="dcterms:W3CDTF">2025-03-25T11:07:00Z</dcterms:created>
  <dcterms:modified xsi:type="dcterms:W3CDTF">2025-08-20T14:53:00Z</dcterms:modified>
</cp:coreProperties>
</file>