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jc w:val="center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535100262"/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Технологическая карта урока</w:t>
      </w:r>
    </w:p>
    <w:tbl>
      <w:tblPr>
        <w:tblStyle w:val="9"/>
        <w:tblW w:w="15456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2631"/>
        <w:gridCol w:w="3309"/>
        <w:gridCol w:w="4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Место урока по теме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Царство Грибы. Общая характеристика.</w:t>
            </w:r>
          </w:p>
        </w:tc>
        <w:tc>
          <w:tcPr>
            <w:tcW w:w="8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Первый урок  5 главы «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Грибы. Лишайники. Бактерии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» биологии 7 класса / глава 8, параграф 52 учебника биологии для 6 класса под редакцией Пономаревой И.Н., 2013 год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Тип урока</w:t>
            </w:r>
          </w:p>
        </w:tc>
        <w:tc>
          <w:tcPr>
            <w:tcW w:w="8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Формы, приемы, методы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center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Урок усвоения новых знаний</w:t>
            </w:r>
          </w:p>
        </w:tc>
        <w:tc>
          <w:tcPr>
            <w:tcW w:w="8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Форма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white"/>
                <w:lang w:val="en-US" w:eastAsia="ru-RU"/>
              </w:rPr>
              <w:t xml:space="preserve"> работы: ф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ронтальная, работа в паре, индивидуальная. Приём проблемный, работа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white"/>
                <w:lang w:val="en-US" w:eastAsia="ru-RU"/>
              </w:rPr>
              <w:t xml:space="preserve"> с текстами,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составление схем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white"/>
                <w:lang w:val="en-US" w:eastAsia="ru-RU"/>
              </w:rPr>
              <w:t>,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 xml:space="preserve"> таблиц, обобщений.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Цель урока</w:t>
            </w:r>
          </w:p>
        </w:tc>
        <w:tc>
          <w:tcPr>
            <w:tcW w:w="8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Задачи урока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jc w:val="both"/>
              <w:rPr>
                <w:rFonts w:hint="default"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 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раскрыть общие особенности организации грибов ( признаки, тип питания, способы размножения), отличающие их от организации других царств живой природы (растения, животные)</w:t>
            </w:r>
          </w:p>
        </w:tc>
        <w:tc>
          <w:tcPr>
            <w:tcW w:w="8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Задачи образовательные: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0" w:leftChars="0" w:right="0" w:rightChars="0" w:hanging="420" w:firstLineChars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выявить признаки грибов как представителей самостоятельного царства, показать черты сходства и отличия грибов от растений и животных;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0" w:leftChars="0" w:right="0" w:rightChars="0" w:hanging="42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показать многообразие грибов в природе;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0" w:leftChars="0" w:right="0" w:rightChars="0" w:hanging="42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раскрыть значение грибов в природе и жизни человека.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Задачи развивающие: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0" w:leftChars="0" w:right="0" w:rightChars="0" w:hanging="42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развивать практические умения работать с источниками биологической информации;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0" w:leftChars="0" w:right="0" w:rightChars="0" w:hanging="42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развивать умения анализировать объекты, выбирать основания и критерии для сравнения, классификации объектов; установление причинно-следственных связей, построения логической цепи рассуждений и доказательств.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Chars="0" w:right="0" w:right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Задачи воспитательные: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0" w:leftChars="0" w:right="0" w:rightChars="0" w:hanging="42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воспитание ценностного отношения к природе;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0" w:leftChars="0" w:right="0" w:rightChars="0" w:hanging="420" w:firstLineChars="0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формирование научного мировоззрения;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tabs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420" w:leftChars="0" w:right="0" w:rightChars="0" w:hanging="420" w:firstLineChars="0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воспитание культуры общения, самостоятельности в решении познавательных задач.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Предполагаемый результат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center"/>
              <w:rPr>
                <w:rFonts w:hint="default"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8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center"/>
              <w:rPr>
                <w:rFonts w:hint="default"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Уметь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определение б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</w:rPr>
              <w:t>иологических понятий: гетеротрофы,  сапротрофы,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симбионты,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 мицелий, грибница, гиф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val="ru-RU"/>
              </w:rPr>
              <w:t>ы, плодовое тело;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val="ru-RU"/>
              </w:rPr>
              <w:t>признаки характерные для царства Грибы;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val="ru-RU"/>
              </w:rPr>
              <w:t>что объединять грибы с животными и растениями;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ind w:left="420" w:leftChars="0" w:hanging="420" w:firstLineChars="0"/>
              <w:textAlignment w:val="auto"/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val="ru-RU"/>
              </w:rPr>
              <w:t>значение грибов для человека;</w:t>
            </w:r>
          </w:p>
        </w:tc>
        <w:tc>
          <w:tcPr>
            <w:tcW w:w="8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val="ru-RU"/>
              </w:rPr>
              <w:t>д</w:t>
            </w: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</w:rPr>
              <w:t>авать характеристику представителей царства грибов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val="ru-RU"/>
              </w:rPr>
              <w:t>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</w:rPr>
              <w:t>объяснять почему грибы выделены  в самостоятельное царство;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 анализировать, сравнивать, составлять схемы на основе обобщения материала учебника;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</w:rPr>
              <w:t>работать с текстом,  находить и выделять  информацию о грибах в  тексте учебника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</w:rPr>
              <w:t xml:space="preserve">умение сотрудничать с учителем и учениками;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420" w:leftChars="0" w:hanging="42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333333"/>
                <w:sz w:val="24"/>
                <w:szCs w:val="24"/>
              </w:rPr>
              <w:t>формулировать вопросы и отвечать на них, участвовать в диалоге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Компетенции/УУД</w:t>
            </w:r>
          </w:p>
        </w:tc>
        <w:tc>
          <w:tcPr>
            <w:tcW w:w="5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Педагогические технологии</w:t>
            </w: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</w:rPr>
              <w:t>Оборудование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1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181818"/>
                <w:spacing w:val="0"/>
                <w:sz w:val="24"/>
                <w:szCs w:val="24"/>
                <w:shd w:val="clear" w:fill="FFFFFF"/>
                <w:lang w:val="ru"/>
              </w:rPr>
              <w:t>Личностные: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sz w:val="24"/>
                <w:szCs w:val="24"/>
                <w:shd w:val="clear" w:fill="FFFFFF"/>
                <w:lang w:val="ru"/>
              </w:rPr>
              <w:t>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sz w:val="24"/>
                <w:szCs w:val="24"/>
                <w:shd w:val="clear" w:fill="FFFFFF"/>
                <w:lang w:val="ru-RU"/>
              </w:rPr>
              <w:t>формирование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 xml:space="preserve"> любознательност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 xml:space="preserve"> и интерес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 xml:space="preserve"> к теме,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осознание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 xml:space="preserve"> уровня личных учебных достижений, потребност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 xml:space="preserve"> и готовност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 xml:space="preserve"> к самообразованию, уме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ние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 xml:space="preserve"> объяснять необходимость знаний о грибах.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181818"/>
                <w:spacing w:val="0"/>
                <w:sz w:val="24"/>
                <w:szCs w:val="24"/>
                <w:shd w:val="clear" w:fill="FFFFFF"/>
                <w:lang w:val="ru"/>
              </w:rPr>
              <w:t>Регулятивные: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> уме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ние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 xml:space="preserve"> принимать учебную задачу, определить цели, адекватно воспринимать информацию, составлять план работы с учебником, выполнять задания в соответствии с поставленной целью, отвечать на вопросы, уметь работать с инструктивными карточками.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Коммуникативные: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умение планирование учебного сотрудничества с учителем и сверстниками, умение работать в малых группах, использование речевых средств для дискуссии и аргументации своей позиции, сравнение разных точек зрения, отстаивание своей точки зрения, обмениваться мнениями в паре, активно слушать одноклассников.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Познавательные: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уме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ние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 xml:space="preserve"> использовать приемы работы с информацией, поиск и отбор информации, формулирование проблемы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.</w:t>
            </w:r>
          </w:p>
        </w:tc>
        <w:tc>
          <w:tcPr>
            <w:tcW w:w="5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color w:val="181818"/>
                <w:spacing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white"/>
              </w:rPr>
              <w:t>Элементы технологии развивающего обучения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highlight w:val="white"/>
                <w:lang w:val="ru-RU"/>
              </w:rPr>
              <w:t xml:space="preserve"> (</w:t>
            </w:r>
            <w:r>
              <w:rPr>
                <w:rFonts w:hint="default"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>смысловое чтение, технология обучения в сотрудничестве</w:t>
            </w:r>
            <w:r>
              <w:rPr>
                <w:rFonts w:hint="default"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)</w:t>
            </w:r>
          </w:p>
          <w:p>
            <w:pPr>
              <w:widowControl w:val="0"/>
              <w:autoSpaceDE w:val="0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 w:val="0"/>
              <w:autoSpaceDE w:val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>Мультимедийное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</w:rPr>
              <w:t xml:space="preserve">оборудование, презентация, 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val="ru-RU"/>
              </w:rPr>
              <w:t xml:space="preserve">учебник биология 6 класс </w:t>
            </w: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под редакцией Пономаревой И.Н., 2013 года; инструктивная карта.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</w:rPr>
        <w:t>ХОД УРОКА</w:t>
      </w:r>
    </w:p>
    <w:tbl>
      <w:tblPr>
        <w:tblStyle w:val="9"/>
        <w:tblW w:w="15470" w:type="dxa"/>
        <w:tblInd w:w="0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4031"/>
        <w:gridCol w:w="4056"/>
        <w:gridCol w:w="3615"/>
        <w:gridCol w:w="3768"/>
      </w:tblGrid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Технология проведения урока (этап урока, его цель)</w:t>
            </w:r>
          </w:p>
        </w:tc>
        <w:tc>
          <w:tcPr>
            <w:tcW w:w="4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учителя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ученика</w:t>
            </w:r>
          </w:p>
        </w:tc>
        <w:tc>
          <w:tcPr>
            <w:tcW w:w="3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Формируемые УУД</w:t>
            </w: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Организационный момент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Цель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: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создание доброжелательной атмосферы, мотивация на учёбу, создание ситуации успеха</w:t>
            </w:r>
          </w:p>
        </w:tc>
        <w:tc>
          <w:tcPr>
            <w:tcW w:w="4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>Приветствие, проверка готовности к уроку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>Приветствие, проверка готовности к уроку</w:t>
            </w:r>
          </w:p>
        </w:tc>
        <w:tc>
          <w:tcPr>
            <w:tcW w:w="3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Коммуникативные: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умение планирование учебного сотрудничества с учителем и сверстниками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.</w:t>
            </w: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Постановка цели и задач урока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iCs/>
                <w:sz w:val="24"/>
                <w:szCs w:val="24"/>
                <w:highlight w:val="white"/>
                <w:lang w:val="ru-RU"/>
              </w:rPr>
              <w:t>Цель: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white"/>
                <w:lang w:val="ru-RU"/>
              </w:rPr>
              <w:t xml:space="preserve"> с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highlight w:val="white"/>
              </w:rPr>
              <w:t>оздание проблемной ситуации, в результате которого обучающиеся самостоятельно выдвинут название и цель урока в виде вопросов или гипотез.</w:t>
            </w:r>
          </w:p>
        </w:tc>
        <w:tc>
          <w:tcPr>
            <w:tcW w:w="4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after="0" w:line="240" w:lineRule="auto"/>
              <w:ind w:right="100" w:rightChars="50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Подведение обучающихся к формулированию темы и постановке задач урока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1)Загадывает загадки, р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 xml:space="preserve">азгадав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которые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 xml:space="preserve">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учащиеся узнают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 xml:space="preserve"> название темы  урока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Я родился в день дождливый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Под осиной молодой,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Круглый, гладенький, красивый,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С ножкой толстой и прямой.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(Гриб)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Кто стоит среди травы?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Ножка есть, но нет сапожка,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Шляпка есть - нет головы.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(Гриб)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2)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Постановка проблемного вопроса.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Грибы не содержат зеленого хлорофилла, а все же в своем теле имеют органические вещества. Предположите, как гриб их получает.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Исходя из темы урока сформулируйте главную цель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Что сегодня нам предстоит выяснить?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3)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Учитель подводит к постановке цели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, задаёт вопросы.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Почему грибы выделяют в особое царство? Почему по типу питания относят к гетеротрофам? Какое строение имеют грибы?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widowControl w:val="0"/>
              <w:autoSpaceDE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>Отвечают на вопрос учителя.</w:t>
            </w:r>
          </w:p>
          <w:p>
            <w:pPr>
              <w:widowControl w:val="0"/>
              <w:autoSpaceDE w:val="0"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181818"/>
                <w:sz w:val="24"/>
                <w:szCs w:val="24"/>
                <w:lang w:eastAsia="ru-RU"/>
              </w:rPr>
              <w:t xml:space="preserve"> Ставят цели, формулируют (уточняют) тему урока.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Регулятивные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"/>
              </w:rPr>
              <w:t>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"/>
              </w:rPr>
              <w:t> самостоятельное формулирование цели и задач, планирование, прогнозирование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Личностные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: умение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мотивировать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 xml:space="preserve"> себя на целенаправленную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познавательную деятельность, 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Коммуникативное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использование речевых средств для дискуссии и аргументации своей позиции, сравнение разных точек зрения, отстаивание своей точки зрения, обмениваться мнениями в паре, активно слушать одноклассников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 w:line="240" w:lineRule="auto"/>
              <w:ind w:left="0" w:right="0" w:firstLine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Познавательные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: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формулирование проблемы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.</w:t>
            </w:r>
          </w:p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Актуализация знаний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shd w:val="clear" w:fill="FFFFFF"/>
              </w:rPr>
              <w:t>Цель: активизация соответствующих мыслительных операций (анализ, обобщение, классификация и т.д.) и познавательных процессов (внимание, память).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Активизирует знания, необходимые обучающимся для изучения нового материала. Осуществляет  фронтальный и индивидуальный контроль знаний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Спрашивает у учащихся, по каким основаниям выделяю царства живых организмов? К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то такие гетеротрофы, автотрофы? Какие способы размножения существуют?</w:t>
            </w:r>
          </w:p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>Выводит на слайд признаки животных и растений, чтобы дети их поделили.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widowControl w:val="0"/>
              <w:autoSpaceDE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white"/>
                <w:lang w:eastAsia="ru-RU"/>
              </w:rPr>
              <w:t>Отвечают на вопросы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highlight w:val="white"/>
                <w:lang w:val="en-US" w:eastAsia="ru-RU"/>
              </w:rPr>
              <w:t xml:space="preserve"> учителя.</w:t>
            </w:r>
          </w:p>
          <w:p>
            <w:pPr>
              <w:widowControl w:val="0"/>
              <w:autoSpaceDE w:val="0"/>
              <w:spacing w:after="0" w:line="240" w:lineRule="auto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Делят признаки животных и растений на 2 группы: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/>
              <w:ind w:leftChars="0" w:right="0" w:rightChars="0"/>
              <w:jc w:val="left"/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181818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Неограниченный рост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Питание путём всасывания воды и минеральных солей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Наличие хлоропластов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Фотосинтез. (Автотрофы)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Активное движение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Ограниченный рост</w:t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Отсутствие хлоропластов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hd w:val="clear" w:fill="FFFFFF"/>
              <w:spacing w:before="0" w:beforeAutospacing="0" w:after="0" w:afterAutospacing="0"/>
              <w:ind w:leftChars="0" w:right="0" w:rightChars="0"/>
              <w:jc w:val="left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i/>
                <w:iCs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Питаются готовыми органическими веществами. (Гетеротрофы).</w:t>
            </w:r>
          </w:p>
        </w:tc>
        <w:tc>
          <w:tcPr>
            <w:tcW w:w="3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Регулятивные: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>выполнять задания в соответствии с поставленной целью, отвечать на вопросы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.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Коммуникативные: умение воспринимать информацию на слух, отвечать на вопросы учителя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Познавательные: 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уме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ние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 xml:space="preserve"> использовать приемы работы с информацией, поиск и отбор информации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c>
          <w:tcPr>
            <w:tcW w:w="4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Первичное усвоение новых знаний и проверка их усвоения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: Цель: ф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ормирование основных понятий урока в познавательной деятельности учащихся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;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 xml:space="preserve">Организация усвоения детьми темы урока при решении заданий </w:t>
            </w:r>
          </w:p>
        </w:tc>
        <w:tc>
          <w:tcPr>
            <w:tcW w:w="4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1)Рассказывает о численности грибов, о том, что долгое время ученые не знали к растениям или животным относятся грибы.</w:t>
            </w:r>
          </w:p>
          <w:p>
            <w:pP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Говорит, что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 xml:space="preserve"> грибы занимают особое положение в систе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softHyphen/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ме органического мира и не относятся ни к царству растений, ни к царству животных.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 xml:space="preserve"> Даёт ученикам задание заполнить таблицу по признакам грибов (задание 1, приложения 1), контролирует его выполнение.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ассказывает о строении гриба, частях шляпочного гриба.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аздаёт учащимся карточки с характеристикой типов питания грибов, следит за деятельностью учеников. Слушает рассказы учеников, дополняет их.</w:t>
            </w:r>
          </w:p>
          <w:p>
            <w:pPr>
              <w:numPr>
                <w:ilvl w:val="0"/>
                <w:numId w:val="2"/>
              </w:numP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ассказывает о низших грибах, даёт характеристику дрожжам. Контролирует и помогает учащимся, заполнять сравнительную таблицу по мукору и пенициллу.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ыводит на слайд задания приложения 2, проверяет и корректирует ответы учащихся.</w:t>
            </w: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1)Ученики слушают учителя, отвечают на его вопросы.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 работают с текстом учебника, заполняют сравнительную таблицу.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>
            <w:pPr>
              <w:numPr>
                <w:ilvl w:val="0"/>
                <w:numId w:val="3"/>
              </w:numPr>
              <w:ind w:leftChars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Слушают учителя, выполняют задание 2 и 3 на карточке.</w:t>
            </w:r>
          </w:p>
          <w:p>
            <w:pPr>
              <w:numPr>
                <w:ilvl w:val="0"/>
                <w:numId w:val="3"/>
              </w:numPr>
              <w:ind w:leftChars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Работают в парах (читают характеристику типа питания), после этого по очереди рассказывают одноклассникам про него. Выполняют 4 задание на листе заданий.</w:t>
            </w:r>
          </w:p>
          <w:p>
            <w:pPr>
              <w:numPr>
                <w:ilvl w:val="0"/>
                <w:numId w:val="3"/>
              </w:numPr>
              <w:ind w:leftChars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 с учителем выполняют задание 4 на листе заданий.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>
            <w:pPr>
              <w:numPr>
                <w:ilvl w:val="0"/>
                <w:numId w:val="3"/>
              </w:numPr>
              <w:ind w:leftChars="0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Учащиеся выполняют задания.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 задание- фронтальная работа.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 задание- самостоятельно, а потом обмениваются с соседом по парте.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3 задание -фронтальная работа.</w:t>
            </w:r>
          </w:p>
        </w:tc>
        <w:tc>
          <w:tcPr>
            <w:tcW w:w="3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Познавательные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постановка и решение проблемы, логические универсальные действия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: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умение планирование учебного сотрудничества с учителем и сверстниками, умение работать в малых группах, использование речевых средств для дискуссии и аргументации своей позиции, обмениваться мнениями в паре, активно слушать одноклассников.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both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Регулятивные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умение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>составлять план работы с учебником, выполнять задания в соответствии с поставленной целью, отвечать на вопросы, уметь работать с инструктивными карточками.</w:t>
            </w:r>
          </w:p>
          <w:p>
            <w:pPr>
              <w:spacing w:after="0" w:line="240" w:lineRule="auto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Личностные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: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81818"/>
                <w:spacing w:val="0"/>
                <w:sz w:val="24"/>
                <w:szCs w:val="24"/>
                <w:shd w:val="clear" w:fill="FFFFFF"/>
                <w:lang w:val="ru-RU"/>
              </w:rPr>
              <w:t>формирование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 xml:space="preserve"> любознательност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 xml:space="preserve"> и интерес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 xml:space="preserve"> к теме,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осознание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 xml:space="preserve"> уровня личных учебных достижений, потребност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 xml:space="preserve"> и готовност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и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 xml:space="preserve"> к самообразованию, уме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-RU"/>
              </w:rPr>
              <w:t>ние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ru"/>
              </w:rPr>
              <w:t xml:space="preserve"> объяснять необходимость знаний о грибах.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>
        <w:tblPrEx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95" w:hRule="atLeast"/>
        </w:trPr>
        <w:tc>
          <w:tcPr>
            <w:tcW w:w="40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Подведение итогов урока. Рефлексия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 xml:space="preserve">Цель: </w:t>
            </w: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 xml:space="preserve">осознание обучающимися своей учебной деятельности; 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iCs/>
                <w:sz w:val="24"/>
                <w:szCs w:val="24"/>
              </w:rPr>
              <w:t>самооценка результатов своей деятельности и всего класса.</w:t>
            </w:r>
          </w:p>
        </w:tc>
        <w:tc>
          <w:tcPr>
            <w:tcW w:w="40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0" w:rightChars="5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Подводит итог уроку.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0" w:rightChars="50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Предлагает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создать  грибную поляну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(перед учащимся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на столе лежит три вида грибов: белый, опенок, мухомор).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Просит учащихся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 выбрать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1 гриб, который соответствует результату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их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работы на уроке.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>Мухомор  оз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начает - ничего сегодня не понял,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>опенок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– означает- во многом  разобрался, но некоторые вопросы остались непонятными.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u w:val="single"/>
              </w:rPr>
              <w:t>Белый гриб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, означает – сегодня разобрался  во всем, было все понятно. 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0" w:rightChars="50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>Анализирует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свою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деятельность на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уроке, что он усвоил: д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>елае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выбор и помещае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ru-RU"/>
              </w:rPr>
              <w:t>т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t xml:space="preserve"> свой гриб на грибную поляну. 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81818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Личностные: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с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амооценка на основе успешности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, а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декватное понимание причин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успехе/неуспеха в учебной деятельности 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81818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Коммуникативные: 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у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мение выражать свои мысли 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81818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Познавательные: 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-RU" w:eastAsia="zh-CN" w:bidi="ar"/>
              </w:rPr>
              <w:t>р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ефлексия.</w:t>
            </w:r>
          </w:p>
          <w:p>
            <w:pPr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181818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ru" w:eastAsia="zh-CN" w:bidi="ar"/>
              </w:rPr>
              <w:t>Контроль и оценка процесса и результатов деятельности</w:t>
            </w:r>
          </w:p>
          <w:p>
            <w:pP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ind w:firstLine="851"/>
        <w:jc w:val="both"/>
        <w:rPr>
          <w:color w:val="000000"/>
          <w:sz w:val="24"/>
          <w:szCs w:val="24"/>
        </w:rPr>
        <w:sectPr>
          <w:footerReference r:id="rId4" w:type="first"/>
          <w:footerReference r:id="rId3" w:type="default"/>
          <w:pgSz w:w="16838" w:h="11906" w:orient="landscape"/>
          <w:pgMar w:top="1440" w:right="1134" w:bottom="1287" w:left="1134" w:header="720" w:footer="709" w:gutter="0"/>
          <w:pgNumType w:start="1"/>
          <w:cols w:space="720" w:num="1"/>
          <w:titlePg/>
          <w:docGrid w:linePitch="360" w:charSpace="0"/>
        </w:sectPr>
      </w:pPr>
      <w:bookmarkStart w:id="1" w:name="_GoBack"/>
      <w:bookmarkEnd w:id="1"/>
    </w:p>
    <w:bookmarkEnd w:id="0"/>
    <w:p>
      <w:pPr>
        <w:jc w:val="right"/>
        <w:rPr>
          <w:rFonts w:hint="default" w:cs="Times New Roman"/>
          <w:b/>
          <w:color w:val="auto"/>
          <w:sz w:val="28"/>
          <w:szCs w:val="28"/>
          <w:lang w:val="ru-RU"/>
        </w:rPr>
      </w:pPr>
      <w:r>
        <w:rPr>
          <w:rFonts w:cs="Times New Roman"/>
          <w:b/>
          <w:color w:val="auto"/>
          <w:sz w:val="28"/>
          <w:szCs w:val="28"/>
          <w:lang w:val="ru-RU"/>
        </w:rPr>
        <w:t>Приложение</w:t>
      </w:r>
      <w:r>
        <w:rPr>
          <w:rFonts w:hint="default" w:cs="Times New Roman"/>
          <w:b/>
          <w:color w:val="auto"/>
          <w:sz w:val="28"/>
          <w:szCs w:val="28"/>
          <w:lang w:val="ru-RU"/>
        </w:rPr>
        <w:t xml:space="preserve"> 1.</w:t>
      </w:r>
    </w:p>
    <w:p>
      <w:pPr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Задание № 1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>.</w:t>
      </w:r>
      <w:r>
        <w:rPr>
          <w:rFonts w:hint="default" w:ascii="Times New Roman" w:hAnsi="Times New Roman"/>
          <w:b w:val="0"/>
          <w:bCs/>
          <w:color w:val="auto"/>
          <w:sz w:val="28"/>
          <w:szCs w:val="28"/>
        </w:rPr>
        <w:t>Заполните таблицу при помощи текста учебника</w:t>
      </w:r>
      <w:r>
        <w:rPr>
          <w:rFonts w:hint="default" w:ascii="Times New Roman" w:hAnsi="Times New Roman"/>
          <w:b/>
          <w:color w:val="auto"/>
          <w:sz w:val="28"/>
          <w:szCs w:val="28"/>
        </w:rPr>
        <w:t xml:space="preserve"> </w:t>
      </w:r>
    </w:p>
    <w:tbl>
      <w:tblPr>
        <w:tblStyle w:val="9"/>
        <w:tblW w:w="10578" w:type="dxa"/>
        <w:tblInd w:w="0" w:type="dxa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3526"/>
        <w:gridCol w:w="3526"/>
        <w:gridCol w:w="3526"/>
      </w:tblGrid>
      <w:tr>
        <w:trPr>
          <w:trHeight w:val="586" w:hRule="atLeast"/>
        </w:trPr>
        <w:tc>
          <w:tcPr>
            <w:tcW w:w="352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Признаки сходства с растениями</w:t>
            </w:r>
          </w:p>
        </w:tc>
        <w:tc>
          <w:tcPr>
            <w:tcW w:w="352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Признаки сходства с животными</w:t>
            </w:r>
          </w:p>
        </w:tc>
        <w:tc>
          <w:tcPr>
            <w:tcW w:w="352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Признаки, характерные только для грибов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74" w:hRule="atLeast"/>
        </w:trPr>
        <w:tc>
          <w:tcPr>
            <w:tcW w:w="352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after="15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15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15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15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15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15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15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after="15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>
            <w:pPr>
              <w:spacing w:after="15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Задание №2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Какие части гриба обозначены цифрами 1, 2, 3, 4?(подпишите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их)</w:t>
      </w:r>
    </w:p>
    <w:p>
      <w:pP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drawing>
          <wp:inline distT="0" distB="0" distL="0" distR="0">
            <wp:extent cx="2212340" cy="1662430"/>
            <wp:effectExtent l="0" t="0" r="12700" b="139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60" r="51546" b="31325"/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1662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ru-RU"/>
        </w:rPr>
        <w:t>Задание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. В</w:t>
      </w:r>
      <w:r>
        <w:rPr>
          <w:rFonts w:ascii="Times New Roman" w:hAnsi="Times New Roman" w:cs="Times New Roman"/>
          <w:color w:val="auto"/>
          <w:sz w:val="28"/>
          <w:szCs w:val="28"/>
        </w:rPr>
        <w:t>ставьте в текст пропущенные слова.</w:t>
      </w:r>
    </w:p>
    <w:p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Тело гриба состоит из множества переплетённых нитей, называемых</w:t>
      </w:r>
      <w:r>
        <w:rPr>
          <w:rFonts w:ascii="Times New Roman" w:hAnsi="Times New Roman" w:cs="Times New Roman"/>
          <w:color w:val="auto"/>
          <w:sz w:val="28"/>
          <w:szCs w:val="28"/>
          <w:u w:val="single"/>
        </w:rPr>
        <w:t>________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  <w:lang w:val="ru-RU"/>
        </w:rPr>
        <w:t>______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Вегетативное тело гриба называется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мицелием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__________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>_________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auto"/>
          <w:sz w:val="28"/>
          <w:szCs w:val="28"/>
        </w:rPr>
        <w:t>Гифы имеют  стенку, в состав которой входит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______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>_____________.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Он придаёт нити жёсткость. Плодовое тело гриба образовано шляпкой и ножкой гриба. Некоторые грибы 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___________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>_______</w:t>
      </w:r>
      <w:r>
        <w:rPr>
          <w:rFonts w:ascii="Times New Roman" w:hAnsi="Times New Roman" w:cs="Times New Roman"/>
          <w:color w:val="auto"/>
          <w:sz w:val="28"/>
          <w:szCs w:val="28"/>
        </w:rPr>
        <w:t>организмы, но большая их часть</w:t>
      </w:r>
      <w:r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________________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u w:val="single"/>
          <w:lang w:val="ru-RU"/>
        </w:rPr>
        <w:t>______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>
      <w:p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u w:val="none"/>
        </w:rPr>
        <w:t>Задание №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u w:val="none"/>
          <w:lang w:val="ru-RU"/>
        </w:rPr>
        <w:t>4.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Составьте кластер «Питание грибов» </w:t>
      </w:r>
    </w:p>
    <w:p>
      <w:pPr>
        <w:ind w:firstLine="709"/>
        <w:rPr>
          <w:rFonts w:ascii="Times New Roman" w:hAnsi="Times New Roman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3033395</wp:posOffset>
                </wp:positionH>
                <wp:positionV relativeFrom="paragraph">
                  <wp:posOffset>139065</wp:posOffset>
                </wp:positionV>
                <wp:extent cx="342900" cy="294005"/>
                <wp:effectExtent l="3175" t="3810" r="4445" b="698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294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8.85pt;margin-top:10.95pt;height:23.15pt;width:27pt;z-index:251661312;mso-width-relative:page;mso-height-relative:page;" filled="f" stroked="t" coordsize="21600,21600" o:gfxdata="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U0&#10;Hi/aAAAACQEAAA8AAAAAAAAAAQAgAAAAIgAAAGRycy9kb3ducmV2LnhtbFBLAQIUABQAAAAIAIdO&#10;4kBw164JIQIAAP8DAAAOAAAAAAAAAAEAIAAAACkBAABkcnMvZTJvRG9jLnhtbFBLBQYAAAAABgAG&#10;AFkBAAC8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2256155</wp:posOffset>
                </wp:positionH>
                <wp:positionV relativeFrom="paragraph">
                  <wp:posOffset>184785</wp:posOffset>
                </wp:positionV>
                <wp:extent cx="125730" cy="225425"/>
                <wp:effectExtent l="0" t="2540" r="11430" b="63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" cy="225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77.65pt;margin-top:14.55pt;height:17.75pt;width:9.9pt;z-index:251660288;mso-width-relative:page;mso-height-relative:page;" filled="f" stroked="t" coordsize="21600,21600" o:gfxdata="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nZFY92gAAAAkBAAAPAAAAAAAAAAEAIAAAACIAAABkcnMvZG93bnJldi54bWxQSwECFAAUAAAA&#10;CACHTuJAeguT5yUCAAAJBAAADgAAAAAAAAABACAAAAApAQAAZHJzL2Uyb0RvYy54bWxQSwUGAAAA&#10;AAYABgBZAQAAw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paragraph">
                  <wp:posOffset>164465</wp:posOffset>
                </wp:positionV>
                <wp:extent cx="1221105" cy="290830"/>
                <wp:effectExtent l="0" t="4445" r="13335" b="24765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1105" cy="290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75.65pt;margin-top:12.95pt;height:22.9pt;width:96.15pt;z-index:251662336;mso-width-relative:page;mso-height-relative:page;" filled="f" stroked="t" coordsize="21600,21600" o:gfxdata="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MY+nf2gAAAAkBAAAPAAAAAAAAAAEAIAAAACIAAABkcnMvZG93bnJldi54bWxQSwECFAAU&#10;AAAACACHTuJA5p2U9ygCAAAKBAAADgAAAAAAAAABACAAAAApAQAAZHJzL2Uyb0RvYy54bWxQSwUG&#10;AAAAAAYABgBZAQAAw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Типы  питания</w:t>
      </w:r>
    </w:p>
    <w:p>
      <w:pPr>
        <w:rPr>
          <w:rFonts w:ascii="Times New Roman" w:hAnsi="Times New Roman"/>
          <w:b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3444875</wp:posOffset>
                </wp:positionH>
                <wp:positionV relativeFrom="paragraph">
                  <wp:posOffset>-76200</wp:posOffset>
                </wp:positionV>
                <wp:extent cx="1676400" cy="358140"/>
                <wp:effectExtent l="1270" t="4445" r="13970" b="33655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358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71.25pt;margin-top:-6pt;height:28.2pt;width:132pt;z-index:251659264;mso-width-relative:page;mso-height-relative:page;" filled="f" stroked="t" coordsize="21600,21600" o:gfxdata="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5tdJHNoAAAAKAQAADwAAAAAAAAABACAAAAAiAAAAZHJzL2Rvd25yZXYueG1sUEsBAhQAFAAAAAgA&#10;h07iQPx09BQjAgAAAAQAAA4AAAAAAAAAAQAgAAAAKQEAAGRycy9lMm9Eb2MueG1sUEsFBgAAAAAG&#10;AAYAWQEAAL4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>___</w:t>
      </w:r>
      <w:r>
        <w:rPr>
          <w:rFonts w:ascii="Times New Roman" w:hAnsi="Times New Roman"/>
          <w:b/>
          <w:sz w:val="28"/>
          <w:szCs w:val="28"/>
        </w:rPr>
        <w:t>__________     __________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_______</w:t>
      </w:r>
      <w:r>
        <w:rPr>
          <w:rFonts w:ascii="Times New Roman" w:hAnsi="Times New Roman"/>
          <w:b/>
          <w:sz w:val="28"/>
          <w:szCs w:val="28"/>
        </w:rPr>
        <w:t xml:space="preserve">        ___________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_______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__</w:t>
      </w:r>
      <w:r>
        <w:rPr>
          <w:rFonts w:ascii="Times New Roman" w:hAnsi="Times New Roman"/>
          <w:b/>
          <w:sz w:val="28"/>
          <w:szCs w:val="28"/>
        </w:rPr>
        <w:t xml:space="preserve">______________       </w:t>
      </w:r>
    </w:p>
    <w:p>
      <w:pPr>
        <w:pStyle w:val="2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ru-RU"/>
        </w:rPr>
        <w:t xml:space="preserve">Задание 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u w:val="none"/>
          <w:lang w:val="ru-RU"/>
        </w:rPr>
        <w:t>5.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Заполните таблицу </w:t>
      </w:r>
    </w:p>
    <w:tbl>
      <w:tblPr>
        <w:tblStyle w:val="18"/>
        <w:tblpPr w:leftFromText="180" w:rightFromText="180" w:vertAnchor="text" w:horzAnchor="page" w:tblpX="728" w:tblpY="66"/>
        <w:tblOverlap w:val="never"/>
        <w:tblW w:w="110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4477"/>
        <w:gridCol w:w="3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2585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Признак сравнения</w:t>
            </w:r>
          </w:p>
        </w:tc>
        <w:tc>
          <w:tcPr>
            <w:tcW w:w="4477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Мукор  </w:t>
            </w:r>
          </w:p>
        </w:tc>
        <w:tc>
          <w:tcPr>
            <w:tcW w:w="3942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Пеницилл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5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питания</w:t>
            </w:r>
          </w:p>
        </w:tc>
        <w:tc>
          <w:tcPr>
            <w:tcW w:w="4477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Гетеротроф</w:t>
            </w:r>
          </w:p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сапротроф</w:t>
            </w:r>
          </w:p>
        </w:tc>
        <w:tc>
          <w:tcPr>
            <w:tcW w:w="3942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5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Источник питания</w:t>
            </w:r>
          </w:p>
        </w:tc>
        <w:tc>
          <w:tcPr>
            <w:tcW w:w="4477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Продукты питания, фрукты, овощи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5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Строение</w:t>
            </w:r>
          </w:p>
        </w:tc>
        <w:tc>
          <w:tcPr>
            <w:tcW w:w="4477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Многоклеточный, одноядерный мицелий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5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Спорангий </w:t>
            </w:r>
          </w:p>
        </w:tc>
        <w:tc>
          <w:tcPr>
            <w:tcW w:w="4477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виде кисточки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5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Польза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 xml:space="preserve"> и вред</w:t>
            </w:r>
          </w:p>
        </w:tc>
        <w:tc>
          <w:tcPr>
            <w:tcW w:w="4477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2" w:type="dxa"/>
          </w:tcPr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textAlignment w:val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>
      <w:pPr>
        <w:pStyle w:val="22"/>
        <w:numPr>
          <w:ilvl w:val="0"/>
          <w:numId w:val="0"/>
        </w:numPr>
        <w:tabs>
          <w:tab w:val="left" w:pos="1134"/>
        </w:tabs>
        <w:jc w:val="right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Приложение</w:t>
      </w:r>
      <w:r>
        <w:rPr>
          <w:rFonts w:hint="default"/>
          <w:b/>
          <w:bCs/>
          <w:sz w:val="28"/>
          <w:szCs w:val="28"/>
          <w:lang w:val="ru-RU"/>
        </w:rPr>
        <w:t xml:space="preserve"> 2.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Задание 1. 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1. Грибы – широко распространены в почве...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81818"/>
          <w:spacing w:val="0"/>
          <w:sz w:val="28"/>
          <w:szCs w:val="28"/>
          <w:shd w:val="clear" w:fill="FFFFFF"/>
          <w:lang w:val="ru"/>
        </w:rPr>
        <w:t>(воде,живых организмах, мертвых останках на стволах деревьев на поверхности металлических,резиновых изделий)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.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2. У грибов запасным питательным веществом является...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81818"/>
          <w:spacing w:val="0"/>
          <w:sz w:val="28"/>
          <w:szCs w:val="28"/>
          <w:shd w:val="clear" w:fill="FFFFFF"/>
          <w:lang w:val="ru"/>
        </w:rPr>
        <w:t>(гликоген)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, а у растений...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81818"/>
          <w:spacing w:val="0"/>
          <w:sz w:val="28"/>
          <w:szCs w:val="28"/>
          <w:shd w:val="clear" w:fill="FFFFFF"/>
          <w:lang w:val="ru"/>
        </w:rPr>
        <w:t>(крахмал)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.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3. Наука, изучающая грибы называется...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81818"/>
          <w:spacing w:val="0"/>
          <w:sz w:val="28"/>
          <w:szCs w:val="28"/>
          <w:shd w:val="clear" w:fill="FFFFFF"/>
          <w:lang w:val="ru"/>
        </w:rPr>
        <w:t>(микология)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.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4. Вегетативное тело гриба представляет собой сложное переплетение тонких, ветвящихся нитей, которые называются...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81818"/>
          <w:spacing w:val="0"/>
          <w:sz w:val="28"/>
          <w:szCs w:val="28"/>
          <w:shd w:val="clear" w:fill="FFFFFF"/>
          <w:lang w:val="ru"/>
        </w:rPr>
        <w:t>(гифами)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, а в сумме эти нити составляют...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81818"/>
          <w:spacing w:val="0"/>
          <w:sz w:val="28"/>
          <w:szCs w:val="28"/>
          <w:shd w:val="clear" w:fill="FFFFFF"/>
          <w:lang w:val="ru"/>
        </w:rPr>
        <w:t>(мицеллий)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 гриба, или его грибницу.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5. Дрожжевой гриб размножается путем...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81818"/>
          <w:spacing w:val="0"/>
          <w:sz w:val="28"/>
          <w:szCs w:val="28"/>
          <w:shd w:val="clear" w:fill="FFFFFF"/>
          <w:lang w:val="ru"/>
        </w:rPr>
        <w:t>(почкования)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.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6. Грибы не способны к фотосинтезу, потому что их клетки не содержат...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81818"/>
          <w:spacing w:val="0"/>
          <w:sz w:val="28"/>
          <w:szCs w:val="28"/>
          <w:shd w:val="clear" w:fill="FFFFFF"/>
          <w:lang w:val="ru"/>
        </w:rPr>
        <w:t>(хлорофилла)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.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7. Пеницилл используют в медицине для получения...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81818"/>
          <w:spacing w:val="0"/>
          <w:sz w:val="28"/>
          <w:szCs w:val="28"/>
          <w:shd w:val="clear" w:fill="FFFFFF"/>
          <w:lang w:val="ru"/>
        </w:rPr>
        <w:t>(пенициллина)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.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8. Плодовое тело шляпочного гриба состоит из... и...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81818"/>
          <w:spacing w:val="0"/>
          <w:sz w:val="28"/>
          <w:szCs w:val="28"/>
          <w:shd w:val="clear" w:fill="FFFFFF"/>
          <w:lang w:val="ru"/>
        </w:rPr>
        <w:t>(шляпки и пенька)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.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 xml:space="preserve">9. Грибы размножаются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двумя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 xml:space="preserve"> способами...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81818"/>
          <w:spacing w:val="0"/>
          <w:sz w:val="28"/>
          <w:szCs w:val="28"/>
          <w:shd w:val="clear" w:fill="FFFFFF"/>
          <w:lang w:val="ru"/>
        </w:rPr>
        <w:t>(бесполым, половым)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.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 xml:space="preserve">10. По способу питания грибы можно разделить на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4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 xml:space="preserve"> группы...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81818"/>
          <w:spacing w:val="0"/>
          <w:sz w:val="28"/>
          <w:szCs w:val="28"/>
          <w:shd w:val="clear" w:fill="FFFFFF"/>
          <w:lang w:val="ru"/>
        </w:rPr>
        <w:t>(сапрофиты</w:t>
      </w:r>
      <w:r>
        <w:rPr>
          <w:rFonts w:hint="default" w:ascii="Times New Roman" w:hAnsi="Times New Roman" w:eastAsia="sans-serif" w:cs="Times New Roman"/>
          <w:i/>
          <w:iCs/>
          <w:caps w:val="0"/>
          <w:color w:val="181818"/>
          <w:spacing w:val="0"/>
          <w:sz w:val="28"/>
          <w:szCs w:val="28"/>
          <w:shd w:val="clear" w:fill="FFFFFF"/>
          <w:lang w:val="ru-RU"/>
        </w:rPr>
        <w:t>, хищники, симбионты</w:t>
      </w:r>
      <w:r>
        <w:rPr>
          <w:rFonts w:hint="default" w:ascii="Times New Roman" w:hAnsi="Times New Roman" w:eastAsia="sans-serif" w:cs="Times New Roman"/>
          <w:i/>
          <w:iCs/>
          <w:caps w:val="0"/>
          <w:color w:val="181818"/>
          <w:spacing w:val="0"/>
          <w:sz w:val="28"/>
          <w:szCs w:val="28"/>
          <w:shd w:val="clear" w:fill="FFFFFF"/>
          <w:lang w:val="ru"/>
        </w:rPr>
        <w:t xml:space="preserve"> и паразиты)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.</w:t>
      </w:r>
    </w:p>
    <w:p>
      <w:pPr>
        <w:pStyle w:val="16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1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-RU"/>
        </w:rPr>
        <w:t>1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. Взаимовыгодная связь двух организмов:гриба и дерева называют...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181818"/>
          <w:spacing w:val="0"/>
          <w:sz w:val="28"/>
          <w:szCs w:val="28"/>
          <w:shd w:val="clear" w:fill="FFFFFF"/>
          <w:lang w:val="ru"/>
        </w:rPr>
        <w:t>(симбиоз)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81818"/>
          <w:spacing w:val="0"/>
          <w:sz w:val="28"/>
          <w:szCs w:val="28"/>
          <w:shd w:val="clear" w:fill="FFFFFF"/>
          <w:lang w:val="ru"/>
        </w:rPr>
        <w:t>.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Задание 2.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Вставьте в текст «Питание грибов» пропущенные термины из предложенного перечня, используя для этого цифровые обозначения.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ПИТАНИЕ ГРИБОВ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В зависимости от типа питания грибы делятся на три группы: сапротрофы, паразиты и _____ (А). Грибы-сапротрофы используют ____ (Б) вещества погибших организмов. Грибы-паразиты в качестве источника питания используют органические вещества _____ (В). Последняя группа грибов образует взаимовыгодные отношения с высшими растениями, получая от них питательные вещества, а взамен отдавая воду и ____ (Г) вещества. 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Перечень терминов: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1) неорганические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;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2) симбионты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;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3) продуценты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;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4) мертвых организмов</w:t>
      </w:r>
    </w:p>
    <w:p>
      <w:pPr>
        <w:pStyle w:val="1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5) конкуренты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;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6) органические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;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7) живых организмов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;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8) хищники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Задание </w:t>
      </w:r>
      <w:r>
        <w:rPr>
          <w:rFonts w:hint="default" w:cs="Times New Roman"/>
          <w:b/>
          <w:bCs/>
          <w:color w:val="auto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Найдите биологические ошибки и исправьте их.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Грибы питаются органическими веществами, которые вырабатывают в процессе фотосинтеза. Это сближает их с животными. Клеточные стенки, содержащие хитин, выполняют опорную функцию. От животных грибы отличает отсутствием хлоропластов, а сближает неограниченный рост. С животными грибы сходны тем,  что у них в клетках запасной углевод  крахмал.</w:t>
      </w:r>
      <w:r>
        <w:rPr>
          <w:rFonts w:hint="default" w:cs="Times New Roman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Тело и грибница гриба образованы мицелием, представленным тонкими ветвящимися трубчатыми нитями хлоропластами.</w:t>
      </w:r>
    </w:p>
    <w:p>
      <w:pPr>
        <w:rPr>
          <w:rFonts w:ascii="Times New Roman" w:hAnsi="Times New Roman" w:cs="Times New Roman"/>
          <w:color w:val="auto"/>
          <w:sz w:val="28"/>
          <w:szCs w:val="28"/>
        </w:rPr>
      </w:pPr>
    </w:p>
    <w:p>
      <w:pPr>
        <w:pStyle w:val="22"/>
        <w:numPr>
          <w:ilvl w:val="0"/>
          <w:numId w:val="0"/>
        </w:numPr>
        <w:tabs>
          <w:tab w:val="left" w:pos="1134"/>
        </w:tabs>
        <w:jc w:val="both"/>
        <w:rPr>
          <w:rFonts w:hint="default"/>
          <w:sz w:val="28"/>
          <w:szCs w:val="28"/>
          <w:lang w:val="ru-RU"/>
        </w:rPr>
      </w:pPr>
    </w:p>
    <w:sectPr>
      <w:pgSz w:w="11906" w:h="16838"/>
      <w:pgMar w:top="720" w:right="720" w:bottom="720" w:left="720" w:header="720" w:footer="708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rPr>
        <w:color w:val="000000"/>
        <w:sz w:val="24"/>
        <w:szCs w:val="24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2870200</wp:posOffset>
              </wp:positionH>
              <wp:positionV relativeFrom="paragraph">
                <wp:posOffset>0</wp:posOffset>
              </wp:positionV>
              <wp:extent cx="84455" cy="182880"/>
              <wp:effectExtent l="0" t="0" r="6985" b="0"/>
              <wp:wrapSquare wrapText="bothSides"/>
              <wp:docPr id="1" name="Прямоугольник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55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ascii="Arial" w:hAnsi="Arial" w:eastAsia="Arial" w:cs="Arial"/>
                              <w:color w:val="000000"/>
                              <w:sz w:val="24"/>
                            </w:rPr>
                            <w:t xml:space="preserve"> PAGE 31</w:t>
                          </w:r>
                        </w:p>
                        <w:p/>
                      </w:txbxContent>
                    </wps:txbx>
                    <wps:bodyPr lIns="91425" tIns="45698" rIns="91425" bIns="45698" upright="1"/>
                  </wps:wsp>
                </a:graphicData>
              </a:graphic>
            </wp:anchor>
          </w:drawing>
        </mc:Choice>
        <mc:Fallback>
          <w:pict>
            <v:rect id="Прямоугольник 1025" o:spid="_x0000_s1026" o:spt="1" style="position:absolute;left:0pt;margin-left:226pt;margin-top:0pt;height:14.4pt;width:6.65pt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D5xPFTZAAAABwEAAA8AAAAAAAAAAQAgAAAAIgAAAGRycy9kb3ducmV2LnhtbFBLAQIUABQAAAAI&#10;AIdO4kA5BQ177AEAALMDAAAOAAAAAAAAAAEAIAAAACgBAABkcnMvZTJvRG9jLnhtbFBLBQYAAAAA&#10;BgAGAFkBAACGBQAAAAA=&#10;">
              <v:fill on="t" focussize="0,0"/>
              <v:stroke on="f"/>
              <v:imagedata o:title=""/>
              <o:lock v:ext="edit" aspectratio="f"/>
              <v:textbox inset="7.1988188976378pt,3.59826771653543pt,7.1988188976378pt,3.59826771653543pt">
                <w:txbxContent>
                  <w:p>
                    <w:r>
                      <w:rPr>
                        <w:rFonts w:ascii="Arial" w:hAnsi="Arial" w:eastAsia="Arial" w:cs="Arial"/>
                        <w:color w:val="000000"/>
                        <w:sz w:val="24"/>
                      </w:rPr>
                      <w:t xml:space="preserve"> PAGE 31</w:t>
                    </w:r>
                  </w:p>
                  <w:p/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4A020F"/>
    <w:multiLevelType w:val="singleLevel"/>
    <w:tmpl w:val="A84A020F"/>
    <w:lvl w:ilvl="0" w:tentative="0">
      <w:start w:val="2"/>
      <w:numFmt w:val="decimal"/>
      <w:suff w:val="space"/>
      <w:lvlText w:val="%1)"/>
      <w:lvlJc w:val="left"/>
    </w:lvl>
  </w:abstractNum>
  <w:abstractNum w:abstractNumId="1">
    <w:nsid w:val="0EB3F59E"/>
    <w:multiLevelType w:val="singleLevel"/>
    <w:tmpl w:val="0EB3F59E"/>
    <w:lvl w:ilvl="0" w:tentative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47431263"/>
    <w:multiLevelType w:val="singleLevel"/>
    <w:tmpl w:val="47431263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60B"/>
    <w:rsid w:val="0003375C"/>
    <w:rsid w:val="000F0588"/>
    <w:rsid w:val="00147D29"/>
    <w:rsid w:val="00167216"/>
    <w:rsid w:val="001C10F8"/>
    <w:rsid w:val="00206976"/>
    <w:rsid w:val="00377532"/>
    <w:rsid w:val="00411B1E"/>
    <w:rsid w:val="00461C11"/>
    <w:rsid w:val="004E5F38"/>
    <w:rsid w:val="005077D2"/>
    <w:rsid w:val="00523DCA"/>
    <w:rsid w:val="00530398"/>
    <w:rsid w:val="00535094"/>
    <w:rsid w:val="005452E7"/>
    <w:rsid w:val="005E464C"/>
    <w:rsid w:val="00624741"/>
    <w:rsid w:val="00673E27"/>
    <w:rsid w:val="006C3857"/>
    <w:rsid w:val="00710575"/>
    <w:rsid w:val="007130AC"/>
    <w:rsid w:val="00787782"/>
    <w:rsid w:val="0087623A"/>
    <w:rsid w:val="008A435D"/>
    <w:rsid w:val="008C0C32"/>
    <w:rsid w:val="008D1C80"/>
    <w:rsid w:val="008E212D"/>
    <w:rsid w:val="008E4E78"/>
    <w:rsid w:val="009446ED"/>
    <w:rsid w:val="009C07F0"/>
    <w:rsid w:val="009E5236"/>
    <w:rsid w:val="009F7D6A"/>
    <w:rsid w:val="00A357B3"/>
    <w:rsid w:val="00A62DCD"/>
    <w:rsid w:val="00AD29A4"/>
    <w:rsid w:val="00B408C2"/>
    <w:rsid w:val="00B455D2"/>
    <w:rsid w:val="00B66DDF"/>
    <w:rsid w:val="00B903C1"/>
    <w:rsid w:val="00BF5B45"/>
    <w:rsid w:val="00C4360B"/>
    <w:rsid w:val="00C95E2E"/>
    <w:rsid w:val="00CA3367"/>
    <w:rsid w:val="00CD1E76"/>
    <w:rsid w:val="00CD6EA3"/>
    <w:rsid w:val="00CE671B"/>
    <w:rsid w:val="00CE7C66"/>
    <w:rsid w:val="00D524D6"/>
    <w:rsid w:val="00D619EC"/>
    <w:rsid w:val="00DB162F"/>
    <w:rsid w:val="00E54B40"/>
    <w:rsid w:val="00E80C0F"/>
    <w:rsid w:val="00EF6B51"/>
    <w:rsid w:val="00FF4925"/>
    <w:rsid w:val="02570B06"/>
    <w:rsid w:val="0B69716B"/>
    <w:rsid w:val="11092F18"/>
    <w:rsid w:val="2A5359AE"/>
    <w:rsid w:val="34E64C5D"/>
    <w:rsid w:val="5AF7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uiPriority w:val="0"/>
    <w:pPr>
      <w:tabs>
        <w:tab w:val="left" w:pos="1134"/>
      </w:tabs>
      <w:jc w:val="center"/>
      <w:outlineLvl w:val="0"/>
    </w:pPr>
    <w:rPr>
      <w:b/>
      <w:sz w:val="28"/>
      <w:szCs w:val="28"/>
    </w:rPr>
  </w:style>
  <w:style w:type="paragraph" w:styleId="3">
    <w:name w:val="heading 2"/>
    <w:basedOn w:val="1"/>
    <w:next w:val="1"/>
    <w:qFormat/>
    <w:uiPriority w:val="0"/>
    <w:pPr>
      <w:tabs>
        <w:tab w:val="left" w:pos="1134"/>
      </w:tabs>
      <w:jc w:val="center"/>
      <w:outlineLvl w:val="1"/>
    </w:pPr>
    <w:rPr>
      <w:b/>
      <w:i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1134"/>
      </w:tabs>
      <w:ind w:firstLine="567"/>
      <w:jc w:val="both"/>
      <w:outlineLvl w:val="2"/>
    </w:pPr>
    <w:rPr>
      <w:bCs/>
      <w:i/>
      <w:iCs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</w:rPr>
  </w:style>
  <w:style w:type="character" w:default="1" w:styleId="8">
    <w:name w:val="Default Paragraph Font"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alloon Text"/>
    <w:basedOn w:val="1"/>
    <w:link w:val="24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2">
    <w:name w:val="toc 1"/>
    <w:basedOn w:val="1"/>
    <w:next w:val="1"/>
    <w:unhideWhenUsed/>
    <w:qFormat/>
    <w:uiPriority w:val="39"/>
    <w:pPr>
      <w:spacing w:after="100"/>
    </w:pPr>
    <w:rPr>
      <w:sz w:val="28"/>
    </w:rPr>
  </w:style>
  <w:style w:type="paragraph" w:styleId="13">
    <w:name w:val="toc 3"/>
    <w:basedOn w:val="1"/>
    <w:next w:val="1"/>
    <w:unhideWhenUsed/>
    <w:qFormat/>
    <w:uiPriority w:val="39"/>
    <w:pPr>
      <w:spacing w:after="100" w:line="259" w:lineRule="auto"/>
      <w:ind w:left="440"/>
    </w:pPr>
    <w:rPr>
      <w:rFonts w:asciiTheme="minorHAnsi" w:hAnsiTheme="minorHAnsi" w:eastAsiaTheme="minorEastAsia"/>
      <w:sz w:val="22"/>
      <w:szCs w:val="22"/>
    </w:rPr>
  </w:style>
  <w:style w:type="paragraph" w:styleId="14">
    <w:name w:val="toc 2"/>
    <w:basedOn w:val="1"/>
    <w:next w:val="1"/>
    <w:unhideWhenUsed/>
    <w:qFormat/>
    <w:uiPriority w:val="39"/>
    <w:pPr>
      <w:spacing w:after="100"/>
      <w:ind w:left="200"/>
    </w:p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17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8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1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2"/>
    <w:basedOn w:val="19"/>
    <w:qFormat/>
    <w:uiPriority w:val="0"/>
    <w:tblPr>
      <w:tblCellMar>
        <w:left w:w="113" w:type="dxa"/>
        <w:right w:w="108" w:type="dxa"/>
      </w:tblCellMar>
    </w:tblPr>
  </w:style>
  <w:style w:type="table" w:customStyle="1" w:styleId="21">
    <w:name w:val="1"/>
    <w:basedOn w:val="19"/>
    <w:qFormat/>
    <w:uiPriority w:val="0"/>
    <w:tblPr>
      <w:tblCellMar>
        <w:left w:w="113" w:type="dxa"/>
        <w:right w:w="108" w:type="dxa"/>
      </w:tblCellMar>
    </w:tblPr>
  </w:style>
  <w:style w:type="paragraph" w:styleId="22">
    <w:name w:val="List Paragraph"/>
    <w:basedOn w:val="1"/>
    <w:qFormat/>
    <w:uiPriority w:val="0"/>
    <w:pPr>
      <w:ind w:left="720"/>
      <w:contextualSpacing/>
    </w:pPr>
  </w:style>
  <w:style w:type="paragraph" w:customStyle="1" w:styleId="23">
    <w:name w:val="TOC Heading"/>
    <w:basedOn w:val="2"/>
    <w:next w:val="1"/>
    <w:unhideWhenUsed/>
    <w:qFormat/>
    <w:uiPriority w:val="39"/>
    <w:pPr>
      <w:keepNext/>
      <w:keepLines/>
      <w:tabs>
        <w:tab w:val="clear" w:pos="1134"/>
      </w:tabs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sz w:val="32"/>
      <w:szCs w:val="32"/>
    </w:rPr>
  </w:style>
  <w:style w:type="character" w:customStyle="1" w:styleId="24">
    <w:name w:val="Текст выноски Знак"/>
    <w:basedOn w:val="8"/>
    <w:link w:val="11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25">
    <w:name w:val="Сетка таблицы1"/>
    <w:basedOn w:val="9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D438B9-63EB-461E-A299-2FD985CB0C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44</Pages>
  <Words>13459</Words>
  <Characters>76718</Characters>
  <Lines>639</Lines>
  <Paragraphs>179</Paragraphs>
  <TotalTime>4</TotalTime>
  <ScaleCrop>false</ScaleCrop>
  <LinksUpToDate>false</LinksUpToDate>
  <CharactersWithSpaces>89998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2019-01-12T15:37:00Z</dcterms:created>
  <dc:creator>user</dc:creator>
  <cp:lastModifiedBy>Пользователь</cp:lastModifiedBy>
  <dcterms:modified xsi:type="dcterms:W3CDTF">2023-06-04T09:26:12Z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0D490AB101A54AEF94FFE12D537831CB</vt:lpwstr>
  </property>
</Properties>
</file>