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84A1" w14:textId="77777777" w:rsidR="00DB0BE1" w:rsidRDefault="00DB0BE1" w:rsidP="00DB0BE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Лиханов Ю.Ю.</w:t>
      </w:r>
    </w:p>
    <w:p w14:paraId="74BAE495" w14:textId="77777777" w:rsidR="00DB0BE1" w:rsidRDefault="00DB0BE1" w:rsidP="00DB0BE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</w:p>
    <w:p w14:paraId="40E02F00" w14:textId="77777777" w:rsidR="00DB0BE1" w:rsidRDefault="00DB0BE1" w:rsidP="00DB0BE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Пермский институт железнодорожного транспорта</w:t>
      </w:r>
    </w:p>
    <w:p w14:paraId="7377EB0A" w14:textId="77777777" w:rsidR="00DB0BE1" w:rsidRDefault="00DB0BE1" w:rsidP="00DB0BE1">
      <w:pPr>
        <w:spacing w:line="36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филиал ФГБОУ 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УрГУПС</w:t>
      </w:r>
      <w:proofErr w:type="spellEnd"/>
    </w:p>
    <w:p w14:paraId="151A11B8" w14:textId="77777777" w:rsidR="00DB0BE1" w:rsidRDefault="00DB0BE1" w:rsidP="00DB0BE1">
      <w:pPr>
        <w:pStyle w:val="paragraphStyleText"/>
        <w:jc w:val="center"/>
        <w:rPr>
          <w:rStyle w:val="fontStyleText"/>
        </w:rPr>
      </w:pPr>
    </w:p>
    <w:p w14:paraId="3E6A4720" w14:textId="2776D6C5" w:rsidR="00DB0BE1" w:rsidRPr="00DB0BE1" w:rsidRDefault="00DB0BE1" w:rsidP="00DB0BE1">
      <w:pPr>
        <w:pStyle w:val="paragraphStyleText"/>
        <w:spacing w:line="240" w:lineRule="auto"/>
        <w:jc w:val="center"/>
        <w:rPr>
          <w:rStyle w:val="fontStyleText"/>
          <w:b/>
          <w:bCs/>
        </w:rPr>
      </w:pPr>
      <w:r w:rsidRPr="00DB0BE1">
        <w:rPr>
          <w:rStyle w:val="fontStyleText"/>
          <w:b/>
          <w:bCs/>
        </w:rPr>
        <w:t xml:space="preserve">Практическая работа как способ формирования профессиональных компетенций </w:t>
      </w:r>
      <w:r w:rsidRPr="00DB0BE1">
        <w:rPr>
          <w:rStyle w:val="fontStyleText"/>
          <w:b/>
          <w:bCs/>
        </w:rPr>
        <w:t>по</w:t>
      </w:r>
      <w:r w:rsidRPr="00DB0BE1">
        <w:rPr>
          <w:rStyle w:val="fontStyleText"/>
          <w:b/>
          <w:bCs/>
        </w:rPr>
        <w:t xml:space="preserve"> МДК03.01 Транспортно-экспедиционная деятельность на железнодорожном транспорте</w:t>
      </w:r>
    </w:p>
    <w:p w14:paraId="0619DC44" w14:textId="77777777" w:rsidR="00DB0BE1" w:rsidRDefault="00DB0BE1" w:rsidP="00DB0BE1">
      <w:pPr>
        <w:pStyle w:val="paragraphStyleText"/>
        <w:spacing w:line="240" w:lineRule="auto"/>
        <w:rPr>
          <w:rStyle w:val="fontStyleText"/>
        </w:rPr>
      </w:pPr>
    </w:p>
    <w:p w14:paraId="504E25B7" w14:textId="0DC5C09E" w:rsidR="00DB0BE1" w:rsidRDefault="00DB0BE1" w:rsidP="00DB0BE1">
      <w:pPr>
        <w:pStyle w:val="paragraphStyleText"/>
      </w:pPr>
      <w:r>
        <w:rPr>
          <w:rStyle w:val="fontStyleText"/>
        </w:rPr>
        <w:t xml:space="preserve">Современное образование в области транспортной логистики требует от студентов не только теоретических знаний, но и практических навыков, необходимых для успешной профессиональной деятельности. В условиях быстро меняющегося рынка труда, где требования к специалистам становятся все более высокими, актуальность практической работы как способа формирования профессиональных компетенций становится особенно значимой. В рамках специальности 23.02.01 </w:t>
      </w:r>
      <w:r w:rsidR="004D6334">
        <w:rPr>
          <w:rStyle w:val="fontStyleText"/>
        </w:rPr>
        <w:t>«</w:t>
      </w:r>
      <w:r>
        <w:rPr>
          <w:rStyle w:val="fontStyleText"/>
        </w:rPr>
        <w:t>Организация перевозок и управление на транспорте</w:t>
      </w:r>
      <w:r w:rsidR="004D6334">
        <w:rPr>
          <w:rStyle w:val="fontStyleText"/>
        </w:rPr>
        <w:t>»</w:t>
      </w:r>
      <w:r>
        <w:rPr>
          <w:rStyle w:val="fontStyleText"/>
        </w:rPr>
        <w:t xml:space="preserve"> и модуля МДК03.01 </w:t>
      </w:r>
      <w:r w:rsidR="004D6334">
        <w:rPr>
          <w:rStyle w:val="fontStyleText"/>
        </w:rPr>
        <w:t>«</w:t>
      </w:r>
      <w:r>
        <w:rPr>
          <w:rStyle w:val="fontStyleText"/>
        </w:rPr>
        <w:t>Транспортно-экспедиционная деятельность на железнодорожном транспорте</w:t>
      </w:r>
      <w:r w:rsidR="004D6334">
        <w:rPr>
          <w:rStyle w:val="fontStyleText"/>
        </w:rPr>
        <w:t xml:space="preserve">» </w:t>
      </w:r>
      <w:r>
        <w:rPr>
          <w:rStyle w:val="fontStyleText"/>
        </w:rPr>
        <w:t xml:space="preserve"> практическая работа играет ключевую роль в подготовке будущих специалистов, обеспечивая их необходимыми знаниями и навыками для эффективного выполнения профессиональных задач.</w:t>
      </w:r>
    </w:p>
    <w:p w14:paraId="7E5844BB" w14:textId="77777777" w:rsidR="00DB0BE1" w:rsidRDefault="00DB0BE1" w:rsidP="00DB0BE1">
      <w:pPr>
        <w:pStyle w:val="paragraphStyleText"/>
      </w:pPr>
      <w:r>
        <w:rPr>
          <w:rStyle w:val="fontStyleText"/>
        </w:rPr>
        <w:t>Практическая работа представляет собой неотъемлемую часть образовательного процесса, так как именно в ходе решения реальных задач будущие специалисты приобретают навыки, необходимые для успешной деятельности в сфере транспортно-экспедиционной деятельности на железнодорожном транспорте. Имея возможность применять теоретические знания на практике, студенты сталкиваются с реальными ситуациями, что позволяет им глубже понять механизмы работы данной отрасли.</w:t>
      </w:r>
    </w:p>
    <w:p w14:paraId="1B51AFCC" w14:textId="77777777" w:rsidR="00DB0BE1" w:rsidRDefault="00DB0BE1" w:rsidP="00DB0BE1">
      <w:pPr>
        <w:pStyle w:val="paragraphStyleText"/>
      </w:pPr>
      <w:r>
        <w:rPr>
          <w:rStyle w:val="fontStyleText"/>
        </w:rPr>
        <w:t xml:space="preserve">Изучение профессиональной специфики предполагает обязательное выполнение практических заданий, связанных с логистикой грузов, составлением графиков движения и организацией перевозок. Эти действия </w:t>
      </w:r>
      <w:r>
        <w:rPr>
          <w:rStyle w:val="fontStyleText"/>
        </w:rPr>
        <w:lastRenderedPageBreak/>
        <w:t>требуют от студентов не только теоретических знаний, но и способности находить оптимальные решения в условиях ограниченного времени и ресурсов. Благодаря практическому опыту студенты развивают критическое мышление, навыки работы в команде, а также учатся принимать обоснованные решения, что крайне важно в условиях современного рынка.</w:t>
      </w:r>
    </w:p>
    <w:p w14:paraId="27D1F44F" w14:textId="77777777" w:rsidR="00DB0BE1" w:rsidRDefault="00DB0BE1" w:rsidP="00DB0BE1">
      <w:pPr>
        <w:pStyle w:val="paragraphStyleText"/>
      </w:pPr>
      <w:r>
        <w:rPr>
          <w:rStyle w:val="fontStyleText"/>
        </w:rPr>
        <w:t>В практике обучения можно выделить несколько методов, которые способствуют формированию профессиональных компетенций. Это могут быть лабораторные работы, индивидуальные и групповые проекты, стажировки на предприятиях и симуляции реальных ситуаций. Например, проведение учебных симуляций, где студенты могут управлять процессом транспортировки грузов, позволяет им почувствовать себя в роли реального специалиста. Такие методы не только повышают уровень вовлеченности студентов, но и помогают формировать целостное представление о профессии.</w:t>
      </w:r>
    </w:p>
    <w:p w14:paraId="3C965450" w14:textId="77777777" w:rsidR="00DB0BE1" w:rsidRDefault="00DB0BE1" w:rsidP="00DB0BE1">
      <w:pPr>
        <w:pStyle w:val="paragraphStyleText"/>
      </w:pPr>
      <w:r>
        <w:rPr>
          <w:rStyle w:val="fontStyleText"/>
        </w:rPr>
        <w:t>Кроме того, активное взаимодействие с компаниями и опытными специалистами через стажировки или мастер-классы создает платформу для обмена знаниями и навыками. Студенты, имея возможность видимого примера профессионалов, могут лучше понять стандарты и требования, которые будут предъявлены к ним после окончания учебного заведения. Этот опыт способствует более глубокому усвоению материала и помогает наладить контакты для будущего трудоустройства.</w:t>
      </w:r>
    </w:p>
    <w:p w14:paraId="6E2D6431" w14:textId="77777777" w:rsidR="00DB0BE1" w:rsidRDefault="00DB0BE1" w:rsidP="00DB0BE1">
      <w:pPr>
        <w:pStyle w:val="paragraphStyleText"/>
      </w:pPr>
      <w:r>
        <w:rPr>
          <w:rStyle w:val="fontStyleText"/>
        </w:rPr>
        <w:t>Важно также учитывать, что достижения в области транспортно-экспедиционной деятельности требуют от специалистов постоянного саморазвития и готовности к обучению на протяжении всей карьеры. Практические задания, направленные на формирование компетенций, предоставляют студентам понимание необходимости постоянного обновления знаний и навыков, что становится важной составляющей профессиональной жизни.</w:t>
      </w:r>
    </w:p>
    <w:p w14:paraId="5E69918D" w14:textId="52425B5E" w:rsidR="00DB0BE1" w:rsidRDefault="00DB0BE1" w:rsidP="00DB0BE1">
      <w:pPr>
        <w:pStyle w:val="paragraphStyleText"/>
        <w:rPr>
          <w:rStyle w:val="fontStyleText"/>
        </w:rPr>
      </w:pPr>
      <w:r>
        <w:rPr>
          <w:rStyle w:val="fontStyleText"/>
        </w:rPr>
        <w:t>Таким образом, практическ</w:t>
      </w:r>
      <w:r w:rsidR="004D6334">
        <w:rPr>
          <w:rStyle w:val="fontStyleText"/>
        </w:rPr>
        <w:t>ие</w:t>
      </w:r>
      <w:r>
        <w:rPr>
          <w:rStyle w:val="fontStyleText"/>
        </w:rPr>
        <w:t xml:space="preserve"> работы в образовательн</w:t>
      </w:r>
      <w:r w:rsidR="004D6334">
        <w:rPr>
          <w:rStyle w:val="fontStyleText"/>
        </w:rPr>
        <w:t>ом</w:t>
      </w:r>
      <w:r>
        <w:rPr>
          <w:rStyle w:val="fontStyleText"/>
        </w:rPr>
        <w:t xml:space="preserve"> процесс</w:t>
      </w:r>
      <w:r w:rsidR="004D6334">
        <w:rPr>
          <w:rStyle w:val="fontStyleText"/>
        </w:rPr>
        <w:t>е</w:t>
      </w:r>
      <w:r>
        <w:rPr>
          <w:rStyle w:val="fontStyleText"/>
        </w:rPr>
        <w:t xml:space="preserve"> обеспечива</w:t>
      </w:r>
      <w:r w:rsidR="004D6334">
        <w:rPr>
          <w:rStyle w:val="fontStyleText"/>
        </w:rPr>
        <w:t>ю</w:t>
      </w:r>
      <w:r>
        <w:rPr>
          <w:rStyle w:val="fontStyleText"/>
        </w:rPr>
        <w:t xml:space="preserve">т студентов необходимыми инструментами для успешной профессиональной деятельности. При этом конкретные методические </w:t>
      </w:r>
      <w:r>
        <w:rPr>
          <w:rStyle w:val="fontStyleText"/>
        </w:rPr>
        <w:lastRenderedPageBreak/>
        <w:t>указания по организации практических занятий выступают важным направлением, поскольку помогают структурировать процесс обучения и делают его более целенаправленным. Эти указания обеспечивают основу для формирования качественных компетенций, соответствующих требованиям современных стандартов профессии.</w:t>
      </w:r>
    </w:p>
    <w:p w14:paraId="56B7FE89" w14:textId="77777777" w:rsidR="004D6334" w:rsidRDefault="004D6334" w:rsidP="00DB0BE1">
      <w:pPr>
        <w:pStyle w:val="paragraphStyleText"/>
        <w:rPr>
          <w:rStyle w:val="fontStyleText"/>
        </w:rPr>
      </w:pPr>
    </w:p>
    <w:p w14:paraId="5052EA55" w14:textId="5B4FA764" w:rsidR="004D6334" w:rsidRDefault="004D6334" w:rsidP="004D6334">
      <w:pPr>
        <w:pStyle w:val="paragraphStyleText"/>
        <w:jc w:val="center"/>
        <w:rPr>
          <w:rStyle w:val="fontStyleText"/>
        </w:rPr>
      </w:pPr>
      <w:r>
        <w:rPr>
          <w:rStyle w:val="fontStyleText"/>
        </w:rPr>
        <w:t>Список использованных источников</w:t>
      </w:r>
    </w:p>
    <w:p w14:paraId="2D797FA6" w14:textId="2639ED06" w:rsidR="004D6334" w:rsidRDefault="004D6334" w:rsidP="004D6334">
      <w:pPr>
        <w:pStyle w:val="paragraphStyleText"/>
        <w:numPr>
          <w:ilvl w:val="0"/>
          <w:numId w:val="1"/>
        </w:numPr>
        <w:rPr>
          <w:rStyle w:val="fontStyleText"/>
        </w:rPr>
      </w:pPr>
      <w:r w:rsidRPr="004D6334">
        <w:rPr>
          <w:rStyle w:val="fontStyleText"/>
        </w:rPr>
        <w:t xml:space="preserve">Соколов, Ю. И. Основы экономики транспортного комплекса : учебное пособие / Ю. И. Соколов, И. М. Лавров, М. В. </w:t>
      </w:r>
      <w:proofErr w:type="spellStart"/>
      <w:r w:rsidRPr="004D6334">
        <w:rPr>
          <w:rStyle w:val="fontStyleText"/>
        </w:rPr>
        <w:t>Ишханян</w:t>
      </w:r>
      <w:proofErr w:type="spellEnd"/>
      <w:r w:rsidRPr="004D6334">
        <w:rPr>
          <w:rStyle w:val="fontStyleText"/>
        </w:rPr>
        <w:t>. — Москва : РУТ (МИИТ), 2024. — 165 с. </w:t>
      </w:r>
    </w:p>
    <w:p w14:paraId="19D59028" w14:textId="13E0ADD5" w:rsidR="004D6334" w:rsidRDefault="004D6334" w:rsidP="004D6334">
      <w:pPr>
        <w:pStyle w:val="paragraphStyleText"/>
        <w:numPr>
          <w:ilvl w:val="0"/>
          <w:numId w:val="1"/>
        </w:numPr>
        <w:rPr>
          <w:rStyle w:val="fontStyleText"/>
        </w:rPr>
      </w:pPr>
      <w:proofErr w:type="spellStart"/>
      <w:r w:rsidRPr="004D6334">
        <w:rPr>
          <w:rStyle w:val="fontStyleText"/>
        </w:rPr>
        <w:t>Филимонюк</w:t>
      </w:r>
      <w:proofErr w:type="spellEnd"/>
      <w:r w:rsidRPr="004D6334">
        <w:rPr>
          <w:rStyle w:val="fontStyleText"/>
        </w:rPr>
        <w:t xml:space="preserve">, Л. А. Теория и практика профессиональной деятельности педагога среднего профессионального образования : учебное пособие / Л. А. </w:t>
      </w:r>
      <w:proofErr w:type="spellStart"/>
      <w:r w:rsidRPr="004D6334">
        <w:rPr>
          <w:rStyle w:val="fontStyleText"/>
        </w:rPr>
        <w:t>Филимонюк</w:t>
      </w:r>
      <w:proofErr w:type="spellEnd"/>
      <w:r w:rsidRPr="004D6334">
        <w:rPr>
          <w:rStyle w:val="fontStyleText"/>
        </w:rPr>
        <w:t xml:space="preserve">, Е. Р. Литвинова. — Невинномысск : НГГТИ, 2024. — 115 с. </w:t>
      </w:r>
    </w:p>
    <w:p w14:paraId="45FA8446" w14:textId="77777777" w:rsidR="00DB0BE1" w:rsidRDefault="00DB0BE1" w:rsidP="004D6334">
      <w:pPr>
        <w:pStyle w:val="paragraphStyleText"/>
      </w:pPr>
    </w:p>
    <w:p w14:paraId="386DF297" w14:textId="77777777" w:rsidR="00447884" w:rsidRDefault="00447884" w:rsidP="004D6334">
      <w:pPr>
        <w:jc w:val="both"/>
      </w:pPr>
    </w:p>
    <w:sectPr w:rsidR="00447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65DFB"/>
    <w:multiLevelType w:val="hybridMultilevel"/>
    <w:tmpl w:val="6D222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E1"/>
    <w:rsid w:val="00447884"/>
    <w:rsid w:val="004D6334"/>
    <w:rsid w:val="00D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4662"/>
  <w15:chartTrackingRefBased/>
  <w15:docId w15:val="{DC215BB1-806C-4373-9920-DCDD7EFD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Text">
    <w:name w:val="fontStyleText"/>
    <w:rsid w:val="00DB0BE1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DB0BE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Lichanova</dc:creator>
  <cp:keywords/>
  <dc:description/>
  <cp:lastModifiedBy>Olga Lichanova</cp:lastModifiedBy>
  <cp:revision>2</cp:revision>
  <dcterms:created xsi:type="dcterms:W3CDTF">2025-08-25T14:05:00Z</dcterms:created>
  <dcterms:modified xsi:type="dcterms:W3CDTF">2025-08-25T14:17:00Z</dcterms:modified>
</cp:coreProperties>
</file>