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F45F9" w14:textId="77777777" w:rsidR="0033481A" w:rsidRPr="0033481A" w:rsidRDefault="0033481A" w:rsidP="003348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1A">
        <w:rPr>
          <w:rFonts w:ascii="Times New Roman" w:hAnsi="Times New Roman" w:cs="Times New Roman"/>
          <w:sz w:val="28"/>
          <w:szCs w:val="28"/>
        </w:rPr>
        <w:t>Особенности развития креативности у детей младшего школьного возраста</w:t>
      </w:r>
    </w:p>
    <w:p w14:paraId="212C0C65" w14:textId="77777777" w:rsidR="0033481A" w:rsidRPr="0033481A" w:rsidRDefault="0033481A" w:rsidP="003348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E440BE" w14:textId="77777777" w:rsidR="0033481A" w:rsidRPr="0033481A" w:rsidRDefault="0033481A" w:rsidP="003348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1A">
        <w:rPr>
          <w:rFonts w:ascii="Times New Roman" w:hAnsi="Times New Roman" w:cs="Times New Roman"/>
          <w:sz w:val="28"/>
          <w:szCs w:val="28"/>
        </w:rPr>
        <w:t xml:space="preserve">Период начальной школы представляет собой важный этап в становлении личности ребенка, характеризующийся усвоением общечеловеческих ценностей и расширением социальных контактов. </w:t>
      </w:r>
      <w:proofErr w:type="gramStart"/>
      <w:r w:rsidRPr="0033481A">
        <w:rPr>
          <w:rFonts w:ascii="Times New Roman" w:hAnsi="Times New Roman" w:cs="Times New Roman"/>
          <w:sz w:val="28"/>
          <w:szCs w:val="28"/>
        </w:rPr>
        <w:t>Вместе с тем,</w:t>
      </w:r>
      <w:proofErr w:type="gramEnd"/>
      <w:r w:rsidRPr="0033481A">
        <w:rPr>
          <w:rFonts w:ascii="Times New Roman" w:hAnsi="Times New Roman" w:cs="Times New Roman"/>
          <w:sz w:val="28"/>
          <w:szCs w:val="28"/>
        </w:rPr>
        <w:t xml:space="preserve"> этот возраст отличается повышенной восприимчивостью и эмоциональной чувствительностью.</w:t>
      </w:r>
    </w:p>
    <w:p w14:paraId="1C948424" w14:textId="77777777" w:rsidR="0033481A" w:rsidRPr="0033481A" w:rsidRDefault="0033481A" w:rsidP="003348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1A">
        <w:rPr>
          <w:rFonts w:ascii="Times New Roman" w:hAnsi="Times New Roman" w:cs="Times New Roman"/>
          <w:sz w:val="28"/>
          <w:szCs w:val="28"/>
        </w:rPr>
        <w:t xml:space="preserve">Вопросы развития креативных способностей у младших школьников рассматривались в трудах таких ученых, как </w:t>
      </w:r>
      <w:proofErr w:type="gramStart"/>
      <w:r w:rsidRPr="0033481A">
        <w:rPr>
          <w:rFonts w:ascii="Times New Roman" w:hAnsi="Times New Roman" w:cs="Times New Roman"/>
          <w:sz w:val="28"/>
          <w:szCs w:val="28"/>
        </w:rPr>
        <w:t>Д.Б.</w:t>
      </w:r>
      <w:proofErr w:type="gramEnd"/>
      <w:r w:rsidRPr="0033481A">
        <w:rPr>
          <w:rFonts w:ascii="Times New Roman" w:hAnsi="Times New Roman" w:cs="Times New Roman"/>
          <w:sz w:val="28"/>
          <w:szCs w:val="28"/>
        </w:rPr>
        <w:t xml:space="preserve"> Богоявленская, В.Н. Дружинин, Я.А. Пономарев, B.C. Юркевич, П. Торренс, Дж. </w:t>
      </w:r>
      <w:proofErr w:type="spellStart"/>
      <w:r w:rsidRPr="0033481A">
        <w:rPr>
          <w:rFonts w:ascii="Times New Roman" w:hAnsi="Times New Roman" w:cs="Times New Roman"/>
          <w:sz w:val="28"/>
          <w:szCs w:val="28"/>
        </w:rPr>
        <w:t>Гилфорд</w:t>
      </w:r>
      <w:proofErr w:type="spellEnd"/>
      <w:r w:rsidRPr="0033481A">
        <w:rPr>
          <w:rFonts w:ascii="Times New Roman" w:hAnsi="Times New Roman" w:cs="Times New Roman"/>
          <w:sz w:val="28"/>
          <w:szCs w:val="28"/>
        </w:rPr>
        <w:t xml:space="preserve">, Ф. </w:t>
      </w:r>
      <w:proofErr w:type="spellStart"/>
      <w:r w:rsidRPr="0033481A">
        <w:rPr>
          <w:rFonts w:ascii="Times New Roman" w:hAnsi="Times New Roman" w:cs="Times New Roman"/>
          <w:sz w:val="28"/>
          <w:szCs w:val="28"/>
        </w:rPr>
        <w:t>Баррон</w:t>
      </w:r>
      <w:proofErr w:type="spellEnd"/>
      <w:r w:rsidRPr="0033481A">
        <w:rPr>
          <w:rFonts w:ascii="Times New Roman" w:hAnsi="Times New Roman" w:cs="Times New Roman"/>
          <w:sz w:val="28"/>
          <w:szCs w:val="28"/>
        </w:rPr>
        <w:t xml:space="preserve"> и А. Маслоу. Современные исследования в этой области представлены в работах </w:t>
      </w:r>
      <w:proofErr w:type="gramStart"/>
      <w:r w:rsidRPr="0033481A">
        <w:rPr>
          <w:rFonts w:ascii="Times New Roman" w:hAnsi="Times New Roman" w:cs="Times New Roman"/>
          <w:sz w:val="28"/>
          <w:szCs w:val="28"/>
        </w:rPr>
        <w:t>Г.В.</w:t>
      </w:r>
      <w:proofErr w:type="gramEnd"/>
      <w:r w:rsidRPr="0033481A">
        <w:rPr>
          <w:rFonts w:ascii="Times New Roman" w:hAnsi="Times New Roman" w:cs="Times New Roman"/>
          <w:sz w:val="28"/>
          <w:szCs w:val="28"/>
        </w:rPr>
        <w:t xml:space="preserve"> Ковалевой, Н.Ф. Вишняковой, Л. Дорфман, Н.А. Терентьевой и Л. </w:t>
      </w:r>
      <w:proofErr w:type="spellStart"/>
      <w:r w:rsidRPr="0033481A">
        <w:rPr>
          <w:rFonts w:ascii="Times New Roman" w:hAnsi="Times New Roman" w:cs="Times New Roman"/>
          <w:sz w:val="28"/>
          <w:szCs w:val="28"/>
        </w:rPr>
        <w:t>Футлик</w:t>
      </w:r>
      <w:proofErr w:type="spellEnd"/>
      <w:r w:rsidRPr="0033481A">
        <w:rPr>
          <w:rFonts w:ascii="Times New Roman" w:hAnsi="Times New Roman" w:cs="Times New Roman"/>
          <w:sz w:val="28"/>
          <w:szCs w:val="28"/>
        </w:rPr>
        <w:t>.</w:t>
      </w:r>
    </w:p>
    <w:p w14:paraId="089E2360" w14:textId="77777777" w:rsidR="0033481A" w:rsidRPr="0033481A" w:rsidRDefault="0033481A" w:rsidP="003348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1A">
        <w:rPr>
          <w:rFonts w:ascii="Times New Roman" w:hAnsi="Times New Roman" w:cs="Times New Roman"/>
          <w:sz w:val="28"/>
          <w:szCs w:val="28"/>
        </w:rPr>
        <w:t>В рамках данного исследования креативность понимается как интеграция интеллектуальных и личностных качеств. Предполагается, что креативный потенциал присутствует у каждого ребенка с рождения.</w:t>
      </w:r>
    </w:p>
    <w:p w14:paraId="35BFBDE1" w14:textId="77777777" w:rsidR="0033481A" w:rsidRPr="0033481A" w:rsidRDefault="0033481A" w:rsidP="003348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1A">
        <w:rPr>
          <w:rFonts w:ascii="Times New Roman" w:hAnsi="Times New Roman" w:cs="Times New Roman"/>
          <w:sz w:val="28"/>
          <w:szCs w:val="28"/>
        </w:rPr>
        <w:t>Младший школьный возраст является благоприятным периодом для развития творческих способностей. Познавательная деятельность младшего школьника характеризуется проявлениями креативности, однако ее нельзя в полной мере назвать творческой деятельностью.</w:t>
      </w:r>
    </w:p>
    <w:p w14:paraId="17E43213" w14:textId="77777777" w:rsidR="0033481A" w:rsidRPr="0033481A" w:rsidRDefault="0033481A" w:rsidP="003348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1A">
        <w:rPr>
          <w:rFonts w:ascii="Times New Roman" w:hAnsi="Times New Roman" w:cs="Times New Roman"/>
          <w:sz w:val="28"/>
          <w:szCs w:val="28"/>
        </w:rPr>
        <w:t>Возраст от 7 до 11 лет связан с изменениями в системе взаимоотношений с окружающим миром, сменой ведущего вида деятельности и интенсивным интеллектуальным развитием. Активизация креативного потенциала младшего школьника способствует повышению эффективности его деятельности и успешности обучения.</w:t>
      </w:r>
    </w:p>
    <w:p w14:paraId="2861D015" w14:textId="4C2ECDD8" w:rsidR="0033481A" w:rsidRPr="0033481A" w:rsidRDefault="0033481A" w:rsidP="003348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1A">
        <w:rPr>
          <w:rFonts w:ascii="Times New Roman" w:hAnsi="Times New Roman" w:cs="Times New Roman"/>
          <w:sz w:val="28"/>
          <w:szCs w:val="28"/>
        </w:rPr>
        <w:t>Условия развития и саморазвития личности ребенка младшего школьного возраста показаны в приложении 2.</w:t>
      </w:r>
    </w:p>
    <w:p w14:paraId="4B786C8D" w14:textId="77777777" w:rsidR="0033481A" w:rsidRPr="0033481A" w:rsidRDefault="0033481A" w:rsidP="003348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1A">
        <w:rPr>
          <w:rFonts w:ascii="Times New Roman" w:hAnsi="Times New Roman" w:cs="Times New Roman"/>
          <w:sz w:val="28"/>
          <w:szCs w:val="28"/>
        </w:rPr>
        <w:t>Рассмотрим психологические и возрастные особенности учащихся начальной школы в контексте данного исследования.</w:t>
      </w:r>
    </w:p>
    <w:p w14:paraId="65E93C88" w14:textId="77777777" w:rsidR="0033481A" w:rsidRPr="0033481A" w:rsidRDefault="0033481A" w:rsidP="003348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1A">
        <w:rPr>
          <w:rFonts w:ascii="Times New Roman" w:hAnsi="Times New Roman" w:cs="Times New Roman"/>
          <w:sz w:val="28"/>
          <w:szCs w:val="28"/>
        </w:rPr>
        <w:lastRenderedPageBreak/>
        <w:t xml:space="preserve">В возрасте </w:t>
      </w:r>
      <w:proofErr w:type="gramStart"/>
      <w:r w:rsidRPr="0033481A">
        <w:rPr>
          <w:rFonts w:ascii="Times New Roman" w:hAnsi="Times New Roman" w:cs="Times New Roman"/>
          <w:sz w:val="28"/>
          <w:szCs w:val="28"/>
        </w:rPr>
        <w:t>7-11</w:t>
      </w:r>
      <w:proofErr w:type="gramEnd"/>
      <w:r w:rsidRPr="0033481A">
        <w:rPr>
          <w:rFonts w:ascii="Times New Roman" w:hAnsi="Times New Roman" w:cs="Times New Roman"/>
          <w:sz w:val="28"/>
          <w:szCs w:val="28"/>
        </w:rPr>
        <w:t xml:space="preserve"> лет учебная деятельность становится ведущей, сменяя игровую. Большинство исследователей отмечают взаимосвязь между учебной деятельностью и психическими процессами младших школьников.</w:t>
      </w:r>
    </w:p>
    <w:p w14:paraId="3FC4090B" w14:textId="77777777" w:rsidR="0033481A" w:rsidRPr="0033481A" w:rsidRDefault="0033481A" w:rsidP="003348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1A">
        <w:rPr>
          <w:rFonts w:ascii="Times New Roman" w:hAnsi="Times New Roman" w:cs="Times New Roman"/>
          <w:sz w:val="28"/>
          <w:szCs w:val="28"/>
        </w:rPr>
        <w:t>В процессе обучения и воспитания происходит развитие способностей, навыков и умений, а также социализация младшего школьника.</w:t>
      </w:r>
    </w:p>
    <w:p w14:paraId="5E9BCA74" w14:textId="77777777" w:rsidR="0033481A" w:rsidRPr="0033481A" w:rsidRDefault="0033481A" w:rsidP="003348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1A">
        <w:rPr>
          <w:rFonts w:ascii="Times New Roman" w:hAnsi="Times New Roman" w:cs="Times New Roman"/>
          <w:sz w:val="28"/>
          <w:szCs w:val="28"/>
        </w:rPr>
        <w:t xml:space="preserve">К моменту поступления в первый класс в психическом развитии детей происходят следующие изменения: формируется произвольное поведение, осваиваются средства и эталоны познавательной деятельности, осуществляется переход от эгоцентризма к </w:t>
      </w:r>
      <w:proofErr w:type="spellStart"/>
      <w:r w:rsidRPr="0033481A">
        <w:rPr>
          <w:rFonts w:ascii="Times New Roman" w:hAnsi="Times New Roman" w:cs="Times New Roman"/>
          <w:sz w:val="28"/>
          <w:szCs w:val="28"/>
        </w:rPr>
        <w:t>децентрации</w:t>
      </w:r>
      <w:proofErr w:type="spellEnd"/>
      <w:r w:rsidRPr="0033481A">
        <w:rPr>
          <w:rFonts w:ascii="Times New Roman" w:hAnsi="Times New Roman" w:cs="Times New Roman"/>
          <w:sz w:val="28"/>
          <w:szCs w:val="28"/>
        </w:rPr>
        <w:t>.</w:t>
      </w:r>
    </w:p>
    <w:p w14:paraId="19B2ADB8" w14:textId="77777777" w:rsidR="0033481A" w:rsidRPr="0033481A" w:rsidRDefault="0033481A" w:rsidP="003348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1A">
        <w:rPr>
          <w:rFonts w:ascii="Times New Roman" w:hAnsi="Times New Roman" w:cs="Times New Roman"/>
          <w:sz w:val="28"/>
          <w:szCs w:val="28"/>
        </w:rPr>
        <w:t>В психолого-педагогических исследованиях период с 7 до 11 лет рассматривается как сензитивный, то есть наиболее благоприятный для развития воссоздающего воображения. В младшем школьном возрасте деятельность характеризуется осознанностью и целенаправленностью, что становится возможным благодаря участию воображения в планировании действий [31, c. 104].</w:t>
      </w:r>
    </w:p>
    <w:p w14:paraId="76BF1CB2" w14:textId="77777777" w:rsidR="0033481A" w:rsidRPr="0033481A" w:rsidRDefault="0033481A" w:rsidP="003348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1A">
        <w:rPr>
          <w:rFonts w:ascii="Times New Roman" w:hAnsi="Times New Roman" w:cs="Times New Roman"/>
          <w:sz w:val="28"/>
          <w:szCs w:val="28"/>
        </w:rPr>
        <w:t>Реальность, окружающая ребенка в возрасте от 7 до 11 лет, служит источником его замыслов: это многообразие природного и предметного мира, социальные явления, образы из литературы, различные виды деятельности, включая игры, общение и творческие занятия. Однако восприятие обучающихся изначально характеризуется поверхностностью, когда ученик фиксирует внешние аспекты предметов и явлений, а затем воспроизводит их в практической деятельности. В связи с этим, задача взрослых (родителей и педагогов) заключается в создании условий, способствующих глубокому освоению окружающей действительности и формированию умений отражать характерные особенности увиденного во взаимосвязи с практической деятельностью.</w:t>
      </w:r>
    </w:p>
    <w:p w14:paraId="1CBCC2FD" w14:textId="77777777" w:rsidR="0033481A" w:rsidRPr="0033481A" w:rsidRDefault="0033481A" w:rsidP="003348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1A">
        <w:rPr>
          <w:rFonts w:ascii="Times New Roman" w:hAnsi="Times New Roman" w:cs="Times New Roman"/>
          <w:sz w:val="28"/>
          <w:szCs w:val="28"/>
        </w:rPr>
        <w:t xml:space="preserve">У младших школьников формируется способность к созданию новых и оригинальных образов в процессе обогащения их деятельности новым содержанием, способами и приемами. Это оказывает положительное влияние </w:t>
      </w:r>
      <w:r w:rsidRPr="0033481A">
        <w:rPr>
          <w:rFonts w:ascii="Times New Roman" w:hAnsi="Times New Roman" w:cs="Times New Roman"/>
          <w:sz w:val="28"/>
          <w:szCs w:val="28"/>
        </w:rPr>
        <w:lastRenderedPageBreak/>
        <w:t>на формирование творческого мышления, воображения, деятельности и учебного процесса.</w:t>
      </w:r>
    </w:p>
    <w:p w14:paraId="10913429" w14:textId="77777777" w:rsidR="0033481A" w:rsidRPr="0033481A" w:rsidRDefault="0033481A" w:rsidP="003348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1A">
        <w:rPr>
          <w:rFonts w:ascii="Times New Roman" w:hAnsi="Times New Roman" w:cs="Times New Roman"/>
          <w:sz w:val="28"/>
          <w:szCs w:val="28"/>
        </w:rPr>
        <w:t>Для изучения особенностей развития креативности в младшем школьном возрасте целесообразно проанализировать основные подходы к этой проблеме: генетический подход, придающий основную роль наследственности; средовой, сторонники которого считают внешние условия решающим фактором развития; и генотип-средового взаимодействия, представители которого выделяют различные типы адаптации индивида к среде в зависимости от наследственных черт. Рассмотрим эти подходы более подробно.</w:t>
      </w:r>
    </w:p>
    <w:p w14:paraId="2D8AD0FA" w14:textId="3A9BAADD" w:rsidR="0033481A" w:rsidRPr="0033481A" w:rsidRDefault="0033481A" w:rsidP="003348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1A">
        <w:rPr>
          <w:rFonts w:ascii="Times New Roman" w:hAnsi="Times New Roman" w:cs="Times New Roman"/>
          <w:sz w:val="28"/>
          <w:szCs w:val="28"/>
        </w:rPr>
        <w:t>Исследователи отечественной школы дифференцированной психофизиологии, придерживающиеся генетического подхода, стремились раскрыть наследственные детерминанты креативности. Они утверждали, что в основе общих способностей лежат свойства нервной системы, то есть задатки. "Пластичность" считалась гипотетическим свойством нервной системы, которое могло бы детерминировать креативность в ходе индивидуального развития. [3, c. 50]</w:t>
      </w:r>
    </w:p>
    <w:p w14:paraId="417FD69F" w14:textId="77777777" w:rsidR="0033481A" w:rsidRPr="0033481A" w:rsidRDefault="0033481A" w:rsidP="003348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1A">
        <w:rPr>
          <w:rFonts w:ascii="Times New Roman" w:hAnsi="Times New Roman" w:cs="Times New Roman"/>
          <w:sz w:val="28"/>
          <w:szCs w:val="28"/>
        </w:rPr>
        <w:t>Противоположностью пластичности является ригидность, проявляющаяся в малой вариативности показателей электрофизиологической активности центральной нервной системы, неадекватности переноса старых способов действия на новые условия, затруднении переключаемости и стереотипности мышления. Однако вопрос о связи пластичности с креативностью остается открытым.</w:t>
      </w:r>
    </w:p>
    <w:p w14:paraId="60595665" w14:textId="77777777" w:rsidR="0033481A" w:rsidRPr="0033481A" w:rsidRDefault="0033481A" w:rsidP="003348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481A">
        <w:rPr>
          <w:rFonts w:ascii="Times New Roman" w:hAnsi="Times New Roman" w:cs="Times New Roman"/>
          <w:sz w:val="28"/>
          <w:szCs w:val="28"/>
        </w:rPr>
        <w:t>В.П.</w:t>
      </w:r>
      <w:proofErr w:type="gramEnd"/>
      <w:r w:rsidRPr="0033481A">
        <w:rPr>
          <w:rFonts w:ascii="Times New Roman" w:hAnsi="Times New Roman" w:cs="Times New Roman"/>
          <w:sz w:val="28"/>
          <w:szCs w:val="28"/>
        </w:rPr>
        <w:t xml:space="preserve"> Эфроимсон, работая в рамках этого подхода, обнаружил биологический признак </w:t>
      </w:r>
      <w:proofErr w:type="spellStart"/>
      <w:r w:rsidRPr="0033481A">
        <w:rPr>
          <w:rFonts w:ascii="Times New Roman" w:hAnsi="Times New Roman" w:cs="Times New Roman"/>
          <w:sz w:val="28"/>
          <w:szCs w:val="28"/>
        </w:rPr>
        <w:t>высоколобия</w:t>
      </w:r>
      <w:proofErr w:type="spellEnd"/>
      <w:r w:rsidRPr="0033481A">
        <w:rPr>
          <w:rFonts w:ascii="Times New Roman" w:hAnsi="Times New Roman" w:cs="Times New Roman"/>
          <w:sz w:val="28"/>
          <w:szCs w:val="28"/>
        </w:rPr>
        <w:t xml:space="preserve"> у креативных людей, а также высокий уровень уратов в крови. </w:t>
      </w:r>
      <w:proofErr w:type="gramStart"/>
      <w:r w:rsidRPr="0033481A">
        <w:rPr>
          <w:rFonts w:ascii="Times New Roman" w:hAnsi="Times New Roman" w:cs="Times New Roman"/>
          <w:sz w:val="28"/>
          <w:szCs w:val="28"/>
        </w:rPr>
        <w:t>Л.И.</w:t>
      </w:r>
      <w:proofErr w:type="gramEnd"/>
      <w:r w:rsidRPr="00334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81A">
        <w:rPr>
          <w:rFonts w:ascii="Times New Roman" w:hAnsi="Times New Roman" w:cs="Times New Roman"/>
          <w:sz w:val="28"/>
          <w:szCs w:val="28"/>
        </w:rPr>
        <w:t>Полтавцева</w:t>
      </w:r>
      <w:proofErr w:type="spellEnd"/>
      <w:r w:rsidRPr="0033481A">
        <w:rPr>
          <w:rFonts w:ascii="Times New Roman" w:hAnsi="Times New Roman" w:cs="Times New Roman"/>
          <w:sz w:val="28"/>
          <w:szCs w:val="28"/>
        </w:rPr>
        <w:t xml:space="preserve"> также отметила взаимосвязь творческих способностей и темперамента: беглость зависит от характеристик темпераментной активности (темп и пластичность) и эмоциональной чувствительности в предметной среде, а гибкость – от социальной эмоциональной восприимчивости и индекса общей активности.</w:t>
      </w:r>
    </w:p>
    <w:p w14:paraId="5E544937" w14:textId="77777777" w:rsidR="0033481A" w:rsidRPr="0033481A" w:rsidRDefault="0033481A" w:rsidP="003348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1A">
        <w:rPr>
          <w:rFonts w:ascii="Times New Roman" w:hAnsi="Times New Roman" w:cs="Times New Roman"/>
          <w:sz w:val="28"/>
          <w:szCs w:val="28"/>
        </w:rPr>
        <w:lastRenderedPageBreak/>
        <w:t xml:space="preserve">Роль бессознательных процессов в творческой деятельности, изучаемая в контексте функциональной асимметрии головного мозга (работы В.С. Ротенберга, </w:t>
      </w:r>
      <w:proofErr w:type="gramStart"/>
      <w:r w:rsidRPr="0033481A">
        <w:rPr>
          <w:rFonts w:ascii="Times New Roman" w:hAnsi="Times New Roman" w:cs="Times New Roman"/>
          <w:sz w:val="28"/>
          <w:szCs w:val="28"/>
        </w:rPr>
        <w:t>С.М.</w:t>
      </w:r>
      <w:proofErr w:type="gramEnd"/>
      <w:r w:rsidRPr="0033481A">
        <w:rPr>
          <w:rFonts w:ascii="Times New Roman" w:hAnsi="Times New Roman" w:cs="Times New Roman"/>
          <w:sz w:val="28"/>
          <w:szCs w:val="28"/>
        </w:rPr>
        <w:t xml:space="preserve"> Бондаренко, Р.М. Грановского и других ученых), также заслуживает внимания. Согласно этой точке зрения, индивид, склонный к левополушарному типу мышления, может проявлять меньшую креативность, чем тот, у кого доминирует правополушарная стратегия. Примеры из истории, такие как семьи Бернулли в математике, Бахов в музыке или Соловьевых в русской литературе и философии, кажутся аргументом в пользу значительного влияния наследственности на формирование творческой личности.</w:t>
      </w:r>
    </w:p>
    <w:p w14:paraId="6289ABBA" w14:textId="77777777" w:rsidR="0033481A" w:rsidRPr="0033481A" w:rsidRDefault="0033481A" w:rsidP="003348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1A">
        <w:rPr>
          <w:rFonts w:ascii="Times New Roman" w:hAnsi="Times New Roman" w:cs="Times New Roman"/>
          <w:sz w:val="28"/>
          <w:szCs w:val="28"/>
        </w:rPr>
        <w:t>Тем не менее, генетический подход не лишен критики, и противники указывают на упрощенность интерпретации подобных примеров. Существуют альтернативные объяснения: во-первых, благоприятная для творчества среда, создаваемая старшими членами семьи, служит примером для подражания и стимулирует развитие творческих способностей у младших поколений (средовой подход). Во-вторых, сходство способностей у родителей и детей может поддерживаться самоорганизующейся творческой средой, соответствующей генотипу (гипотеза генотип-средового взаимодействия), что подчеркивает важность близнецового метода в исследованиях. Низкие корреляции, полученные в этих исследованиях, позволяют предположить, что вклад наследственности в определение индивидуальных различий в дивергентном мышлении относительно невелик.</w:t>
      </w:r>
    </w:p>
    <w:p w14:paraId="568DFC39" w14:textId="77777777" w:rsidR="0033481A" w:rsidRPr="0033481A" w:rsidRDefault="0033481A" w:rsidP="003348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1A">
        <w:rPr>
          <w:rFonts w:ascii="Times New Roman" w:hAnsi="Times New Roman" w:cs="Times New Roman"/>
          <w:sz w:val="28"/>
          <w:szCs w:val="28"/>
        </w:rPr>
        <w:t>Таким образом, вероятность наследования индивидуальных различий в креативности оценивается как незначительная.</w:t>
      </w:r>
    </w:p>
    <w:p w14:paraId="20120800" w14:textId="77777777" w:rsidR="0033481A" w:rsidRPr="0033481A" w:rsidRDefault="0033481A" w:rsidP="003348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1A">
        <w:rPr>
          <w:rFonts w:ascii="Times New Roman" w:hAnsi="Times New Roman" w:cs="Times New Roman"/>
          <w:sz w:val="28"/>
          <w:szCs w:val="28"/>
        </w:rPr>
        <w:t xml:space="preserve">Следующим важным направлением в изучении развития креативности является средовой подход. Исследователи подчеркивают решающую роль микросреды, в которой растет и развивается ребенок, в первую очередь, влияние семейных отношений. При анализе семейных отношений выделяют следующие ключевые параметры: гармоничность или </w:t>
      </w:r>
      <w:proofErr w:type="spellStart"/>
      <w:r w:rsidRPr="0033481A">
        <w:rPr>
          <w:rFonts w:ascii="Times New Roman" w:hAnsi="Times New Roman" w:cs="Times New Roman"/>
          <w:sz w:val="28"/>
          <w:szCs w:val="28"/>
        </w:rPr>
        <w:t>негармоничность</w:t>
      </w:r>
      <w:proofErr w:type="spellEnd"/>
      <w:r w:rsidRPr="0033481A">
        <w:rPr>
          <w:rFonts w:ascii="Times New Roman" w:hAnsi="Times New Roman" w:cs="Times New Roman"/>
          <w:sz w:val="28"/>
          <w:szCs w:val="28"/>
        </w:rPr>
        <w:t xml:space="preserve"> отношений между родителями и детьми, наличие или отсутствие творческой личности родителя как образца для подражания и субъекта идентификации, </w:t>
      </w:r>
      <w:r w:rsidRPr="0033481A">
        <w:rPr>
          <w:rFonts w:ascii="Times New Roman" w:hAnsi="Times New Roman" w:cs="Times New Roman"/>
          <w:sz w:val="28"/>
          <w:szCs w:val="28"/>
        </w:rPr>
        <w:lastRenderedPageBreak/>
        <w:t>общность или отсутствие интеллектуальных интересов членов семьи, а также ожидания родителей в отношении ребенка (стремление к независимости или достижениям) [11, c. 104].</w:t>
      </w:r>
    </w:p>
    <w:p w14:paraId="6EC9B40D" w14:textId="00F6C07F" w:rsidR="0033481A" w:rsidRPr="0033481A" w:rsidRDefault="0033481A" w:rsidP="0033481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1A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proofErr w:type="spellStart"/>
      <w:r w:rsidRPr="0033481A">
        <w:rPr>
          <w:rFonts w:ascii="Times New Roman" w:hAnsi="Times New Roman" w:cs="Times New Roman"/>
          <w:sz w:val="28"/>
          <w:szCs w:val="28"/>
        </w:rPr>
        <w:t>Манфилда</w:t>
      </w:r>
      <w:proofErr w:type="spellEnd"/>
      <w:r w:rsidRPr="0033481A">
        <w:rPr>
          <w:rFonts w:ascii="Times New Roman" w:hAnsi="Times New Roman" w:cs="Times New Roman"/>
          <w:sz w:val="28"/>
          <w:szCs w:val="28"/>
        </w:rPr>
        <w:t xml:space="preserve"> Д., Альберта Р. и </w:t>
      </w:r>
      <w:proofErr w:type="spellStart"/>
      <w:r w:rsidRPr="0033481A">
        <w:rPr>
          <w:rFonts w:ascii="Times New Roman" w:hAnsi="Times New Roman" w:cs="Times New Roman"/>
          <w:sz w:val="28"/>
          <w:szCs w:val="28"/>
        </w:rPr>
        <w:t>Рунко</w:t>
      </w:r>
      <w:proofErr w:type="spellEnd"/>
      <w:r w:rsidRPr="0033481A">
        <w:rPr>
          <w:rFonts w:ascii="Times New Roman" w:hAnsi="Times New Roman" w:cs="Times New Roman"/>
          <w:sz w:val="28"/>
          <w:szCs w:val="28"/>
        </w:rPr>
        <w:t xml:space="preserve"> М. выявили корреляцию между дисгармоничными семейными отношениями, психопатическими чертами родителей и повышенным уровнем креативности у детей младшего школьного возраста. Тем не менее, другие ученые подчеркивают важность благоприятного семейного климата для стимулирования креативного потенциала у детей [5, c. 17].</w:t>
      </w:r>
    </w:p>
    <w:p w14:paraId="55EF90E5" w14:textId="77777777" w:rsidR="00FC1DEF" w:rsidRDefault="00FC1DEF"/>
    <w:sectPr w:rsidR="00FC1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1A"/>
    <w:rsid w:val="00327775"/>
    <w:rsid w:val="0033481A"/>
    <w:rsid w:val="00771712"/>
    <w:rsid w:val="00FC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E7AF"/>
  <w15:chartTrackingRefBased/>
  <w15:docId w15:val="{C43FF50C-F1E3-460A-84B9-747FF0B9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4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8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8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8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48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48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48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4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4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4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48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48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48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48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48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1167</Words>
  <Characters>6654</Characters>
  <Application>Microsoft Office Word</Application>
  <DocSecurity>0</DocSecurity>
  <Lines>55</Lines>
  <Paragraphs>15</Paragraphs>
  <ScaleCrop>false</ScaleCrop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akovlevam072@gmail.com</dc:creator>
  <cp:keywords/>
  <dc:description/>
  <cp:lastModifiedBy>akovlevam072@gmail.com</cp:lastModifiedBy>
  <cp:revision>1</cp:revision>
  <dcterms:created xsi:type="dcterms:W3CDTF">2025-08-31T19:13:00Z</dcterms:created>
  <dcterms:modified xsi:type="dcterms:W3CDTF">2025-08-31T19:15:00Z</dcterms:modified>
</cp:coreProperties>
</file>