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both"/>
        <w:spacing w:line="360" w:lineRule="auto"/>
        <w:rPr>
          <w:rFonts w:ascii="Times New Roman" w:hAnsi="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center"/>
        <w:spacing w:line="360" w:lineRule="auto"/>
        <w:rPr>
          <w:rFonts w:ascii="Times New Roman" w:hAnsi="Times New Roman" w:eastAsia="Times New Roman" w:cs="Times New Roman"/>
          <w:b/>
          <w:bCs/>
          <w:color w:val="000000" w:themeColor="text1"/>
          <w:sz w:val="32"/>
          <w:szCs w:val="32"/>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themeColor="text1"/>
          <w:sz w:val="32"/>
          <w:szCs w:val="32"/>
          <w:highlight w:val="none"/>
        </w:rPr>
        <w:t xml:space="preserve">СТАНОВЛЕНИЕ ШКОЛЫ НАРОДНО-СЦЕНИЧЕСКОГО ТАНЦА  </w:t>
      </w:r>
      <w:r>
        <w:rPr>
          <w:rFonts w:ascii="Times New Roman" w:hAnsi="Times New Roman" w:eastAsia="Times New Roman" w:cs="Times New Roman"/>
          <w:b/>
          <w:bCs/>
          <w:color w:val="000000" w:themeColor="text1"/>
          <w:sz w:val="32"/>
          <w:szCs w:val="32"/>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both"/>
        <w:spacing w:line="360" w:lineRule="auto"/>
        <w:rPr>
          <w:rFonts w:ascii="Times New Roman" w:hAnsi="Times New Roman" w:eastAsia="Times New Roman" w:cs="Times New Roman"/>
          <w:color w:val="000000" w:themeColor="text1"/>
          <w:sz w:val="32"/>
          <w:szCs w:val="32"/>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С давних времен народный танец был одним из самых любимых видов искусства. Отношение к нему не изменилось и сегодня. В наши дни народные танцы можно увидеть в исполнении любителей и профессионалов, детей и взрослых - людей самых разных возрастов и професси</w:t>
      </w:r>
      <w:r>
        <w:rPr>
          <w:rFonts w:ascii="Times New Roman" w:hAnsi="Times New Roman" w:eastAsia="Times New Roman" w:cs="Times New Roman"/>
          <w:color w:val="000000" w:themeColor="text1"/>
          <w:sz w:val="28"/>
          <w:szCs w:val="28"/>
        </w:rPr>
        <w:t xml:space="preserve">й. Рожденные народом, сохраняемые в течение веков, народные танцы продолжают волновать и исполнителей, и зрителей. Они завлекают, завораживают, воспитывают, заставляют переживать или смеяться, радоваться или грустить, словом не оставляют равнодушным никого</w:t>
      </w:r>
      <w:r>
        <w:rPr>
          <w:rFonts w:ascii="Times New Roman" w:hAnsi="Times New Roman" w:eastAsia="Times New Roman" w:cs="Times New Roman"/>
          <w:color w:val="000000" w:themeColor="text1"/>
          <w:sz w:val="28"/>
          <w:szCs w:val="28"/>
        </w:rPr>
        <w:t xml:space="preserve">. Народные танцы, рожденные талантом народа, передаются из поколения в поколение. Некоторые из них под воздействием времени и условий жизни видоизменяются, а порой и совсем исчезают, другие же наоборот, становятся традиционными на длительное время.</w:t>
      </w:r>
      <w:r>
        <w:rPr>
          <w:rFonts w:ascii="Times New Roman" w:hAnsi="Times New Roman" w:cs="Times New Roman"/>
          <w:color w:val="000000" w:themeColor="text1"/>
          <w:sz w:val="28"/>
          <w:szCs w:val="28"/>
          <w:highlight w:val="none"/>
        </w:rPr>
      </w:r>
      <w:r>
        <w:rPr>
          <w:rFonts w:ascii="Times New Roman" w:hAnsi="Times New Roman" w:eastAsia="Times New Roman" w:cs="Times New Roman"/>
          <w:color w:val="000000" w:themeColor="text1"/>
          <w:sz w:val="32"/>
          <w:szCs w:val="32"/>
          <w:highlight w:val="none"/>
        </w:rPr>
      </w:r>
    </w:p>
    <w:p>
      <w:pPr>
        <w:ind w:left="0" w:right="0" w:firstLine="0"/>
        <w:jc w:val="both"/>
        <w:spacing w:line="360" w:lineRule="auto"/>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Формирование школы народно-сценического танца проходило в обстановке глубоких противоречий, характерных для советской эпохи. В первые годы советской власти в стране развернулась настоящая культурная революция. Архивные документы, книги, газетные и журнальн</w:t>
      </w:r>
      <w:r>
        <w:rPr>
          <w:rFonts w:ascii="Times New Roman" w:hAnsi="Times New Roman" w:eastAsia="Times New Roman" w:cs="Times New Roman"/>
          <w:color w:val="000000" w:themeColor="text1"/>
          <w:sz w:val="28"/>
          <w:szCs w:val="28"/>
        </w:rPr>
        <w:t xml:space="preserve">ые статьи, относящиеся к тем годам, изобилуют настойчивыми призывами о необходимости «переделки быта», «художественного воспитания масс», «строительства новой культуры». Большое внимание придается «массовому культурному движению», развитию «зрелищ охватыва</w:t>
      </w:r>
      <w:r>
        <w:rPr>
          <w:rFonts w:ascii="Times New Roman" w:hAnsi="Times New Roman" w:eastAsia="Times New Roman" w:cs="Times New Roman"/>
          <w:color w:val="000000" w:themeColor="text1"/>
          <w:sz w:val="28"/>
          <w:szCs w:val="28"/>
        </w:rPr>
        <w:t xml:space="preserve">ющих громадные массы трудящихся».</w:t>
      </w: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32"/>
          <w:szCs w:val="32"/>
        </w:rPr>
      </w:r>
    </w:p>
    <w:p>
      <w:pPr>
        <w:ind w:left="0" w:right="0" w:firstLine="0"/>
        <w:jc w:val="both"/>
        <w:spacing w:line="360" w:lineRule="auto"/>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Сегодня уже ни для кого не секрет, что судьба русского крестьянства, его творчества в XX веке оказалась драматичной. Причины - подогреваемая «классовая борьба» в деревне, «раскулачивание». До конца 20-х годов развитие русского народного творчества, как и в</w:t>
      </w:r>
      <w:r>
        <w:rPr>
          <w:rFonts w:ascii="Times New Roman" w:hAnsi="Times New Roman" w:eastAsia="Times New Roman" w:cs="Times New Roman"/>
          <w:color w:val="000000" w:themeColor="text1"/>
          <w:sz w:val="28"/>
          <w:szCs w:val="28"/>
        </w:rPr>
        <w:t xml:space="preserve"> прошлые века, проходило в рамках народной бытовой обрядности. Однако вскоре произошел резкий перелом. Бытовую обрядность, крестьянское художественное творчество вдруг стали считать олицетворением враждебного «кулацкого искусства». В стране развернулась ка</w:t>
      </w:r>
      <w:r>
        <w:rPr>
          <w:rFonts w:ascii="Times New Roman" w:hAnsi="Times New Roman" w:eastAsia="Times New Roman" w:cs="Times New Roman"/>
          <w:color w:val="000000" w:themeColor="text1"/>
          <w:sz w:val="28"/>
          <w:szCs w:val="28"/>
        </w:rPr>
        <w:t xml:space="preserve">мпания по борьбе с «кулацкими пережитками» в быту и культуре. Результатом явилось резкое падение престижа традиционного песенного и танцевального фольклора, вековых обычаев и традиций в среде сельской интеллигенции (учителей, культармейцев, представителей </w:t>
      </w:r>
      <w:r>
        <w:rPr>
          <w:rFonts w:ascii="Times New Roman" w:hAnsi="Times New Roman" w:eastAsia="Times New Roman" w:cs="Times New Roman"/>
          <w:color w:val="000000" w:themeColor="text1"/>
          <w:sz w:val="28"/>
          <w:szCs w:val="28"/>
        </w:rPr>
        <w:t xml:space="preserve">соввласти, партийных, комсомольских, профсоюзных функционеров), а также у молодежи.</w:t>
      </w: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32"/>
          <w:szCs w:val="32"/>
        </w:rPr>
      </w:r>
    </w:p>
    <w:p>
      <w:pPr>
        <w:ind w:left="0" w:right="0" w:firstLine="0"/>
        <w:jc w:val="both"/>
        <w:spacing w:line="360" w:lineRule="auto"/>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Но с другой стороны, наблюдалась прямо противоположная тенденция - небывалый расцвет сценического танцевального искусства. В 1936 году в Москве состоялся </w:t>
      </w:r>
      <w:r>
        <w:rPr>
          <w:rFonts w:ascii="Times New Roman" w:hAnsi="Times New Roman" w:eastAsia="Times New Roman" w:cs="Times New Roman"/>
          <w:b/>
          <w:color w:val="000000" w:themeColor="text1"/>
          <w:sz w:val="28"/>
          <w:szCs w:val="28"/>
        </w:rPr>
        <w:t xml:space="preserve">Первый фестиваль народного танца СССР</w:t>
      </w:r>
      <w:r>
        <w:rPr>
          <w:rFonts w:ascii="Times New Roman" w:hAnsi="Times New Roman" w:eastAsia="Times New Roman" w:cs="Times New Roman"/>
          <w:color w:val="000000" w:themeColor="text1"/>
          <w:sz w:val="28"/>
          <w:szCs w:val="28"/>
        </w:rPr>
        <w:t xml:space="preserve">. Со всех концов огромной страны в столицу прибыли представители различных наций и народностей. В танцах они рассказали о своем народе, его прошлом и настоящем, его мечтах и свершениях. После проведения фестиваля возникла идея о создании государственного п</w:t>
      </w:r>
      <w:r>
        <w:rPr>
          <w:rFonts w:ascii="Times New Roman" w:hAnsi="Times New Roman" w:eastAsia="Times New Roman" w:cs="Times New Roman"/>
          <w:color w:val="000000" w:themeColor="text1"/>
          <w:sz w:val="28"/>
          <w:szCs w:val="28"/>
        </w:rPr>
        <w:t xml:space="preserve">рофессионального ансамбля танца, который мог бы собирать и пропагандировать народное танцевальное искусство. И такой ансамбль был создан. Его организатором и художественным руководителем стал </w:t>
      </w:r>
      <w:r>
        <w:rPr>
          <w:rFonts w:ascii="Times New Roman" w:hAnsi="Times New Roman" w:eastAsia="Times New Roman" w:cs="Times New Roman"/>
          <w:b/>
          <w:color w:val="000000" w:themeColor="text1"/>
          <w:sz w:val="28"/>
          <w:szCs w:val="28"/>
        </w:rPr>
        <w:t xml:space="preserve">Игорь Александрович Моисеев.</w:t>
      </w: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32"/>
          <w:szCs w:val="32"/>
        </w:rPr>
      </w:r>
    </w:p>
    <w:p>
      <w:pPr>
        <w:ind w:left="0" w:right="0" w:firstLine="0"/>
        <w:jc w:val="both"/>
        <w:spacing w:line="360" w:lineRule="auto"/>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«Задача ансамбля, - писал в 1937 году И.А. Моисеев, - создавать классические образы народного танца, отсеять все наносное и чуждое ему, поднять исполнительское мастерство народных танцев на высокий художественный уровень, развивать и совершенствовать ряд с</w:t>
      </w:r>
      <w:r>
        <w:rPr>
          <w:rFonts w:ascii="Times New Roman" w:hAnsi="Times New Roman" w:eastAsia="Times New Roman" w:cs="Times New Roman"/>
          <w:color w:val="000000" w:themeColor="text1"/>
          <w:sz w:val="28"/>
          <w:szCs w:val="28"/>
        </w:rPr>
        <w:t xml:space="preserve">тарых танцев, а также творчески влиять на процесс формирования народных танцев» Чудновский М. А. Ансамбль Игоря Моисеева.- М.: Знание, 1959, с. 8-9..</w:t>
      </w: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32"/>
          <w:szCs w:val="32"/>
        </w:rPr>
      </w:r>
    </w:p>
    <w:p>
      <w:pPr>
        <w:ind w:left="0" w:right="0" w:firstLine="0"/>
        <w:jc w:val="both"/>
        <w:spacing w:line="360" w:lineRule="auto"/>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В 1954 году был издан труд </w:t>
      </w:r>
      <w:r>
        <w:rPr>
          <w:rFonts w:ascii="Times New Roman" w:hAnsi="Times New Roman" w:eastAsia="Times New Roman" w:cs="Times New Roman"/>
          <w:b/>
          <w:color w:val="000000" w:themeColor="text1"/>
          <w:sz w:val="28"/>
          <w:szCs w:val="28"/>
        </w:rPr>
        <w:t xml:space="preserve">Тамары Степановны Ткаченко</w:t>
      </w:r>
      <w:r>
        <w:rPr>
          <w:rFonts w:ascii="Times New Roman" w:hAnsi="Times New Roman" w:eastAsia="Times New Roman" w:cs="Times New Roman"/>
          <w:color w:val="000000" w:themeColor="text1"/>
          <w:sz w:val="28"/>
          <w:szCs w:val="28"/>
        </w:rPr>
        <w:t xml:space="preserve"> Ткаченко Т. С. Народный танец.- М., 1954., который как бы подытоживал процесс создания школы народно-сценического танца. В ее книге впервые были широко представлены и систематизированы элементы народных танцев всех союзных республик, даны упражнения для з</w:t>
      </w:r>
      <w:r>
        <w:rPr>
          <w:rFonts w:ascii="Times New Roman" w:hAnsi="Times New Roman" w:eastAsia="Times New Roman" w:cs="Times New Roman"/>
          <w:color w:val="000000" w:themeColor="text1"/>
          <w:sz w:val="28"/>
          <w:szCs w:val="28"/>
        </w:rPr>
        <w:t xml:space="preserve">анятий у станка, разработана методика преподавания.</w:t>
      </w: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32"/>
          <w:szCs w:val="32"/>
        </w:rPr>
      </w:r>
    </w:p>
    <w:p>
      <w:pPr>
        <w:ind w:left="0" w:right="0" w:firstLine="0"/>
        <w:jc w:val="both"/>
        <w:spacing w:line="360" w:lineRule="auto"/>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Появления школы народно-сценического танца было вызвано необходимостью. Широкое распространение балетного искусства, открытие новых театров и концертных залов, стремительный рост разного рода хореографических школ, студий, училищ, бурное развитие профессио</w:t>
      </w:r>
      <w:r>
        <w:rPr>
          <w:rFonts w:ascii="Times New Roman" w:hAnsi="Times New Roman" w:eastAsia="Times New Roman" w:cs="Times New Roman"/>
          <w:color w:val="000000" w:themeColor="text1"/>
          <w:sz w:val="28"/>
          <w:szCs w:val="28"/>
        </w:rPr>
        <w:t xml:space="preserve">нальных ансамблей народного танца, самодеятельных танцевальных коллективов - все это ставило перед хореографией и ее деятелями большие и сложные организационные и творческие задачи Выполнение их требовало глубокой профессиональной оснащенности. Чтобы созда</w:t>
      </w:r>
      <w:r>
        <w:rPr>
          <w:rFonts w:ascii="Times New Roman" w:hAnsi="Times New Roman" w:eastAsia="Times New Roman" w:cs="Times New Roman"/>
          <w:color w:val="000000" w:themeColor="text1"/>
          <w:sz w:val="28"/>
          <w:szCs w:val="28"/>
        </w:rPr>
        <w:t xml:space="preserve">вать новые произведения, нужно изучить опыт прошлого, знать образцы танцев разных народов, уметь обращаться с их основными формами, элементами, ритмами, манерой исполнения. В искусстве</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танца назрела острая необходимость в серьезной учебе, в подготовке кадров не только исполнителей, но и балетмейстеров, педагогов, широко мыслящих специалистов-хореографов. В стране создается система среднего и высшего хореографического образования, где изу</w:t>
      </w:r>
      <w:r>
        <w:rPr>
          <w:rFonts w:ascii="Times New Roman" w:hAnsi="Times New Roman" w:eastAsia="Times New Roman" w:cs="Times New Roman"/>
          <w:color w:val="000000" w:themeColor="text1"/>
          <w:sz w:val="28"/>
          <w:szCs w:val="28"/>
        </w:rPr>
        <w:t xml:space="preserve">чению народно-сценического танца придается большое значение. Русский танец отныне входит в предмет народно-сценического танца в качестве одного из разделов, наряду с танцами других народов нашей страны и зарубежья.</w:t>
      </w: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32"/>
          <w:szCs w:val="32"/>
        </w:rPr>
      </w:r>
    </w:p>
    <w:p>
      <w:pPr>
        <w:ind w:left="0" w:right="0" w:firstLine="0"/>
        <w:jc w:val="both"/>
        <w:spacing w:line="360" w:lineRule="auto"/>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Школа народно-сценического танца безусловно сыграла положительную роль в повышении творческого, исполнительского мастерства как любительских, так и профессиональных танцевальных ансамблей, которых особенно много стало после Великой Отечественной войны. В 5</w:t>
      </w:r>
      <w:r>
        <w:rPr>
          <w:rFonts w:ascii="Times New Roman" w:hAnsi="Times New Roman" w:eastAsia="Times New Roman" w:cs="Times New Roman"/>
          <w:color w:val="000000" w:themeColor="text1"/>
          <w:sz w:val="28"/>
          <w:szCs w:val="28"/>
        </w:rPr>
        <w:t xml:space="preserve">0-е годы, например, каждый регион Российской Федерации (область, край, республика) кроме десятков (а то и сотен) тысяч любительских танцевальных кружков имел свой (иногда и не один) филармонический профессиональный коллектив-либо русский народный хор или а</w:t>
      </w:r>
      <w:r>
        <w:rPr>
          <w:rFonts w:ascii="Times New Roman" w:hAnsi="Times New Roman" w:eastAsia="Times New Roman" w:cs="Times New Roman"/>
          <w:color w:val="000000" w:themeColor="text1"/>
          <w:sz w:val="28"/>
          <w:szCs w:val="28"/>
        </w:rPr>
        <w:t xml:space="preserve">нсамбль песни и пляски, либо ансамбль народного танца Богданов Г. Ф. Самобытность русского танца.</w:t>
      </w:r>
      <w:r>
        <w:rPr>
          <w:rFonts w:ascii="Times New Roman" w:hAnsi="Times New Roman" w:eastAsia="Times New Roman" w:cs="Times New Roman"/>
          <w:color w:val="000000" w:themeColor="text1"/>
          <w:sz w:val="28"/>
          <w:szCs w:val="28"/>
        </w:rPr>
      </w:r>
      <w:r>
        <w:rPr>
          <w:rFonts w:ascii="Times New Roman" w:hAnsi="Times New Roman" w:cs="Times New Roman"/>
          <w:color w:val="000000" w:themeColor="text1"/>
          <w:sz w:val="32"/>
          <w:szCs w:val="32"/>
        </w:rPr>
      </w:r>
    </w:p>
    <w:p>
      <w:pPr>
        <w:ind w:left="0" w:right="0" w:firstLine="0"/>
        <w:jc w:val="both"/>
        <w:spacing w:line="360" w:lineRule="auto"/>
        <w:rPr>
          <w:rFonts w:ascii="Times New Roman" w:hAnsi="Times New Roman" w:cs="Times New Roman"/>
          <w:color w:val="000000" w:themeColor="text1"/>
          <w:sz w:val="32"/>
          <w:szCs w:val="32"/>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32"/>
          <w:szCs w:val="32"/>
          <w:highlight w:val="none"/>
        </w:rPr>
      </w:r>
    </w:p>
    <w:p>
      <w:pPr>
        <w:ind w:left="0" w:right="0" w:firstLine="0"/>
        <w:jc w:val="both"/>
        <w:spacing w:before="0" w:after="0" w:line="360" w:lineRule="auto"/>
        <w:shd w:val="clear" w:color="ffffff" w:fill="ffffff"/>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u w:val="none"/>
        </w:rPr>
        <w:t xml:space="preserve">Народный танец как предмет обучения возник в конце 19 века в петербургском императорском хореографическом училище. Его появление было обусловлено тем, что в балетных спектаклях исполнялись народные танцы: испанские, венгерские, польские. Среди исполнителей</w:t>
      </w:r>
      <w:r>
        <w:rPr>
          <w:rFonts w:ascii="Times New Roman" w:hAnsi="Times New Roman" w:eastAsia="Times New Roman" w:cs="Times New Roman"/>
          <w:color w:val="000000" w:themeColor="text1"/>
          <w:sz w:val="28"/>
          <w:szCs w:val="28"/>
          <w:u w:val="none"/>
        </w:rPr>
        <w:t xml:space="preserve"> «характерных танцев» были свои знаменитости: Кшесинская, Гельцер, Ширяев. В 90-х гг. 19 века Ширяев сделал первую попытку создания характерного тренажа. Позднее эти уроки ввели в двух старших классах петербургской балетной школы. Поначалу на характерный т</w:t>
      </w:r>
      <w:r>
        <w:rPr>
          <w:rFonts w:ascii="Times New Roman" w:hAnsi="Times New Roman" w:eastAsia="Times New Roman" w:cs="Times New Roman"/>
          <w:color w:val="000000" w:themeColor="text1"/>
          <w:sz w:val="28"/>
          <w:szCs w:val="28"/>
          <w:u w:val="none"/>
        </w:rPr>
        <w:t xml:space="preserve">анец смотрели как на второстепенный предмет, но с течением времени отношение к нему изменилось: появились сторонники нововведения. Постепенно народный танец сформировался в учебную дисциплину, его стали включать в учебные программы других хореографических </w:t>
      </w:r>
      <w:r>
        <w:rPr>
          <w:rFonts w:ascii="Times New Roman" w:hAnsi="Times New Roman" w:eastAsia="Times New Roman" w:cs="Times New Roman"/>
          <w:color w:val="000000" w:themeColor="text1"/>
          <w:sz w:val="28"/>
          <w:szCs w:val="28"/>
          <w:u w:val="none"/>
        </w:rPr>
        <w:t xml:space="preserve">училищ.</w:t>
      </w:r>
      <w:r>
        <w:rPr>
          <w:rFonts w:ascii="Times New Roman" w:hAnsi="Times New Roman" w:cs="Times New Roman"/>
          <w:color w:val="000000" w:themeColor="text1"/>
          <w:sz w:val="28"/>
          <w:szCs w:val="28"/>
        </w:rPr>
      </w:r>
      <w:r>
        <w:rPr>
          <w:rFonts w:ascii="Times New Roman" w:hAnsi="Times New Roman" w:cs="Times New Roman"/>
          <w:color w:val="000000" w:themeColor="text1"/>
          <w:sz w:val="32"/>
          <w:szCs w:val="32"/>
        </w:rPr>
      </w:r>
    </w:p>
    <w:p>
      <w:pPr>
        <w:ind w:left="0" w:right="0" w:firstLine="0"/>
        <w:jc w:val="both"/>
        <w:spacing w:before="0" w:after="0" w:line="360" w:lineRule="auto"/>
        <w:shd w:val="clear" w:color="ffffff" w:fill="ffffff"/>
        <w:rPr>
          <w:rFonts w:ascii="Times New Roman" w:hAnsi="Times New Roman" w:cs="Times New Roman"/>
          <w:color w:val="000000" w:themeColor="text1"/>
          <w:sz w:val="32"/>
          <w:szCs w:val="32"/>
          <w:highlight w:val="none"/>
          <w:u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u w:val="none"/>
        </w:rPr>
        <w:t xml:space="preserve">Начиная с 20-х гг. 20 века в нашей стране создается большое количество любительских танцевальных кружков, студий и балетных театров. Проводятся смотры и конкурсы художественного творчества.</w:t>
      </w:r>
      <w:r>
        <w:rPr>
          <w:rFonts w:ascii="Times New Roman" w:hAnsi="Times New Roman" w:cs="Times New Roman"/>
          <w:color w:val="000000" w:themeColor="text1"/>
          <w:sz w:val="28"/>
          <w:szCs w:val="28"/>
          <w:highlight w:val="none"/>
          <w:u w:val="none"/>
        </w:rPr>
      </w:r>
      <w:r>
        <w:rPr>
          <w:rFonts w:ascii="Times New Roman" w:hAnsi="Times New Roman" w:cs="Times New Roman"/>
          <w:color w:val="000000" w:themeColor="text1"/>
          <w:sz w:val="32"/>
          <w:szCs w:val="32"/>
          <w:highlight w:val="none"/>
          <w:u w:val="none"/>
        </w:rPr>
      </w:r>
    </w:p>
    <w:p>
      <w:pPr>
        <w:ind w:left="0" w:right="0" w:firstLine="0"/>
        <w:jc w:val="both"/>
        <w:spacing w:before="0" w:after="0" w:line="360" w:lineRule="auto"/>
        <w:shd w:val="clear" w:color="ffffff" w:fill="ffffff"/>
        <w:rPr>
          <w:rFonts w:ascii="Times New Roman" w:hAnsi="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u w:val="none"/>
        </w:rPr>
      </w:r>
      <w:r>
        <w:rPr>
          <w:rFonts w:ascii="Times New Roman" w:hAnsi="Times New Roman" w:eastAsia="Times New Roman" w:cs="Times New Roman"/>
          <w:color w:val="000000" w:themeColor="text1"/>
          <w:sz w:val="28"/>
          <w:szCs w:val="28"/>
        </w:rPr>
        <w:t xml:space="preserve">После Великой Отечественной войны создается большая сеть средних специальных учебных заведений, в которых стали готовить руководителей самодеятельных творческих коллективов (в том числе хореографических). Достаточно большое место в учебном процессе отво</w:t>
      </w:r>
      <w:r>
        <w:rPr>
          <w:rFonts w:ascii="Times New Roman" w:hAnsi="Times New Roman" w:eastAsia="Times New Roman" w:cs="Times New Roman"/>
          <w:color w:val="000000" w:themeColor="text1"/>
          <w:sz w:val="28"/>
          <w:szCs w:val="28"/>
        </w:rPr>
        <w:t xml:space="preserve">дится «народному танцу». За основу предмета берется система преподавания «характерного танца». Выпускники хореографических отделений училищ культуры возглавили сотни любительских коллективов страны, сохраняя и развивая традиции народной хореографии. В 60-х</w:t>
      </w:r>
      <w:r>
        <w:rPr>
          <w:rFonts w:ascii="Times New Roman" w:hAnsi="Times New Roman" w:eastAsia="Times New Roman" w:cs="Times New Roman"/>
          <w:color w:val="000000" w:themeColor="text1"/>
          <w:sz w:val="28"/>
          <w:szCs w:val="28"/>
        </w:rPr>
        <w:t xml:space="preserve"> годах открываются хореографические отделения в институтах культуры, которые стали готовить кадры балетмейстеров и педагогов. И здесь народно-сценическому танцу отводится значительное место среди других профессиональных дисциплин. Большой вклад в развитие </w:t>
      </w:r>
      <w:r>
        <w:rPr>
          <w:rFonts w:ascii="Times New Roman" w:hAnsi="Times New Roman" w:eastAsia="Times New Roman" w:cs="Times New Roman"/>
          <w:color w:val="000000" w:themeColor="text1"/>
          <w:sz w:val="28"/>
          <w:szCs w:val="28"/>
        </w:rPr>
        <w:t xml:space="preserve">и утверждение на практике системы воспитания исполнителей народно-сценического танца, в подготовку педагогов внесла профессор Государственного института театрального искусства им. А. В. Луначарского (ныне РАТИ) Т. С. Ткаченко. В 1954 году вышла ее книга «Н</w:t>
      </w:r>
      <w:r>
        <w:rPr>
          <w:rFonts w:ascii="Times New Roman" w:hAnsi="Times New Roman" w:eastAsia="Times New Roman" w:cs="Times New Roman"/>
          <w:color w:val="000000" w:themeColor="text1"/>
          <w:sz w:val="28"/>
          <w:szCs w:val="28"/>
        </w:rPr>
        <w:t xml:space="preserve">ародный танец» (в 1967 году книга была издана во второй раз). В разделе «Станок» Т. С. Ткаченко значительно расширила и систематизировала упражнения в уроке народного танца, применила новые названия, что значительно укрепило позиции предмета. Возникшая на </w:t>
      </w:r>
      <w:r>
        <w:rPr>
          <w:rFonts w:ascii="Times New Roman" w:hAnsi="Times New Roman" w:eastAsia="Times New Roman" w:cs="Times New Roman"/>
          <w:color w:val="000000" w:themeColor="text1"/>
          <w:sz w:val="28"/>
          <w:szCs w:val="28"/>
        </w:rPr>
        <w:t xml:space="preserve">основе классического танца с французской терминологией система упражнений народного танца окончательно выделилась в самостоятельную дисциплину. К этому времени предмет «народно-сценический танец» получил широкое распространение и вошел в образовательные пр</w:t>
      </w:r>
      <w:r>
        <w:rPr>
          <w:rFonts w:ascii="Times New Roman" w:hAnsi="Times New Roman" w:eastAsia="Times New Roman" w:cs="Times New Roman"/>
          <w:color w:val="000000" w:themeColor="text1"/>
          <w:sz w:val="28"/>
          <w:szCs w:val="28"/>
        </w:rPr>
        <w:t xml:space="preserve">ограммы различных учебных заведений. Сотни педагогов утверждали и развивали на практике систему подготовки кадров исполнителей и преподавателей народно-сценического танца. Появилась специальная обучающая литература. Так, в 1966 году опубликовано учебно-мет</w:t>
      </w:r>
      <w:r>
        <w:rPr>
          <w:rFonts w:ascii="Times New Roman" w:hAnsi="Times New Roman" w:eastAsia="Times New Roman" w:cs="Times New Roman"/>
          <w:color w:val="000000" w:themeColor="text1"/>
          <w:sz w:val="28"/>
          <w:szCs w:val="28"/>
        </w:rPr>
        <w:t xml:space="preserve">одическое пособие по народно-характерному танцу, подготовленное А. Н. Блатовой, преподавателем Ленинградского хореографического училища им. А. Я. Вагановой. Выпущенное небольшим тиражом, оно длительное время пользовалось успехом у педагогов народного танца</w:t>
      </w:r>
      <w:r>
        <w:rPr>
          <w:rFonts w:ascii="Times New Roman" w:hAnsi="Times New Roman" w:eastAsia="Times New Roman" w:cs="Times New Roman"/>
          <w:color w:val="000000" w:themeColor="text1"/>
          <w:sz w:val="28"/>
          <w:szCs w:val="28"/>
        </w:rPr>
        <w:t xml:space="preserve">, перепечатывалось, переписывалось от руки. В 1972 году выпущена книга замечательной танцовщицы и педагога Н. Стуколкиной «Четыре экзерсиса», в которой автор делится опытом преподавания предмета «характерный танец». В 1976 году опубликована 1-я часть учебн</w:t>
      </w:r>
      <w:r>
        <w:rPr>
          <w:rFonts w:ascii="Times New Roman" w:hAnsi="Times New Roman" w:eastAsia="Times New Roman" w:cs="Times New Roman"/>
          <w:color w:val="000000" w:themeColor="text1"/>
          <w:sz w:val="28"/>
          <w:szCs w:val="28"/>
        </w:rPr>
        <w:t xml:space="preserve">ометодического пособия для средних и высших учебных заведений искусств и культуры «Народно-сценический танец», которую подготовили преподаватели Московского хореографического училища К. Зацепина, А. Климов, К. Рихтер, Н. Толстая, Ф. Фарманянц. В 1983 и 198</w:t>
      </w:r>
      <w:r>
        <w:rPr>
          <w:rFonts w:ascii="Times New Roman" w:hAnsi="Times New Roman" w:eastAsia="Times New Roman" w:cs="Times New Roman"/>
          <w:color w:val="000000" w:themeColor="text1"/>
          <w:sz w:val="28"/>
          <w:szCs w:val="28"/>
        </w:rPr>
        <w:t xml:space="preserve">4 гг. изданы две части книги А. А. Борзова «Танцы народов СССР» — учебное пособие по курсу «Народный танец» для студентов балетмейстерских факультетов театральных вузов (1-я часть посвящена методике разучивания русских народных танцев, 2-я часть – методике</w:t>
      </w:r>
      <w:r>
        <w:rPr>
          <w:rFonts w:ascii="Times New Roman" w:hAnsi="Times New Roman" w:eastAsia="Times New Roman" w:cs="Times New Roman"/>
          <w:color w:val="000000" w:themeColor="text1"/>
          <w:sz w:val="28"/>
          <w:szCs w:val="28"/>
        </w:rPr>
        <w:t xml:space="preserve"> разучивания украинских и молдавских народных танцев). Кроме вышеперечисленных книг по методике преподавания народно-сценического танца, выпущено достаточно много пособий с описанием народных танцев (как традиционных, так и авторских постановок). Это книги</w:t>
      </w:r>
      <w:r>
        <w:rPr>
          <w:rFonts w:ascii="Times New Roman" w:hAnsi="Times New Roman" w:eastAsia="Times New Roman" w:cs="Times New Roman"/>
          <w:color w:val="000000" w:themeColor="text1"/>
          <w:sz w:val="28"/>
          <w:szCs w:val="28"/>
        </w:rPr>
        <w:t xml:space="preserve"> таких авторов, как Г. Богданов, Г. Власенко, Н. Заикин, Р. Каримова, А. Климов, О. Князева, М. 11 Мурашко, Н. Надеждина, Г. Настюков, Ю. Ощурко, Г. Тагиров, Т. Ткаченко, В. Уральская, Т. Устинова, Ю. Чурко и многих других. Ведущими педагогами страны разра</w:t>
      </w:r>
      <w:r>
        <w:rPr>
          <w:rFonts w:ascii="Times New Roman" w:hAnsi="Times New Roman" w:eastAsia="Times New Roman" w:cs="Times New Roman"/>
          <w:color w:val="000000" w:themeColor="text1"/>
          <w:sz w:val="28"/>
          <w:szCs w:val="28"/>
        </w:rPr>
        <w:t xml:space="preserve">ботаны учебные планы, программы, пособия по народно-сценическому танцу с учетом задач, стоящих перед учебными заведениями. </w:t>
      </w:r>
      <w:r>
        <w:rPr>
          <w:rFonts w:ascii="Times New Roman" w:hAnsi="Times New Roman" w:eastAsia="Times New Roman" w:cs="Times New Roman"/>
          <w:color w:val="000000" w:themeColor="text1"/>
          <w:sz w:val="28"/>
          <w:szCs w:val="28"/>
        </w:rPr>
        <w:t xml:space="preserve"> В течение века накоплен богатый опыт в теории и практике предмета. Ра</w:t>
      </w:r>
      <w:r>
        <w:rPr>
          <w:rFonts w:ascii="Times New Roman" w:hAnsi="Times New Roman" w:eastAsia="Times New Roman" w:cs="Times New Roman"/>
          <w:color w:val="000000" w:themeColor="text1"/>
          <w:sz w:val="28"/>
          <w:szCs w:val="28"/>
        </w:rPr>
        <w:t xml:space="preserve">звитие народно-сценической хореографии неразрывно связано с традициями народного танцевального искусства. Народный танец – это танец, созданный этносом и распространенный в быту, обладающий этническими особенностями, проявляющимися в характере, координации</w:t>
      </w:r>
      <w:r>
        <w:rPr>
          <w:rFonts w:ascii="Times New Roman" w:hAnsi="Times New Roman" w:eastAsia="Times New Roman" w:cs="Times New Roman"/>
          <w:color w:val="000000" w:themeColor="text1"/>
          <w:sz w:val="28"/>
          <w:szCs w:val="28"/>
        </w:rPr>
        <w:t xml:space="preserve"> движений, в музыкально-ритмической и метрической структуре танца, манере его исполнения. Танцевальный фольклор разных народов отличается по средствам пластической выразительности, что связано с различными условиями жизни и, особенно с влиянием традиций хо</w:t>
      </w:r>
      <w:r>
        <w:rPr>
          <w:rFonts w:ascii="Times New Roman" w:hAnsi="Times New Roman" w:eastAsia="Times New Roman" w:cs="Times New Roman"/>
          <w:color w:val="000000" w:themeColor="text1"/>
          <w:sz w:val="28"/>
          <w:szCs w:val="28"/>
        </w:rPr>
        <w:t xml:space="preserve">реографии окружающего населения. Народный танец обогащает знанием о хореографическом искусстве, обучает танцовщика манере, характеру исполнения, развивает музыкальность, танцевальность и эмоциональность. Знать культуру своего народа мало, помимо этого суще</w:t>
      </w:r>
      <w:r>
        <w:rPr>
          <w:rFonts w:ascii="Times New Roman" w:hAnsi="Times New Roman" w:eastAsia="Times New Roman" w:cs="Times New Roman"/>
          <w:color w:val="000000" w:themeColor="text1"/>
          <w:sz w:val="28"/>
          <w:szCs w:val="28"/>
        </w:rPr>
        <w:t xml:space="preserve">ствует множество народностей со своей неповторимой, национальной культурой. Нет похожих друг на друга танцев. </w:t>
      </w:r>
      <w:r>
        <w:rPr>
          <w:rFonts w:ascii="Times New Roman" w:hAnsi="Times New Roman" w:eastAsia="Times New Roman" w:cs="Times New Roman"/>
          <w:color w:val="000000" w:themeColor="text1"/>
          <w:sz w:val="28"/>
          <w:szCs w:val="28"/>
        </w:rPr>
        <w:t xml:space="preserve"> У каждого народа свои танцевальные традиции, свой пластический язык, своеобразный музыкальный материал и координация движений. Танцы имеют определенный стиль и манеру исполнения. Переда</w:t>
      </w:r>
      <w:r>
        <w:rPr>
          <w:rFonts w:ascii="Times New Roman" w:hAnsi="Times New Roman" w:eastAsia="Times New Roman" w:cs="Times New Roman"/>
          <w:color w:val="000000" w:themeColor="text1"/>
          <w:sz w:val="28"/>
          <w:szCs w:val="28"/>
        </w:rPr>
        <w:t xml:space="preserve">ваясь из поколения в поколение, народный танец обогащается, достигает художественного уровня, приобретает виртуозную технику исполнения. Народное и профессиональное искусства неотделимы друг от друга и это видно на примере ансамбля Игоря Моисеева. Игорь Ал</w:t>
      </w:r>
      <w:r>
        <w:rPr>
          <w:rFonts w:ascii="Times New Roman" w:hAnsi="Times New Roman" w:eastAsia="Times New Roman" w:cs="Times New Roman"/>
          <w:color w:val="000000" w:themeColor="text1"/>
          <w:sz w:val="28"/>
          <w:szCs w:val="28"/>
        </w:rPr>
        <w:t xml:space="preserve">ександрович Моисеев ввел понятие «народно-сценический танец». Государственный ансамбль народного танца СССР, созданный под руководством И.А. Моисеева, был единственным профессиональным коллективом не только в нашей стране, но и в мире. Он создал новый жанр</w:t>
      </w:r>
      <w:r>
        <w:rPr>
          <w:rFonts w:ascii="Times New Roman" w:hAnsi="Times New Roman" w:eastAsia="Times New Roman" w:cs="Times New Roman"/>
          <w:color w:val="000000" w:themeColor="text1"/>
          <w:sz w:val="28"/>
          <w:szCs w:val="28"/>
        </w:rPr>
        <w:t xml:space="preserve"> сценической хореографии – яркий, самобытный 13 Театр народного танца. В современном танцевальном мире Театр Моисеева определяет пути развития всей народно-сценической хореографии не только в России, но и за рубежом. Моисеев является пропагандистом интерна</w:t>
      </w:r>
      <w:r>
        <w:rPr>
          <w:rFonts w:ascii="Times New Roman" w:hAnsi="Times New Roman" w:eastAsia="Times New Roman" w:cs="Times New Roman"/>
          <w:color w:val="000000" w:themeColor="text1"/>
          <w:sz w:val="28"/>
          <w:szCs w:val="28"/>
        </w:rPr>
        <w:t xml:space="preserve">циональных достижений в развитии хореографического искусства и первооткрывателем в искусстве танца. Пешком и верхом он объездил весь Памир, Белоруссию, Украину, Кавказ, собирая образы танцевального фольклора. В 1936 году он становится заведующим хореографи</w:t>
      </w:r>
      <w:r>
        <w:rPr>
          <w:rFonts w:ascii="Times New Roman" w:hAnsi="Times New Roman" w:eastAsia="Times New Roman" w:cs="Times New Roman"/>
          <w:color w:val="000000" w:themeColor="text1"/>
          <w:sz w:val="28"/>
          <w:szCs w:val="28"/>
        </w:rPr>
        <w:t xml:space="preserve">ческой частью Театра народного творчества и вскоре осуществляет постановку I Всесоюзного фестиваля народного танца. Успех этих начинаний подготовил почву для создания в 1937 году первого в стране профессионального ансамбля народного танца. И. А. Моисеев пр</w:t>
      </w:r>
      <w:r>
        <w:rPr>
          <w:rFonts w:ascii="Times New Roman" w:hAnsi="Times New Roman" w:eastAsia="Times New Roman" w:cs="Times New Roman"/>
          <w:color w:val="000000" w:themeColor="text1"/>
          <w:sz w:val="28"/>
          <w:szCs w:val="28"/>
        </w:rPr>
        <w:t xml:space="preserve">инимал непосредственное участие в организации профессиональных национальных ансамблей, как в нашей стране, так и за рубежом. За что он представлен к почетным наградам этих стран. Молодой вид сценической хореографии в советский период выдвинул из своей сред</w:t>
      </w:r>
      <w:r>
        <w:rPr>
          <w:rFonts w:ascii="Times New Roman" w:hAnsi="Times New Roman" w:eastAsia="Times New Roman" w:cs="Times New Roman"/>
          <w:color w:val="000000" w:themeColor="text1"/>
          <w:sz w:val="28"/>
          <w:szCs w:val="28"/>
        </w:rPr>
        <w:t xml:space="preserve">ы немало талантливых хореографов. Павел Вирский – великий балетмейстер украинской танцевальной культуры, Нино Рамишвили и Илико Сухишвили – талантливые творцы грузинских танцевальных поэм. Владимир Курбет – самобытный молдавский умелец, литовский балетмейс</w:t>
      </w:r>
      <w:r>
        <w:rPr>
          <w:rFonts w:ascii="Times New Roman" w:hAnsi="Times New Roman" w:eastAsia="Times New Roman" w:cs="Times New Roman"/>
          <w:color w:val="000000" w:themeColor="text1"/>
          <w:sz w:val="28"/>
          <w:szCs w:val="28"/>
        </w:rPr>
        <w:t xml:space="preserve">тер Юозас Лингис. Узбецкие балетмейстеры Тамара Ханум и Мукаррам Тургунбаева. Удивительный знаток башкирских танцев, создатель национального ансамбля Файзи Гаскаров. Яркий татарский хореограф Гай Тагиров. Тонкий знаток карельских плясок Василий Кононов. </w:t>
      </w:r>
      <w:r>
        <w:rPr>
          <w:rFonts w:ascii="Times New Roman" w:hAnsi="Times New Roman" w:eastAsia="Times New Roman" w:cs="Times New Roman"/>
          <w:color w:val="000000" w:themeColor="text1"/>
          <w:sz w:val="28"/>
          <w:szCs w:val="28"/>
        </w:rPr>
        <w:t xml:space="preserve"> Все эти великие мастера являются исследователями фольклора, который и есть опора и основа для создания сценической хореографии, своего рода палитрой, откуда черпаются краски, дополн</w:t>
      </w:r>
      <w:r>
        <w:rPr>
          <w:rFonts w:ascii="Times New Roman" w:hAnsi="Times New Roman" w:eastAsia="Times New Roman" w:cs="Times New Roman"/>
          <w:color w:val="000000" w:themeColor="text1"/>
          <w:sz w:val="28"/>
          <w:szCs w:val="28"/>
        </w:rPr>
        <w:t xml:space="preserve">яются и организовываются деталями вольной мысли художника. И разобщенность этих искусств может привести к отрицательным последствиям. Выход один – активная помощь профессиональных хореографов самодеятельному народному танцевальному движению, глубокое совме</w:t>
      </w:r>
      <w:r>
        <w:rPr>
          <w:rFonts w:ascii="Times New Roman" w:hAnsi="Times New Roman" w:eastAsia="Times New Roman" w:cs="Times New Roman"/>
          <w:color w:val="000000" w:themeColor="text1"/>
          <w:sz w:val="28"/>
          <w:szCs w:val="28"/>
        </w:rPr>
        <w:t xml:space="preserve">стное изучение, собирание, систематизация, сохранение и популяризация богатств подлинных образцов народной хореографии. «Народно-сценический танец», как предмет обучения, является одной из профилирующих дисциплин специального цикла в учебных заведениях кул</w:t>
      </w:r>
      <w:r>
        <w:rPr>
          <w:rFonts w:ascii="Times New Roman" w:hAnsi="Times New Roman" w:eastAsia="Times New Roman" w:cs="Times New Roman"/>
          <w:color w:val="000000" w:themeColor="text1"/>
          <w:sz w:val="28"/>
          <w:szCs w:val="28"/>
        </w:rPr>
        <w:t xml:space="preserve">ьтуры и искусств. Студент вуза, будущий педагог-хореограф, должен за время учебы освоить большой комплекс теоретических и практических знаний по методике преподавания народно-сценического танца, а именно: знать лексику и терминологию хореографического мате</w:t>
      </w:r>
      <w:r>
        <w:rPr>
          <w:rFonts w:ascii="Times New Roman" w:hAnsi="Times New Roman" w:eastAsia="Times New Roman" w:cs="Times New Roman"/>
          <w:color w:val="000000" w:themeColor="text1"/>
          <w:sz w:val="28"/>
          <w:szCs w:val="28"/>
        </w:rPr>
        <w:t xml:space="preserve">риала; уметь грамотно сочинять учебные и танцевальные комбинации у станка и на середине зала, разучивать их с исполнителями; овладеть практически многими народными танцами, изучаемыми по программе дисциплины, и уметь сочинять и составлять этюды на их основ</w:t>
      </w:r>
      <w:r>
        <w:rPr>
          <w:rFonts w:ascii="Times New Roman" w:hAnsi="Times New Roman" w:eastAsia="Times New Roman" w:cs="Times New Roman"/>
          <w:color w:val="000000" w:themeColor="text1"/>
          <w:sz w:val="28"/>
          <w:szCs w:val="28"/>
        </w:rPr>
        <w:t xml:space="preserve">е. При этом необходимо проявлять выдумку и находить свое композиционное решение, сохраняя национальный колорит, характер и манеру исполнения, все то, что отличает один народный танец от другого.  Воспитание исполнителя народно-сценического танца – процес</w:t>
      </w:r>
      <w:r>
        <w:rPr>
          <w:rFonts w:ascii="Times New Roman" w:hAnsi="Times New Roman" w:eastAsia="Times New Roman" w:cs="Times New Roman"/>
          <w:color w:val="000000" w:themeColor="text1"/>
          <w:sz w:val="28"/>
          <w:szCs w:val="28"/>
        </w:rPr>
        <w:t xml:space="preserve">с длительный, требующий от педагога и от тех, с кем он проводит занятия, большого каждодневного труда. Вот почему урок народного танца должен быть всегда целенаправлен и методически выстроен. Надо сказать, что процесс подготовки исполнителя и тем более пре</w:t>
      </w:r>
      <w:r>
        <w:rPr>
          <w:rFonts w:ascii="Times New Roman" w:hAnsi="Times New Roman" w:eastAsia="Times New Roman" w:cs="Times New Roman"/>
          <w:color w:val="000000" w:themeColor="text1"/>
          <w:sz w:val="28"/>
          <w:szCs w:val="28"/>
        </w:rPr>
        <w:t xml:space="preserve">подавателя народно-сценического танца является сложным по той причине, что передача хореографического материала от учителя к ученику происходит «с ноги». Система литературной записи танца не дает возможности передать все нюансы техники, манеру исполнения. </w:t>
      </w:r>
      <w:r>
        <w:rPr>
          <w:rFonts w:ascii="Times New Roman" w:hAnsi="Times New Roman" w:eastAsia="Times New Roman" w:cs="Times New Roman"/>
          <w:color w:val="000000" w:themeColor="text1"/>
          <w:sz w:val="28"/>
          <w:szCs w:val="28"/>
        </w:rPr>
        <w:t xml:space="preserve">И здесь особенно важны помощь и профессиональные знания преподавателя, педагога-наставника, его теоретический и практический опыт. Возможность просмотра видеозаписей различных народных танцев значительно расширяет рамки изучаемого предмета. Это позволяет т</w:t>
      </w:r>
      <w:r>
        <w:rPr>
          <w:rFonts w:ascii="Times New Roman" w:hAnsi="Times New Roman" w:eastAsia="Times New Roman" w:cs="Times New Roman"/>
          <w:color w:val="000000" w:themeColor="text1"/>
          <w:sz w:val="28"/>
          <w:szCs w:val="28"/>
        </w:rPr>
        <w:t xml:space="preserve">очнее передать особенности национального колорита при сочинении и исполнении танцевальных этюдов. Информационный материал, содержащийся в методической литературе по народному танцу, помогает расширить кругозор студентов, позволит им узнать больше о культур</w:t>
      </w:r>
      <w:r>
        <w:rPr>
          <w:rFonts w:ascii="Times New Roman" w:hAnsi="Times New Roman" w:eastAsia="Times New Roman" w:cs="Times New Roman"/>
          <w:color w:val="000000" w:themeColor="text1"/>
          <w:sz w:val="28"/>
          <w:szCs w:val="28"/>
        </w:rPr>
        <w:t xml:space="preserve">е и быте различных народов, о многообразии народных танцев и различных особенностях их исполнения. От уровня знания дисциплины «Народно-сценический танец и методика его преподавания» зависит статус будущего специалиста – выпускника вуза.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highlight w:val="none"/>
        </w:rPr>
      </w:r>
    </w:p>
    <w:p>
      <w:pPr>
        <w:ind w:left="0" w:right="0" w:firstLine="0"/>
        <w:jc w:val="both"/>
        <w:spacing w:before="0" w:after="0" w:line="360" w:lineRule="auto"/>
        <w:shd w:val="clear" w:color="ffffff" w:fill="ffffff"/>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p>
      <w:pPr>
        <w:ind w:left="0" w:right="0" w:firstLine="0"/>
        <w:jc w:val="both"/>
        <w:spacing w:before="0" w:after="0" w:line="360" w:lineRule="auto"/>
        <w:shd w:val="clear" w:color="ffffff" w:fill="ffffff"/>
        <w:rPr>
          <w:rFonts w:ascii="Times New Roman" w:hAnsi="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themeColor="text1"/>
          <w:sz w:val="28"/>
          <w:szCs w:val="28"/>
          <w:highlight w:val="none"/>
        </w:rPr>
        <w:t xml:space="preserve">Использованные источники:</w:t>
      </w:r>
      <w:r>
        <w:rPr>
          <w:rFonts w:ascii="Times New Roman" w:hAnsi="Times New Roman" w:cs="Times New Roman"/>
          <w:color w:val="000000" w:themeColor="text1"/>
          <w:sz w:val="28"/>
          <w:szCs w:val="28"/>
          <w:highlight w:val="none"/>
        </w:rPr>
      </w:r>
    </w:p>
    <w:p>
      <w:pPr>
        <w:pStyle w:val="834"/>
        <w:numPr>
          <w:ilvl w:val="0"/>
          <w:numId w:val="1"/>
        </w:numPr>
        <w:ind w:right="0"/>
        <w:jc w:val="both"/>
        <w:spacing w:before="0" w:after="0" w:line="360" w:lineRule="auto"/>
        <w:shd w:val="clear" w:color="ffffff" w:fill="ffffff"/>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hyperlink r:id="rId9" w:tooltip="https://moluch.ru/archive/124/34304" w:history="1">
        <w:r>
          <w:rPr>
            <w:rStyle w:val="812"/>
            <w:rFonts w:ascii="Times New Roman" w:hAnsi="Times New Roman" w:cs="Times New Roman"/>
            <w:color w:val="000000" w:themeColor="text1"/>
            <w:sz w:val="28"/>
            <w:szCs w:val="28"/>
            <w:highlight w:val="none"/>
          </w:rPr>
          <w:t xml:space="preserve">https://moluch.ru/archive/124/34304</w:t>
        </w:r>
        <w:r>
          <w:rPr>
            <w:rStyle w:val="812"/>
            <w:rFonts w:ascii="Times New Roman" w:hAnsi="Times New Roman" w:cs="Times New Roman"/>
            <w:color w:val="000000" w:themeColor="text1"/>
            <w:sz w:val="28"/>
            <w:szCs w:val="28"/>
            <w:highlight w:val="none"/>
          </w:rPr>
        </w:r>
        <w:r>
          <w:rPr>
            <w:rStyle w:val="812"/>
            <w:rFonts w:ascii="Times New Roman" w:hAnsi="Times New Roman" w:cs="Times New Roman"/>
            <w:color w:val="000000" w:themeColor="text1"/>
            <w:sz w:val="28"/>
            <w:szCs w:val="28"/>
            <w:highlight w:val="none"/>
          </w:rPr>
        </w:r>
      </w:hyperlink>
      <w:r>
        <w:rPr>
          <w:rFonts w:ascii="Times New Roman" w:hAnsi="Times New Roman" w:cs="Times New Roman"/>
          <w:color w:val="000000" w:themeColor="text1"/>
          <w:sz w:val="28"/>
          <w:szCs w:val="28"/>
          <w:highlight w:val="none"/>
        </w:rPr>
      </w:r>
    </w:p>
    <w:p>
      <w:pPr>
        <w:pStyle w:val="834"/>
        <w:numPr>
          <w:ilvl w:val="0"/>
          <w:numId w:val="1"/>
        </w:numPr>
        <w:ind w:right="0"/>
        <w:jc w:val="both"/>
        <w:spacing w:before="0" w:after="0" w:line="360" w:lineRule="auto"/>
        <w:shd w:val="clear" w:color="ffffff" w:fill="ffffff"/>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hyperlink r:id="rId10" w:tooltip="https://domznaniya.ru/page/narodno--scenicheskiy-tanec-v-sisteme-obucheniya-horeografii-4053658033/" w:history="1">
        <w:r>
          <w:rPr>
            <w:rStyle w:val="812"/>
            <w:rFonts w:ascii="Times New Roman" w:hAnsi="Times New Roman" w:cs="Times New Roman"/>
            <w:color w:val="000000" w:themeColor="text1"/>
            <w:sz w:val="28"/>
            <w:szCs w:val="28"/>
            <w:highlight w:val="none"/>
          </w:rPr>
          <w:t xml:space="preserve">https://domznaniya.ru/page/narodno--scenicheskiy-tanec-v-sisteme-obucheniya-horeografii-4053658033/</w:t>
        </w:r>
        <w:r>
          <w:rPr>
            <w:rStyle w:val="812"/>
            <w:rFonts w:ascii="Times New Roman" w:hAnsi="Times New Roman" w:cs="Times New Roman"/>
            <w:color w:val="000000" w:themeColor="text1"/>
            <w:sz w:val="28"/>
            <w:szCs w:val="28"/>
            <w:highlight w:val="none"/>
          </w:rPr>
        </w:r>
        <w:r>
          <w:rPr>
            <w:rStyle w:val="812"/>
            <w:rFonts w:ascii="Times New Roman" w:hAnsi="Times New Roman" w:cs="Times New Roman"/>
            <w:color w:val="000000" w:themeColor="text1"/>
            <w:sz w:val="28"/>
            <w:szCs w:val="28"/>
            <w:highlight w:val="none"/>
          </w:rPr>
        </w:r>
      </w:hyperlink>
      <w:r>
        <w:rPr>
          <w:rFonts w:ascii="Times New Roman" w:hAnsi="Times New Roman" w:cs="Times New Roman"/>
          <w:color w:val="000000" w:themeColor="text1"/>
          <w:sz w:val="28"/>
          <w:szCs w:val="28"/>
          <w:highlight w:val="none"/>
        </w:rPr>
      </w:r>
    </w:p>
    <w:p>
      <w:pPr>
        <w:pStyle w:val="834"/>
        <w:numPr>
          <w:ilvl w:val="0"/>
          <w:numId w:val="1"/>
        </w:numPr>
        <w:ind w:right="0"/>
        <w:jc w:val="both"/>
        <w:spacing w:before="0" w:after="0" w:line="360" w:lineRule="auto"/>
        <w:shd w:val="clear" w:color="ffffff" w:fill="ffffff"/>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hyperlink r:id="rId11" w:tooltip="https://ozlib.com/967437/iskusstvo/uchebno_teoreticheskie_materialy" w:history="1">
        <w:r>
          <w:rPr>
            <w:rStyle w:val="812"/>
            <w:rFonts w:ascii="Times New Roman" w:hAnsi="Times New Roman" w:cs="Times New Roman"/>
            <w:color w:val="000000" w:themeColor="text1"/>
            <w:sz w:val="28"/>
            <w:szCs w:val="28"/>
            <w:highlight w:val="none"/>
          </w:rPr>
          <w:t xml:space="preserve">https://ozlib.com/967437/iskusstvo/uchebno_teoreticheskie_materialy</w:t>
        </w:r>
        <w:r>
          <w:rPr>
            <w:rStyle w:val="812"/>
            <w:rFonts w:ascii="Times New Roman" w:hAnsi="Times New Roman" w:cs="Times New Roman"/>
            <w:color w:val="000000" w:themeColor="text1"/>
            <w:sz w:val="28"/>
            <w:szCs w:val="28"/>
            <w:highlight w:val="none"/>
          </w:rPr>
        </w:r>
        <w:r>
          <w:rPr>
            <w:rStyle w:val="812"/>
            <w:rFonts w:ascii="Times New Roman" w:hAnsi="Times New Roman" w:cs="Times New Roman"/>
            <w:color w:val="000000" w:themeColor="text1"/>
            <w:sz w:val="28"/>
            <w:szCs w:val="28"/>
            <w:highlight w:val="none"/>
          </w:rPr>
        </w:r>
      </w:hyperlink>
      <w:r>
        <w:rPr>
          <w:rFonts w:ascii="Times New Roman" w:hAnsi="Times New Roman" w:cs="Times New Roman"/>
          <w:color w:val="000000" w:themeColor="text1"/>
          <w:sz w:val="28"/>
          <w:szCs w:val="28"/>
          <w:highlight w:val="none"/>
        </w:rPr>
      </w:r>
    </w:p>
    <w:p>
      <w:pPr>
        <w:ind w:left="709" w:right="0" w:firstLine="0"/>
        <w:jc w:val="both"/>
        <w:spacing w:before="0" w:after="0" w:line="360" w:lineRule="auto"/>
        <w:shd w:val="clear" w:color="ffffff" w:fill="ffffff"/>
        <w:rPr>
          <w:rFonts w:ascii="Times New Roman" w:hAnsi="Times New Roman" w:cs="Times New Roman"/>
          <w:color w:val="000000" w:themeColor="text1"/>
          <w:sz w:val="32"/>
          <w:szCs w:val="32"/>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0"/>
    <w:next w:val="830"/>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0"/>
    <w:next w:val="830"/>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0"/>
    <w:next w:val="830"/>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0"/>
    <w:next w:val="830"/>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0"/>
    <w:next w:val="830"/>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0"/>
    <w:next w:val="830"/>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0"/>
    <w:next w:val="830"/>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0"/>
    <w:next w:val="830"/>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moluch.ru/archive/124/34304" TargetMode="External"/><Relationship Id="rId10" Type="http://schemas.openxmlformats.org/officeDocument/2006/relationships/hyperlink" Target="https://domznaniya.ru/page/narodno--scenicheskiy-tanec-v-sisteme-obucheniya-horeografii-4053658033/" TargetMode="External"/><Relationship Id="rId11" Type="http://schemas.openxmlformats.org/officeDocument/2006/relationships/hyperlink" Target="https://ozlib.com/967437/iskusstvo/uchebno_teoreticheskie_material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2025-09-02T08:30:23Z</dcterms:modified>
</cp:coreProperties>
</file>