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</w:p>
    <w:p w:rsidR="005B77DD" w:rsidRPr="005B77DD" w:rsidRDefault="005B77DD" w:rsidP="005B77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77DD">
        <w:rPr>
          <w:rFonts w:ascii="Times New Roman" w:hAnsi="Times New Roman" w:cs="Times New Roman"/>
          <w:b/>
          <w:sz w:val="24"/>
          <w:szCs w:val="24"/>
        </w:rPr>
        <w:t>Методическая разработка:  «</w:t>
      </w:r>
      <w:r>
        <w:rPr>
          <w:rFonts w:ascii="Times New Roman" w:hAnsi="Times New Roman" w:cs="Times New Roman"/>
          <w:b/>
          <w:sz w:val="24"/>
          <w:szCs w:val="24"/>
        </w:rPr>
        <w:t>Правописание букв</w:t>
      </w:r>
      <w:r w:rsidRPr="005B77DD">
        <w:rPr>
          <w:rFonts w:ascii="Times New Roman" w:hAnsi="Times New Roman" w:cs="Times New Roman"/>
          <w:b/>
          <w:sz w:val="24"/>
          <w:szCs w:val="24"/>
        </w:rPr>
        <w:t> ъ и ь».</w:t>
      </w:r>
      <w:bookmarkStart w:id="0" w:name="_GoBack"/>
      <w:bookmarkEnd w:id="0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При сочетании приставки, оканчивающейся на согласную, и корня, например: подъезд, объём, сверхъестественный, волеизъявление, межъярусный.</w:t>
      </w:r>
      <w:proofErr w:type="gramEnd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2. В сложных словах после числительных двух-, трёх-, четырёх-, например: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трёхъярусный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3. В иноязычных словах после иноязычных приставок 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 xml:space="preserve">, ад-,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диз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-, ин-,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-, кон-, контр-, об-,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-, транс- и после начальной составной частицы пан-,например: адъютант, дизъюнкция, инъекция,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интеръекционный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, конъюнктура,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контръярус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, объект, субъект, трансъевропейский, панъевропейский.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77DD">
        <w:rPr>
          <w:rFonts w:ascii="Times New Roman" w:hAnsi="Times New Roman" w:cs="Times New Roman"/>
          <w:sz w:val="24"/>
          <w:szCs w:val="24"/>
        </w:rPr>
        <w:t>Буква ь пишется внутри слова не после приставок для отделения в произношении согласной от следующих за нею и, е, ё, ю, я, например: карьер, вьюн, бурьян, подьячий, семья, ружьё, ночью, рожью, воробьиный, курьёзный, лисье, лисью, лисьи, чья, чьё, чью, пью, шью.</w:t>
      </w:r>
      <w:proofErr w:type="gramEnd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Примечание.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Буква ь перед о пишется в некоторых иноязычных словах, например: батальон, бульон, гильотина, карманьола, компаньон, миньон, павильон, почтальон, шампиньон.</w:t>
      </w:r>
      <w:proofErr w:type="gramEnd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77DD">
        <w:rPr>
          <w:rFonts w:ascii="Times New Roman" w:hAnsi="Times New Roman" w:cs="Times New Roman"/>
          <w:sz w:val="24"/>
          <w:szCs w:val="24"/>
        </w:rPr>
        <w:t>Буква ь пишется для обозначения мягкости согласной, кроме ч, щ (см. § 75), в конце слова, например: лить, темь, конь, и в середине слова перед твёрдой согласной, например: молотьба, просьба, нянька, меньше.</w:t>
      </w:r>
      <w:proofErr w:type="gramEnd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Для обозначения мягкости согласной, стоящей перед другой мягкой согласной, ь пишется в следующих случаях: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1. Если при изменении слова вторая мягкая согласная становится твёрдой, а первая согласная сохраняет свою мягкость, например: няньки (нянька), свадьбе (свадьба), восьми (восьмой).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2. Для обозначения мягкости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, например: сельдь, льстить, мельче, пальчик.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Во всех прочих случаях перед мягкими согласными, в том числе и перед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, щ, буква ь не пишется, например: кости, ранний, нянчить, кончик, каменщик.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Примечание. Между двумя мягкими л буква ь не пишется, например: иллюзия,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гулливый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Буква ь пишется также в следующих случаях: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В образованных от числительных пять, шесть, семь, восемь, девять сложных числительных, в которых склоняются обе части, например: пятьдесят (пятидесяти, пятьюдесятью), шестьдесят, семьдесят, восемьдесят, девятьсот, но: пятнадцать (пятнадцати, пятнадцатью), шестнадцать и т. п.</w:t>
      </w:r>
      <w:proofErr w:type="gramEnd"/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2. В формах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твор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. ч., например: детьми, людьми, также четырьмя.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lastRenderedPageBreak/>
        <w:t>3. В неопределённой форме перед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 и в повелительном наклонении перед 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 и -те, например: пить – напиться; исправь – исправиться, исправьте; взвесь – взвесься, взвесьте.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Буква ь не пишется: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1. В прилагательных с суффиксом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-, образованных от существительных на -ь, например: казанский (Казань),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 (Кемь), сибирский (Сибирь), зверский (зверь), январский (январь).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Примечание. Прилагательные сентябрьский, октябрьский, ноябрьский, декабрьский, июньский,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деньской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 (день-деньской) пишутся с ь; так же пишутся прилагательные, образованные от китайских названий на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, например: юньнаньский (от 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Юньнань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).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2. В род.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. ч. от существительных на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 с предшествующей согласной или й и в образованных от них при помощи суффикса -к- уменьшительных, например: вишня – вишен, вишенка; бойня – боен; читальня – читален; но баня – бань, банька; яблоня – яблонь, яблонька; также деревня – деревень, деревенька; барышня – барышень; кухня – кухонь, кухонька.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После шипящих (х,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, ш, щ) буква ь пишется только в следующих случаях: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1. На конце существительных женского рода в им. и вин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77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. ед. ч., например: рожь, ночь, мышь.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2. В окончании 2-го лица ед. ч. настоящего и будущего времени глагола после конечного ш, например: несёшь – несёшься, носишь – носишься, примешь – примешься.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3. На конце глагола в ед. ч. повелительного наклонения, причем буква ь сохраняется и перед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, например: мажь – мажься; спрячь – спрячься; ешь.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4. Во 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. ч. повелительного наклонения перед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е, 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тесь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, например: мажьте – мажьтесь; спрячьте – спрячьтесь; ешьте.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5. На конце глагола в неопределённой форме, причем буква ь пишется и перед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7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B77DD">
        <w:rPr>
          <w:rFonts w:ascii="Times New Roman" w:hAnsi="Times New Roman" w:cs="Times New Roman"/>
          <w:sz w:val="24"/>
          <w:szCs w:val="24"/>
        </w:rPr>
        <w:t>, например: стричь, стричься.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>6. Во всех наречиях после конечных ш и 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, например: сплошь, вскачь, прочь, а также в наречии настежь.</w:t>
      </w:r>
    </w:p>
    <w:p w:rsidR="005B77DD" w:rsidRPr="005B77DD" w:rsidRDefault="005B77DD" w:rsidP="005B77DD">
      <w:pPr>
        <w:rPr>
          <w:rFonts w:ascii="Times New Roman" w:hAnsi="Times New Roman" w:cs="Times New Roman"/>
          <w:sz w:val="24"/>
          <w:szCs w:val="24"/>
        </w:rPr>
      </w:pPr>
      <w:r w:rsidRPr="005B77DD">
        <w:rPr>
          <w:rFonts w:ascii="Times New Roman" w:hAnsi="Times New Roman" w:cs="Times New Roman"/>
          <w:sz w:val="24"/>
          <w:szCs w:val="24"/>
        </w:rPr>
        <w:t xml:space="preserve">7. На конце частиц: вишь, бишь, лишь, </w:t>
      </w:r>
      <w:proofErr w:type="gramStart"/>
      <w:r w:rsidRPr="005B77DD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5B77DD">
        <w:rPr>
          <w:rFonts w:ascii="Times New Roman" w:hAnsi="Times New Roman" w:cs="Times New Roman"/>
          <w:sz w:val="24"/>
          <w:szCs w:val="24"/>
        </w:rPr>
        <w:t>.</w:t>
      </w:r>
    </w:p>
    <w:p w:rsidR="00934D91" w:rsidRDefault="0063305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DD"/>
    <w:rsid w:val="005B77DD"/>
    <w:rsid w:val="0063305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5B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5B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2025-08-23T16:01:00Z</dcterms:created>
  <dcterms:modified xsi:type="dcterms:W3CDTF">2025-08-23T17:07:00Z</dcterms:modified>
</cp:coreProperties>
</file>