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7552E">
        <w:rPr>
          <w:b/>
          <w:bCs/>
          <w:color w:val="000000"/>
          <w:sz w:val="28"/>
          <w:szCs w:val="28"/>
        </w:rPr>
        <w:t>ИСПОЛЬЗОВАНИЕ СОВРЕМЕННЫХ ФОРМ И МЕТОДОВ ВОСПИТАНИЯ В СИСТЕМЕ СРЕДНЕГО ПРОФЕССИОНАЛЬНОГО ОБРАЗОВАНИЯ</w:t>
      </w: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Заместитель директора по УВР</w:t>
      </w:r>
      <w:r w:rsidRPr="0007552E">
        <w:rPr>
          <w:b/>
          <w:bCs/>
          <w:color w:val="000000"/>
          <w:sz w:val="28"/>
          <w:szCs w:val="28"/>
        </w:rPr>
        <w:t>,</w:t>
      </w: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Жукова Елена Владимировна</w:t>
      </w: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ГБПОУ МО "Одинцовский техникум"</w:t>
      </w: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color w:val="000000"/>
          <w:sz w:val="28"/>
          <w:szCs w:val="28"/>
        </w:rPr>
      </w:pP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среднего профессионального образования (СПО) играет ключевую роль в подготовке квалифицированных кадров, востребованных на рынке труда. Однако, помимо профессиональных навыков, выпускники СПО должны обладать развитыми личностными качествами, гражданской позицией и готовностью к непрерывному обучению и саморазвитию. В связи с этим, актуальным становится вопрос об использовании современных форм и методов воспитания, способных эффективно решать эти задачи в условиях динамично меняющегося общества и образовательной среды.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Современные вызовы и задачи воспитания в СПО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предъявляет новые требования к выпускникам СПО. Они должны быть не только компетентными специалистами, но и:</w:t>
      </w:r>
    </w:p>
    <w:p w:rsidR="0007552E" w:rsidRPr="0007552E" w:rsidRDefault="0007552E" w:rsidP="0007552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Адаптивными и гибкими: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Способными быстро осваивать новые технологии, адаптироваться к меняющимся условиям труда и рынка.</w:t>
      </w:r>
    </w:p>
    <w:p w:rsidR="0007552E" w:rsidRPr="0007552E" w:rsidRDefault="0007552E" w:rsidP="0007552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Ответственными и инициативными: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Готовыми брать на себя ответственность за результаты своей деятельности, проявлять инициативу и самостоятельность.</w:t>
      </w:r>
    </w:p>
    <w:p w:rsidR="0007552E" w:rsidRPr="0007552E" w:rsidRDefault="0007552E" w:rsidP="0007552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Коммуникабельными и толерантными: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Умеющими эффективно взаимодействовать с коллегами, клиентами и партнерами, уважать разнообразие мнений и культур.</w:t>
      </w:r>
    </w:p>
    <w:p w:rsidR="0007552E" w:rsidRPr="0007552E" w:rsidRDefault="0007552E" w:rsidP="0007552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Граждански ориентированными: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Осознающими свою роль в обществе, проявляющими активную гражданскую позицию и готовность к участию в общественной жизни.</w:t>
      </w:r>
    </w:p>
    <w:p w:rsidR="0007552E" w:rsidRPr="0007552E" w:rsidRDefault="0007552E" w:rsidP="0007552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Здоровыми и ведущими здоровый образ жизни: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Заботящимися о своем физическом и психическом здоровье.</w:t>
      </w:r>
    </w:p>
    <w:p w:rsidR="0007552E" w:rsidRPr="0007552E" w:rsidRDefault="0007552E" w:rsidP="0007552E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Способными к самообразованию и саморазвитию: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Осознающими необходимость постоянного повышения квалификации и освоения новых знаний.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методы воспитания, основанные на директивности и пассивном усвоении информации, зачастую оказываются неэффективными в решении этих задач. Поэтому возникает острая необходимость в переосмыслении воспитательного процесса и внедрении современных подходов.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Современные формы воспитания в СПО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формы воспитания в СПО характеризуются активным вовлечением обучающихся, ориентацией на их интересы и потребности, а также использованием интерактивных и проектных технологий. К ним можно отнести:</w:t>
      </w:r>
    </w:p>
    <w:p w:rsidR="0007552E" w:rsidRPr="0007552E" w:rsidRDefault="0007552E" w:rsidP="0007552E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индивидуальных и групповых проектов, направленных на решение реальных проблем, создание творческих продуктов или исследование актуальных тем. Это способствует развитию самостоятельности, ответственности, навыков командной работы и критического мышления.</w:t>
      </w:r>
    </w:p>
    <w:p w:rsidR="0007552E" w:rsidRPr="0007552E" w:rsidRDefault="0007552E" w:rsidP="0007552E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Волонтерская деятельность: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обучающихся в добровольческих акциях, направленных на помощь нуждающимся, благоустройство территории, экологические инициативы. Это формирует социальную ответственность, </w:t>
      </w:r>
      <w:proofErr w:type="spellStart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гражданскую позицию.</w:t>
      </w:r>
    </w:p>
    <w:p w:rsidR="0007552E" w:rsidRPr="0007552E" w:rsidRDefault="0007552E" w:rsidP="0007552E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Студенческое самоуправление: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органов студенческого самоуправления, которые участвуют в организации </w:t>
      </w:r>
      <w:proofErr w:type="spellStart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решении вопросов студенческой жизни, представлении 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интересов обучающихся. Это способствует развитию лидерских качеств, организаторских способностей и навыков управления.</w:t>
      </w:r>
    </w:p>
    <w:p w:rsidR="0007552E" w:rsidRPr="0007552E" w:rsidRDefault="0007552E" w:rsidP="0007552E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Клубы по интересам и творческие объединения: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и поддержка клубов по интересам (спортивных, интеллектуальных, творческих, научных), где обучающиеся могут развивать свои таланты, находить единомышленников и проводить время с пользой.</w:t>
      </w:r>
    </w:p>
    <w:p w:rsidR="0007552E" w:rsidRPr="0007552E" w:rsidRDefault="0007552E" w:rsidP="0007552E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 и поездки: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познавательных экскурсий на предприятия, в музеи, театры, исторические места. Это расширяет кругозор, формирует культурные ценности и способствует профессиональному самоопределению.</w:t>
      </w:r>
    </w:p>
    <w:p w:rsidR="0007552E" w:rsidRPr="0007552E" w:rsidRDefault="0007552E" w:rsidP="0007552E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профессиональных конкурсах и олимпиадах: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участия обучающихся в конкурсах профессионального мастерства, олимпиадах, конференциях. Это повышает мотивацию к обучению, развивает конкурентоспособность и способствует профессиональному росту.</w:t>
      </w:r>
    </w:p>
    <w:p w:rsidR="0007552E" w:rsidRPr="0007552E" w:rsidRDefault="0007552E" w:rsidP="0007552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Информационно-просветительская работа: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лекций, семинаров, круглых столов, встреч с интересными людьми (представителями профессий, успешными выпускниками, общественными деятелями) по актуальным вопросам, связанным с гражданским воспитанием, здоровым образом жизни, профилактикой правонарушений, противодействием экстремизму и т.д.</w:t>
      </w:r>
    </w:p>
    <w:p w:rsidR="0007552E" w:rsidRPr="0007552E" w:rsidRDefault="0007552E" w:rsidP="0007552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цифровых технологий: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</w:t>
      </w:r>
      <w:proofErr w:type="spellStart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</w:t>
      </w:r>
      <w:proofErr w:type="spellEnd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дискуссий, проведения викторин, создания образовательных видеороликов, использования виртуальных экскурсий и симуляторов. Это делает воспитательный процесс более доступным, интерактивным и соответствующим интересам современной молодежи.</w:t>
      </w:r>
    </w:p>
    <w:p w:rsidR="0007552E" w:rsidRPr="0007552E" w:rsidRDefault="0007552E" w:rsidP="0007552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"мягких навыков" (</w:t>
      </w:r>
      <w:proofErr w:type="spellStart"/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soft</w:t>
      </w:r>
      <w:proofErr w:type="spellEnd"/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skills</w:t>
      </w:r>
      <w:proofErr w:type="spellEnd"/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Целенаправленное формирование и развитие коммуникативных навыков, умения работать в команде, критического мышления, </w:t>
      </w:r>
      <w:proofErr w:type="spellStart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креативности</w:t>
      </w:r>
      <w:proofErr w:type="spellEnd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эмоционального интеллекта через тренинги, деловые игры, ролевые игры.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Современные методы воспитания в СПО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методы воспитания в СПО направлены на активное вовлечение обучающихся в процесс самопознания и саморазвития, стимулирование их самостоятельности и ответственности. К ним относятся:</w:t>
      </w:r>
    </w:p>
    <w:p w:rsidR="0007552E" w:rsidRPr="0007552E" w:rsidRDefault="0007552E" w:rsidP="0007552E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Дискуссионные методы: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дебатов, круглых столов, дискуссионных клубов, где обучающиеся могут высказывать свое мнение, аргументировать свою позицию, учиться слушать и уважать точку зрения других.</w:t>
      </w:r>
    </w:p>
    <w:p w:rsidR="0007552E" w:rsidRPr="0007552E" w:rsidRDefault="0007552E" w:rsidP="0007552E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</w:t>
      </w:r>
      <w:proofErr w:type="spellStart"/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кейс-стади</w:t>
      </w:r>
      <w:proofErr w:type="spellEnd"/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(анализ конкретных ситуаций):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обучающимся реальных или смоделированных профессиональных и жизненных ситуаций для анализа, поиска решений и выработки стратегий поведения. Это развивает аналитическое мышление, умение принимать решения и прогнозировать последствия.</w:t>
      </w:r>
    </w:p>
    <w:p w:rsidR="0007552E" w:rsidRPr="0007552E" w:rsidRDefault="0007552E" w:rsidP="0007552E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моделирования и имитации: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деловых игр, тренингов, симуляторов, которые позволяют обучающимся отработать практические навыки, приобрести опыт в безопасной среде, научиться действовать в различных ситуациях.</w:t>
      </w:r>
    </w:p>
    <w:p w:rsidR="0007552E" w:rsidRPr="0007552E" w:rsidRDefault="0007552E" w:rsidP="0007552E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проектов: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уже упоминалось в формах, проектная деятельность является мощным методом воспитания, позволяющим обучающимся самостоятельно ставить цели, планировать, выполнять и оценивать свою работу, развивая при этом целый комплекс личностных качеств.</w:t>
      </w:r>
    </w:p>
    <w:p w:rsidR="0007552E" w:rsidRPr="0007552E" w:rsidRDefault="0007552E" w:rsidP="0007552E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стимулирования и мотивации: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различных форм поощрения (грамоты, благодарности, стипендии, участие в конкурсах), создание ситуации успеха, формирование позитивной обратной связи для поддержания интереса к учебе и воспитательной деятельности.</w:t>
      </w:r>
    </w:p>
    <w:p w:rsidR="0007552E" w:rsidRPr="0007552E" w:rsidRDefault="0007552E" w:rsidP="0007552E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убеждения и личного примера: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и мастера производственного обучения должны быть образцом для подражания, демонстрируя высокие моральные качества, профессионализм, активную 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жизненную позицию. Важно не только говорить о правильных ценностях, но и жить в соответствии с ними.</w:t>
      </w:r>
    </w:p>
    <w:p w:rsidR="0007552E" w:rsidRPr="0007552E" w:rsidRDefault="0007552E" w:rsidP="0007552E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сотрудничества и партнерства: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Построение доверительных отношений между педагогами и обучающимися, создание атмосферы взаимопонимания и поддержки. Воспитание рассматривается как совместный процесс, где обучающийся является активным участником, а не пассивным объектом воздействия.</w:t>
      </w:r>
    </w:p>
    <w:p w:rsidR="0007552E" w:rsidRPr="0007552E" w:rsidRDefault="0007552E" w:rsidP="0007552E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Информационно-коммуникационные методы: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современных информационных технологий для распространения информации, организации обратной связи, проведения опросов, создания образовательных ресурсов.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Роль педагога в системе современного воспитания СПО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внедрения современных форм и методов воспитания роль педагога трансформируется. Он перестает быть просто транслятором знаний и становится:</w:t>
      </w:r>
    </w:p>
    <w:p w:rsidR="0007552E" w:rsidRPr="0007552E" w:rsidRDefault="0007552E" w:rsidP="0007552E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Фасилитатором</w:t>
      </w:r>
      <w:proofErr w:type="spellEnd"/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Организатором и координатором воспитательного процесса, создающим условия для активной деятельности обучающихся.</w:t>
      </w:r>
    </w:p>
    <w:p w:rsidR="0007552E" w:rsidRPr="0007552E" w:rsidRDefault="0007552E" w:rsidP="0007552E">
      <w:pPr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Наставником: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Оказывающим индивидуальную поддержку, помогающим в самоопределении и развитии.</w:t>
      </w:r>
    </w:p>
    <w:p w:rsidR="0007552E" w:rsidRPr="0007552E" w:rsidRDefault="0007552E" w:rsidP="0007552E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Модератором: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 дискуссиями, помогающим находить конструктивные решения и достигать консенсуса.</w:t>
      </w:r>
    </w:p>
    <w:p w:rsidR="0007552E" w:rsidRPr="0007552E" w:rsidRDefault="0007552E" w:rsidP="0007552E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Партнером: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Строящим доверительные отношения с обучающимися, основанные на взаимном уважении и сотрудничестве.</w:t>
      </w:r>
    </w:p>
    <w:p w:rsidR="0007552E" w:rsidRPr="0007552E" w:rsidRDefault="0007552E" w:rsidP="0007552E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Носителем ценностей: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Демонстрирующим своим примером высокие моральные принципы, профессионализм и активную жизненную позицию.</w:t>
      </w:r>
    </w:p>
    <w:p w:rsidR="0007552E" w:rsidRPr="0007552E" w:rsidRDefault="0007552E" w:rsidP="0007552E">
      <w:pPr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Исследователем: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изучающим новые подходы и технологии в воспитании, анализирующим их эффективность и адаптирующим к условиям конкретного учебного заведения.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 должен обладать высоким уровнем профессиональной компетентности, педагогической </w:t>
      </w:r>
      <w:proofErr w:type="spellStart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креативностью</w:t>
      </w:r>
      <w:proofErr w:type="spellEnd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готовностью к постоянному самосовершенствованию.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Ожидаемые результаты внедрения современных форм и методов воспитания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применение современных форм и методов воспитания в СПО позволит достичь следующих результатов:</w:t>
      </w:r>
    </w:p>
    <w:p w:rsidR="0007552E" w:rsidRPr="0007552E" w:rsidRDefault="0007552E" w:rsidP="0007552E">
      <w:pPr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конкурентоспособных специалистов: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будут обладать не только профессиональными знаниями и навыками, но и развитыми личностными качествами, необходимыми для успешной адаптации на рынке труда.</w:t>
      </w:r>
    </w:p>
    <w:p w:rsidR="0007552E" w:rsidRPr="0007552E" w:rsidRDefault="0007552E" w:rsidP="0007552E">
      <w:pPr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мотивации к обучению и саморазвитию: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вовлечение обучающихся в воспитательный процесс будет способствовать формированию устойчивого интереса к учебе и стремления к постоянному профессиональному и личностному росту.</w:t>
      </w:r>
    </w:p>
    <w:p w:rsidR="0007552E" w:rsidRPr="0007552E" w:rsidRDefault="0007552E" w:rsidP="0007552E">
      <w:pPr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гражданской позиции и социальной ответственности: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будут осознавать свою роль в обществе, проявлять активную гражданскую позицию и готовность к участию в общественной жизни.</w:t>
      </w:r>
    </w:p>
    <w:p w:rsidR="0007552E" w:rsidRPr="0007552E" w:rsidRDefault="0007552E" w:rsidP="0007552E">
      <w:pPr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здоровья и формирование здорового образа жизни: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Воспитательная работа будет способствовать формированию у обучающихся ответственного отношения к своему здоровью.</w:t>
      </w:r>
    </w:p>
    <w:p w:rsidR="0007552E" w:rsidRPr="0007552E" w:rsidRDefault="0007552E" w:rsidP="0007552E">
      <w:pPr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уровня правонарушений и асоциального поведения: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Целенаправленная воспитательная работа, направленная на формирование ценностных ориентаций и развитие личностных качеств, будет способствовать профилактике негативных явлений.</w:t>
      </w:r>
    </w:p>
    <w:p w:rsidR="0007552E" w:rsidRPr="0007552E" w:rsidRDefault="0007552E" w:rsidP="0007552E">
      <w:pPr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благоприятной образовательной среды:</w:t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 сотрудничества, взаимного уважения и поддержки будет способствовать повышению общей удовлетворенности обучающихся процессом обучения.</w:t>
      </w:r>
    </w:p>
    <w:p w:rsid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07552E" w:rsidRPr="0007552E" w:rsidRDefault="0007552E" w:rsidP="000755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современных форм и методов воспитания в системе среднего профессионального образования является не просто желательным, а необходимым условием для подготовки квалифицированных, социально адаптированных и ответственных граждан. Инновационные подходы, ориентированные на активное вовлечение обучающихся, развитие их самостоятельности, инициативности и критического мышления, позволяют эффективно решать задачи воспитания в условиях современного общества. Ключевая роль в этом процессе принадлежит педагогу, который выступает в роли </w:t>
      </w:r>
      <w:proofErr w:type="spellStart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фасилитатора</w:t>
      </w:r>
      <w:proofErr w:type="spellEnd"/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наставника и партнера, создавая условия для гармоничного развития личности каждого обучающегося. Дальнейшее развитие и совершенствование воспитательной работы в СПО требует постоянного поиска новых, эффективных форм и методов, а также их грамотного внедрения в образовательный процесс.</w:t>
      </w:r>
    </w:p>
    <w:p w:rsidR="0007552E" w:rsidRPr="0007552E" w:rsidRDefault="0007552E" w:rsidP="0007552E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5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7552E">
        <w:rPr>
          <w:b/>
          <w:bCs/>
          <w:color w:val="000000"/>
          <w:sz w:val="28"/>
          <w:szCs w:val="28"/>
        </w:rPr>
        <w:lastRenderedPageBreak/>
        <w:t>Список использованных источников:</w:t>
      </w: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7552E">
        <w:rPr>
          <w:color w:val="000000"/>
          <w:sz w:val="28"/>
          <w:szCs w:val="28"/>
        </w:rPr>
        <w:t xml:space="preserve">1. </w:t>
      </w:r>
      <w:proofErr w:type="spellStart"/>
      <w:r w:rsidRPr="0007552E">
        <w:rPr>
          <w:color w:val="000000"/>
          <w:sz w:val="28"/>
          <w:szCs w:val="28"/>
        </w:rPr>
        <w:t>Борытко</w:t>
      </w:r>
      <w:proofErr w:type="spellEnd"/>
      <w:r w:rsidRPr="0007552E">
        <w:rPr>
          <w:color w:val="000000"/>
          <w:sz w:val="28"/>
          <w:szCs w:val="28"/>
        </w:rPr>
        <w:t xml:space="preserve"> Н.М. Теория и методика воспитания: Учебник для студентов педагогических вузов / Н.М. </w:t>
      </w:r>
      <w:proofErr w:type="spellStart"/>
      <w:r w:rsidRPr="0007552E">
        <w:rPr>
          <w:color w:val="000000"/>
          <w:sz w:val="28"/>
          <w:szCs w:val="28"/>
        </w:rPr>
        <w:t>Борытко</w:t>
      </w:r>
      <w:proofErr w:type="spellEnd"/>
      <w:r w:rsidRPr="0007552E">
        <w:rPr>
          <w:color w:val="000000"/>
          <w:sz w:val="28"/>
          <w:szCs w:val="28"/>
        </w:rPr>
        <w:t xml:space="preserve">, И.А. </w:t>
      </w:r>
      <w:proofErr w:type="spellStart"/>
      <w:r w:rsidRPr="0007552E">
        <w:rPr>
          <w:color w:val="000000"/>
          <w:sz w:val="28"/>
          <w:szCs w:val="28"/>
        </w:rPr>
        <w:t>Соловцова</w:t>
      </w:r>
      <w:proofErr w:type="spellEnd"/>
      <w:r w:rsidRPr="0007552E">
        <w:rPr>
          <w:color w:val="000000"/>
          <w:sz w:val="28"/>
          <w:szCs w:val="28"/>
        </w:rPr>
        <w:t>, А.М. Байбаков. – Волгоград, 2006. – 28 с.</w:t>
      </w: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7552E">
        <w:rPr>
          <w:color w:val="000000"/>
          <w:sz w:val="28"/>
          <w:szCs w:val="28"/>
        </w:rPr>
        <w:t>2. Качалова Л.П. Педагогические технологии / Л.П. Качалова. – Шадринск, 2001. – 149с.</w:t>
      </w:r>
    </w:p>
    <w:p w:rsidR="0007552E" w:rsidRPr="0007552E" w:rsidRDefault="0007552E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07552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07552E">
        <w:rPr>
          <w:color w:val="000000"/>
          <w:sz w:val="28"/>
          <w:szCs w:val="28"/>
        </w:rPr>
        <w:t xml:space="preserve">Копылов С.Н. Воспитание как составляющая образовательного процесса в учреждениях СПО // Теоретические и методологические проблемы современных наук: Мат. XV </w:t>
      </w:r>
      <w:proofErr w:type="spellStart"/>
      <w:r w:rsidRPr="0007552E">
        <w:rPr>
          <w:color w:val="000000"/>
          <w:sz w:val="28"/>
          <w:szCs w:val="28"/>
        </w:rPr>
        <w:t>междунар</w:t>
      </w:r>
      <w:proofErr w:type="spellEnd"/>
      <w:r w:rsidRPr="0007552E">
        <w:rPr>
          <w:color w:val="000000"/>
          <w:sz w:val="28"/>
          <w:szCs w:val="28"/>
        </w:rPr>
        <w:t xml:space="preserve">. </w:t>
      </w:r>
      <w:proofErr w:type="spellStart"/>
      <w:r w:rsidRPr="0007552E">
        <w:rPr>
          <w:color w:val="000000"/>
          <w:sz w:val="28"/>
          <w:szCs w:val="28"/>
        </w:rPr>
        <w:t>науч.-практ</w:t>
      </w:r>
      <w:proofErr w:type="spellEnd"/>
      <w:r w:rsidRPr="0007552E">
        <w:rPr>
          <w:color w:val="000000"/>
          <w:sz w:val="28"/>
          <w:szCs w:val="28"/>
        </w:rPr>
        <w:t xml:space="preserve">. </w:t>
      </w:r>
      <w:proofErr w:type="spellStart"/>
      <w:r w:rsidRPr="0007552E">
        <w:rPr>
          <w:color w:val="000000"/>
          <w:sz w:val="28"/>
          <w:szCs w:val="28"/>
        </w:rPr>
        <w:t>конф</w:t>
      </w:r>
      <w:proofErr w:type="spellEnd"/>
      <w:r w:rsidRPr="0007552E">
        <w:rPr>
          <w:color w:val="000000"/>
          <w:sz w:val="28"/>
          <w:szCs w:val="28"/>
        </w:rPr>
        <w:t xml:space="preserve">. / </w:t>
      </w:r>
      <w:proofErr w:type="spellStart"/>
      <w:r w:rsidRPr="0007552E">
        <w:rPr>
          <w:color w:val="000000"/>
          <w:sz w:val="28"/>
          <w:szCs w:val="28"/>
        </w:rPr>
        <w:t>Научн</w:t>
      </w:r>
      <w:proofErr w:type="spellEnd"/>
      <w:r w:rsidRPr="0007552E">
        <w:rPr>
          <w:color w:val="000000"/>
          <w:sz w:val="28"/>
          <w:szCs w:val="28"/>
        </w:rPr>
        <w:t>. ред. Е. А. Омельченко. – Новосибирск: Центр содействия развитию научных исследований, 2015. – 49-54 с.</w:t>
      </w:r>
    </w:p>
    <w:p w:rsidR="0007552E" w:rsidRPr="0007552E" w:rsidRDefault="00D3719C" w:rsidP="0007552E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552E" w:rsidRPr="0007552E">
        <w:rPr>
          <w:color w:val="000000"/>
          <w:sz w:val="28"/>
          <w:szCs w:val="28"/>
        </w:rPr>
        <w:t xml:space="preserve">. </w:t>
      </w:r>
      <w:proofErr w:type="spellStart"/>
      <w:r w:rsidR="0007552E" w:rsidRPr="0007552E">
        <w:rPr>
          <w:color w:val="000000"/>
          <w:sz w:val="28"/>
          <w:szCs w:val="28"/>
        </w:rPr>
        <w:t>Подласый</w:t>
      </w:r>
      <w:proofErr w:type="spellEnd"/>
      <w:r w:rsidR="0007552E" w:rsidRPr="0007552E">
        <w:rPr>
          <w:color w:val="000000"/>
          <w:sz w:val="28"/>
          <w:szCs w:val="28"/>
        </w:rPr>
        <w:t xml:space="preserve"> И.П. Педагогика. Новый курс: Учебник для студентов педвузов в 2 кн. – М.: </w:t>
      </w:r>
      <w:proofErr w:type="spellStart"/>
      <w:r w:rsidR="0007552E" w:rsidRPr="0007552E">
        <w:rPr>
          <w:color w:val="000000"/>
          <w:sz w:val="28"/>
          <w:szCs w:val="28"/>
        </w:rPr>
        <w:t>Владос</w:t>
      </w:r>
      <w:proofErr w:type="spellEnd"/>
      <w:r w:rsidR="0007552E" w:rsidRPr="0007552E">
        <w:rPr>
          <w:color w:val="000000"/>
          <w:sz w:val="28"/>
          <w:szCs w:val="28"/>
        </w:rPr>
        <w:t>, 2004. – 256 с.</w:t>
      </w:r>
    </w:p>
    <w:p w:rsidR="0041724C" w:rsidRPr="0007552E" w:rsidRDefault="0041724C" w:rsidP="000755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1724C" w:rsidRPr="0007552E" w:rsidSect="0041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4FD1"/>
    <w:multiLevelType w:val="multilevel"/>
    <w:tmpl w:val="7A9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A5F21"/>
    <w:multiLevelType w:val="multilevel"/>
    <w:tmpl w:val="609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F20A1"/>
    <w:multiLevelType w:val="multilevel"/>
    <w:tmpl w:val="D08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83F2A"/>
    <w:multiLevelType w:val="multilevel"/>
    <w:tmpl w:val="E6FE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A16DA"/>
    <w:multiLevelType w:val="multilevel"/>
    <w:tmpl w:val="DC8E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25D40"/>
    <w:multiLevelType w:val="multilevel"/>
    <w:tmpl w:val="479E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21511D"/>
    <w:multiLevelType w:val="multilevel"/>
    <w:tmpl w:val="A64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04EFC"/>
    <w:multiLevelType w:val="multilevel"/>
    <w:tmpl w:val="A738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07552E"/>
    <w:rsid w:val="0007552E"/>
    <w:rsid w:val="0041724C"/>
    <w:rsid w:val="00D3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4C"/>
  </w:style>
  <w:style w:type="paragraph" w:styleId="3">
    <w:name w:val="heading 3"/>
    <w:basedOn w:val="a"/>
    <w:link w:val="30"/>
    <w:uiPriority w:val="9"/>
    <w:qFormat/>
    <w:rsid w:val="00075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7552E"/>
    <w:rPr>
      <w:color w:val="0000FF"/>
      <w:u w:val="single"/>
    </w:rPr>
  </w:style>
  <w:style w:type="character" w:styleId="a5">
    <w:name w:val="Strong"/>
    <w:basedOn w:val="a0"/>
    <w:uiPriority w:val="22"/>
    <w:qFormat/>
    <w:rsid w:val="000755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2025-09-07T12:39:00Z</dcterms:created>
  <dcterms:modified xsi:type="dcterms:W3CDTF">2025-09-07T12:51:00Z</dcterms:modified>
</cp:coreProperties>
</file>