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600" w:rsidRDefault="00086600">
      <w:pPr>
        <w:rPr>
          <w:rFonts w:ascii="Times New Roman" w:hAnsi="Times New Roman" w:cs="Times New Roman"/>
          <w:sz w:val="24"/>
          <w:szCs w:val="24"/>
        </w:rPr>
      </w:pPr>
    </w:p>
    <w:p w:rsidR="00934D91" w:rsidRPr="00086600" w:rsidRDefault="0008660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086600">
        <w:rPr>
          <w:rFonts w:ascii="Times New Roman" w:hAnsi="Times New Roman" w:cs="Times New Roman"/>
          <w:b/>
          <w:sz w:val="24"/>
          <w:szCs w:val="24"/>
        </w:rPr>
        <w:t xml:space="preserve">Лекция: </w:t>
      </w:r>
      <w:r w:rsidR="00251584" w:rsidRPr="00251584">
        <w:rPr>
          <w:rFonts w:ascii="Times New Roman" w:hAnsi="Times New Roman" w:cs="Times New Roman"/>
          <w:b/>
          <w:sz w:val="24"/>
          <w:szCs w:val="24"/>
        </w:rPr>
        <w:t xml:space="preserve">«Артикуляция </w:t>
      </w:r>
      <w:r w:rsidR="00251584">
        <w:rPr>
          <w:rFonts w:ascii="Times New Roman" w:hAnsi="Times New Roman" w:cs="Times New Roman"/>
          <w:b/>
          <w:sz w:val="24"/>
          <w:szCs w:val="24"/>
        </w:rPr>
        <w:t>и дикция в преподавании вокала»</w:t>
      </w:r>
      <w:r w:rsidRPr="00086600">
        <w:rPr>
          <w:rFonts w:ascii="Times New Roman" w:hAnsi="Times New Roman" w:cs="Times New Roman"/>
          <w:b/>
          <w:sz w:val="24"/>
          <w:szCs w:val="24"/>
        </w:rPr>
        <w:t>».</w:t>
      </w:r>
    </w:p>
    <w:bookmarkEnd w:id="0"/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В современной музыкальной эстраде пение занимает особое место. Несмотря на существенные различия с классическим вокалом, эстрадный вокал основывается на тех же принципах в работе голосового аппарата и является предметом вокальной педагогики.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«У всех звуков, из которых складывается слово, своя душа, своя природа, своё содержание, которые должен почувствовать говорящий», - говорил К. С. Станиславский.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 Пение является единственным видом музыкально-исполнительского искусства, где музыкальное воплощение органически сочетается с выразительным донесением речевого текста, где происходит процесс интеграции музыки и слова. Перед голосовым аппаратом ставится задача не только формирования красивого певческого тона, но и одновременно ясного и четкого произношения поэтического текста.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Поэтому вопросы дикции и артикуляции на сегодняшний день являются едва ли не одними из </w:t>
      </w: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самых</w:t>
      </w:r>
      <w:proofErr w:type="gram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актуальных в вокально-исполнительской работе, в особенности ансамблевого коллектива. Ведь пение в ансамбле предполагает слаженность, отточенность и единовременность всех составляющих элементов работы голосового аппарата (дыхания, звукообразования, дикции и артикуляции.) Современное эстрадное исполнительское искусство в широком понимании этого слова в большинстве случаев грешит очень плохой дикцией. Слушатели часто не понимают, о чем поется в песне, в результате страдает звуковая подача голоса, а отсутствие фразировки приводит к бессмысленному набору слов.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Исходя из этого, </w:t>
      </w:r>
      <w:r w:rsidRPr="00086600">
        <w:rPr>
          <w:rFonts w:ascii="Times New Roman" w:eastAsia="Times New Roman" w:hAnsi="Times New Roman" w:cs="Times New Roman"/>
          <w:b/>
          <w:bCs/>
          <w:color w:val="585858"/>
          <w:sz w:val="24"/>
          <w:szCs w:val="24"/>
          <w:u w:val="single"/>
          <w:lang w:eastAsia="ru-RU"/>
        </w:rPr>
        <w:t>целью</w:t>
      </w:r>
      <w:r w:rsidRPr="00086600">
        <w:rPr>
          <w:rFonts w:ascii="Times New Roman" w:eastAsia="Times New Roman" w:hAnsi="Times New Roman" w:cs="Times New Roman"/>
          <w:b/>
          <w:bCs/>
          <w:color w:val="585858"/>
          <w:sz w:val="24"/>
          <w:szCs w:val="24"/>
          <w:lang w:eastAsia="ru-RU"/>
        </w:rPr>
        <w:t> </w:t>
      </w: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данной работы является: развитие и совершенствование исполнительских возможностей детского голоса на фоне приобретения умений и навыков в работе голосового аппарата.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С вышеизложенной целью связаны и </w:t>
      </w:r>
      <w:r w:rsidRPr="00086600">
        <w:rPr>
          <w:rFonts w:ascii="Times New Roman" w:eastAsia="Times New Roman" w:hAnsi="Times New Roman" w:cs="Times New Roman"/>
          <w:b/>
          <w:bCs/>
          <w:color w:val="585858"/>
          <w:sz w:val="24"/>
          <w:szCs w:val="24"/>
          <w:u w:val="single"/>
          <w:lang w:eastAsia="ru-RU"/>
        </w:rPr>
        <w:t>задачи</w:t>
      </w:r>
      <w:proofErr w:type="gramStart"/>
      <w:r w:rsidRPr="00086600">
        <w:rPr>
          <w:rFonts w:ascii="Times New Roman" w:eastAsia="Times New Roman" w:hAnsi="Times New Roman" w:cs="Times New Roman"/>
          <w:b/>
          <w:bCs/>
          <w:color w:val="585858"/>
          <w:sz w:val="24"/>
          <w:szCs w:val="24"/>
          <w:lang w:eastAsia="ru-RU"/>
        </w:rPr>
        <w:t> </w:t>
      </w: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:</w:t>
      </w:r>
      <w:proofErr w:type="gramEnd"/>
    </w:p>
    <w:p w:rsidR="00086600" w:rsidRPr="00086600" w:rsidRDefault="00086600" w:rsidP="00086600">
      <w:pPr>
        <w:numPr>
          <w:ilvl w:val="1"/>
          <w:numId w:val="1"/>
        </w:numPr>
        <w:shd w:val="clear" w:color="auto" w:fill="FEFEFE"/>
        <w:spacing w:after="0" w:line="315" w:lineRule="atLeast"/>
        <w:ind w:left="750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Изучить и выделить значение и роль артикуляции и дикции, как одних из важнейших элементов вокальной техники.</w:t>
      </w:r>
    </w:p>
    <w:p w:rsidR="00086600" w:rsidRPr="00086600" w:rsidRDefault="00086600" w:rsidP="00086600">
      <w:pPr>
        <w:numPr>
          <w:ilvl w:val="1"/>
          <w:numId w:val="1"/>
        </w:numPr>
        <w:shd w:val="clear" w:color="auto" w:fill="FEFEFE"/>
        <w:spacing w:after="0" w:line="315" w:lineRule="atLeast"/>
        <w:ind w:left="750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Помочь в устранении психологических зажимов, тормозящих творческий процесс.</w:t>
      </w:r>
    </w:p>
    <w:p w:rsidR="00086600" w:rsidRPr="00086600" w:rsidRDefault="00086600" w:rsidP="00086600">
      <w:pPr>
        <w:numPr>
          <w:ilvl w:val="1"/>
          <w:numId w:val="1"/>
        </w:numPr>
        <w:shd w:val="clear" w:color="auto" w:fill="FEFEFE"/>
        <w:spacing w:after="0" w:line="315" w:lineRule="atLeast"/>
        <w:ind w:left="750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Помочь в обучении с работой над произношением речевого текста при помощи специальных упражнений и вокальных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распевок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.</w:t>
      </w:r>
    </w:p>
    <w:p w:rsidR="00086600" w:rsidRPr="00086600" w:rsidRDefault="00086600" w:rsidP="00086600">
      <w:pPr>
        <w:numPr>
          <w:ilvl w:val="1"/>
          <w:numId w:val="1"/>
        </w:numPr>
        <w:shd w:val="clear" w:color="auto" w:fill="FEFEFE"/>
        <w:spacing w:after="0" w:line="315" w:lineRule="atLeast"/>
        <w:ind w:left="750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Обучить технике работы с гласными и согласными звуками.</w:t>
      </w:r>
    </w:p>
    <w:p w:rsidR="00086600" w:rsidRPr="00086600" w:rsidRDefault="00086600" w:rsidP="00086600">
      <w:pPr>
        <w:numPr>
          <w:ilvl w:val="1"/>
          <w:numId w:val="1"/>
        </w:numPr>
        <w:shd w:val="clear" w:color="auto" w:fill="FEFEFE"/>
        <w:spacing w:after="0" w:line="315" w:lineRule="atLeast"/>
        <w:ind w:left="750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Помочь в обучении выработки единой певческой манеры в ансамбле через согласованность в работе артикуляционного аппарата и связанной с ним дикцией (на примере песни).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b/>
          <w:bCs/>
          <w:color w:val="585858"/>
          <w:sz w:val="24"/>
          <w:szCs w:val="24"/>
          <w:u w:val="single"/>
          <w:lang w:eastAsia="ru-RU"/>
        </w:rPr>
        <w:t>Теоретическая часть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В своих рекомендациях я опиралась на различные методики вокально-исполнительской работы голосового аппарата: на методику развития голоса, созданную В.В. Емельяновым, на методику преподавания эстрадного вокала педагога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Л.В.Романовой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, на методику развития вокальных способностей педагога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И.Исаевой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, на технические и художественные приёмы работы с самодеятельными хорами В. Н. Краснощёкова.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Что же мы понимаем под терминами дикция и артикуляция?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lastRenderedPageBreak/>
        <w:t>Под дикцией понимается четкое, ясное и отчетливое произношение всех звуков с правильной их артикуляцией, при четком и внятном произнесении слов и фраз. В свою очередь ясное произнесение слов обеспечивается за счет правильной артикуляции каждого звука. Дикция является средством донесения текстового содержания до слушателей и одним из важнейших средств художественной выразительности в раскрытии музыкального образа.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Артикуляция – это часть голосового аппарата, формирующая звуки речи, а органы, входящие в его состав, – артикуляционные органы. Работа этих органов, направленная на создание звуков речи (гласных и согласных) называется артикуляцией.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Артикуляционный аппарат фактически является главным настройщиком голоса. С его помощью поющий и создает наиболее благоприятные, выгодные условия работы гортани – так называемый оптимальный импеданс, позволяющий значительно увеличивать коэффициент полезного действия всего голосового аппарата, а также управлять динамикой звучания голоса. В конечном счете, вся вокальная техника определяется техникой артикуляции. Интенсивность и согласованность работы артикуляционных органов определяет качество произношения звуков речи, разборчивость слов или дикцию.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b/>
          <w:bCs/>
          <w:color w:val="585858"/>
          <w:sz w:val="24"/>
          <w:szCs w:val="24"/>
          <w:u w:val="single"/>
          <w:lang w:eastAsia="ru-RU"/>
        </w:rPr>
        <w:t>Основное содержание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u w:val="single"/>
          <w:lang w:eastAsia="ru-RU"/>
        </w:rPr>
        <w:t>О работе артикуляционных органов (упражнения)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К артикуляционному аппарату относятся: ротовая полость (щеки, губы, зубы, язык, челюсти, небо), глотка, гортань.</w:t>
      </w:r>
      <w:proofErr w:type="gram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Первое условие его работы – естественность и активность. Добиваться активной естественности можно через снятие различных зажатий и стимуляции четкой работы различных мышц и органов.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«Плох тот певец, который думает петь с зажатой челюстью», - писал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Карузо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С этим нельзя не согласиться. Главное для любого исполнителя – умение в процессе пения свободно и достаточно широко открывать рот, так как при плохо открываемом рте звуки произносятся как бы сквозь зубы, и те</w:t>
      </w: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кст ст</w:t>
      </w:r>
      <w:proofErr w:type="gram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ановится невнятным. Рот поющего должен быть свободен, эстетичен, это зависит от челюстей, языка, губ. Певческое, красивое открывание рта помогает правильному положению языка, глотки, гортани и должной «установки» всего голосового аппарата. Зажатая нижняя челюсть мешает открывать рот. Она может быть причиной перенапряжения языка, а он – главный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артикулятор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гласных.</w:t>
      </w: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.</w:t>
      </w:r>
      <w:proofErr w:type="gramEnd"/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Активная естественность (свобода) – есть естественная манера произношения звуков, чуть-чуть утрированная и активизированная. Активизация не должна создавать новых зажатий. Она возникает через удобство, естественность и свободу.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Необходимо устранять психологические зажимы, которые тормозят творческий процесс и мешают дикционной ясности и выразительности. Плотно сжатые челюсти, напряжённая шея, неповоротливый язык и </w:t>
      </w: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другие</w:t>
      </w:r>
      <w:proofErr w:type="gram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природные и приобретённые зажимы ведут к плохой дикции, неправильному произношению отдельных звуков,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закрепощённости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организма в целом.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 Для развития подвижности мышц нижней челюсти, умения достаточно широко открывать рот в процессе речи используются следующие специальные упражнения: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1. Свободно опускать нижнюю челюсть до тех пор, пока </w:t>
      </w: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между</w:t>
      </w:r>
      <w:proofErr w:type="gramEnd"/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зубами не будет промежуток в 2 пальца,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2. Беззвучно, протяжно (на одном выдохе) произносить гласные звуки: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Ааааааа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,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Яяяяяяя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,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Ооооооо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– расстояние в 2 пальца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Ёёёёёёёё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– расстояние в 1 палец,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Иииииии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– рот слегка прикрыт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3. Произносить эти же гласные звуки с голосом.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В отличие от речи в пении пользуются всем имеющимся диапазоном голоса, а не частью его. Кроме того певческий голос отличается </w:t>
      </w: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от</w:t>
      </w:r>
      <w:proofErr w:type="gram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разговорного не только диапазоном и силой, но и тембром. Певческая дикция зависит от формирования гласных, а в обычной речи произношение гласных и согласных почти равно по времени и речевая дикция зависит целиком от четкого произношения согласных.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Процесс овладения певческой артикуляцией гласных и согласных звуков – один из самых трудоёмких в вокальной педагогике.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При певческом голосообразовании работа артикуляционного аппарата активизируется во много раз. Согласные в пении и в речи формируются почти одинаково, но в пении произносятся четче и легче, максимально укорачиваются. Гласные в пении являются «носителями» вокального звука, они занимают почти всю длительность его звучания. От правильного формирования вокальных гласных зависит художественная ценность певческого голоса.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В своей работе «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Фонопедический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метод развития голоса» В. Емельянов пишет: «Важным обстоятельством, способствующим выработке непринуждённой манеры пения, является активная свободная артикуляция. Гласные</w:t>
      </w: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А</w:t>
      </w:r>
      <w:proofErr w:type="gram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и О можно произнести при разной форме рта (закреплённого положения для каждой гласной нет). Но всё же в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артикулировании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отдельных гласных есть что-то специфическое. Гласный</w:t>
      </w: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У</w:t>
      </w:r>
      <w:proofErr w:type="gram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– глубокий, губы – мягкие, расслабленные – вытянуть вперёд дудочкой, но при этом оттянуть вниз подбородок, увеличив ротовое отверстие. Гласный О лучше всего образуется из самого У</w:t>
      </w: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,</w:t>
      </w:r>
      <w:proofErr w:type="gram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только надо ещё ниже опустить подбородок («открыть рот широко вниз»). На</w:t>
      </w: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А</w:t>
      </w:r>
      <w:proofErr w:type="gram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представить, что рот широко открывается вверх, хотя верхняя челюсть на самом деле неподвижна. В этом случае</w:t>
      </w: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А</w:t>
      </w:r>
      <w:proofErr w:type="gram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получится светлым и радостным. Гласные</w:t>
      </w: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И</w:t>
      </w:r>
      <w:proofErr w:type="gram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и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Е петь как можно тише на начальном этапе. Е приближен к И.»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Упражнения для развития мышц языка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Язык принимает активное участие в образовании большинства звуков речи. От его работы во многом зависит отчетливость речи. Особые трудности возникают при произнесении слов со стечением согласных, когда необходимо быстро переключить движение языка с одного положения на другое. Для укрепления мышц языка, улучшения его подвижности и переключаемости отработать следующие движения:</w:t>
      </w:r>
    </w:p>
    <w:p w:rsidR="00086600" w:rsidRPr="00086600" w:rsidRDefault="00086600" w:rsidP="00086600">
      <w:pPr>
        <w:numPr>
          <w:ilvl w:val="1"/>
          <w:numId w:val="1"/>
        </w:numPr>
        <w:shd w:val="clear" w:color="auto" w:fill="FEFEFE"/>
        <w:spacing w:after="0" w:line="315" w:lineRule="atLeast"/>
        <w:ind w:left="750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Высунуть язык наружу и произвести им движения влево, вправо, вверх, вниз;</w:t>
      </w:r>
    </w:p>
    <w:p w:rsidR="00086600" w:rsidRPr="00086600" w:rsidRDefault="00086600" w:rsidP="00086600">
      <w:pPr>
        <w:numPr>
          <w:ilvl w:val="1"/>
          <w:numId w:val="1"/>
        </w:numPr>
        <w:shd w:val="clear" w:color="auto" w:fill="FEFEFE"/>
        <w:spacing w:after="0" w:line="315" w:lineRule="atLeast"/>
        <w:ind w:left="750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Произвести круговые движения языком слева направо и наоборот;</w:t>
      </w:r>
    </w:p>
    <w:p w:rsidR="00086600" w:rsidRPr="00086600" w:rsidRDefault="00086600" w:rsidP="00086600">
      <w:pPr>
        <w:numPr>
          <w:ilvl w:val="1"/>
          <w:numId w:val="1"/>
        </w:numPr>
        <w:shd w:val="clear" w:color="auto" w:fill="FEFEFE"/>
        <w:spacing w:after="0" w:line="315" w:lineRule="atLeast"/>
        <w:ind w:left="750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Упереться кончиком языка в верхнюю губу, затем - в нижнюю;</w:t>
      </w:r>
      <w:proofErr w:type="gramEnd"/>
    </w:p>
    <w:p w:rsidR="00086600" w:rsidRPr="00086600" w:rsidRDefault="00086600" w:rsidP="00086600">
      <w:pPr>
        <w:numPr>
          <w:ilvl w:val="1"/>
          <w:numId w:val="1"/>
        </w:numPr>
        <w:shd w:val="clear" w:color="auto" w:fill="FEFEFE"/>
        <w:spacing w:after="0" w:line="315" w:lineRule="atLeast"/>
        <w:ind w:left="750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При открытом рте и слегка высунутом языке сделать его широким, узким, «чашечкой», слегка приподнятым, напряженным;</w:t>
      </w:r>
    </w:p>
    <w:p w:rsidR="00086600" w:rsidRPr="00086600" w:rsidRDefault="00086600" w:rsidP="00086600">
      <w:pPr>
        <w:numPr>
          <w:ilvl w:val="1"/>
          <w:numId w:val="1"/>
        </w:numPr>
        <w:shd w:val="clear" w:color="auto" w:fill="FEFEFE"/>
        <w:spacing w:after="0" w:line="315" w:lineRule="atLeast"/>
        <w:ind w:left="750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Побить кончиком языка (твердым как молоточек) по зубам изнутри. Энергично произнести: ДА-ДА-ДА; Т-Д, Т-Д, Т-Д.</w:t>
      </w:r>
    </w:p>
    <w:p w:rsidR="00086600" w:rsidRPr="00086600" w:rsidRDefault="00086600" w:rsidP="00086600">
      <w:pPr>
        <w:numPr>
          <w:ilvl w:val="1"/>
          <w:numId w:val="1"/>
        </w:numPr>
        <w:shd w:val="clear" w:color="auto" w:fill="FEFEFE"/>
        <w:spacing w:after="0" w:line="315" w:lineRule="atLeast"/>
        <w:ind w:left="750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Для освобождения языка и гортани взять быстрый вдох носом, затем полностью выдохнуть резко через рот со звуком «ФУ» (щеки «опадают»);</w:t>
      </w:r>
    </w:p>
    <w:p w:rsidR="00086600" w:rsidRPr="00086600" w:rsidRDefault="00086600" w:rsidP="00086600">
      <w:pPr>
        <w:numPr>
          <w:ilvl w:val="1"/>
          <w:numId w:val="1"/>
        </w:numPr>
        <w:shd w:val="clear" w:color="auto" w:fill="FEFEFE"/>
        <w:spacing w:after="0" w:line="315" w:lineRule="atLeast"/>
        <w:ind w:left="750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Для укрепления мышц гортани энергично произносить: </w:t>
      </w: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К-Г</w:t>
      </w:r>
      <w:proofErr w:type="gram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, К-Г, К-Г;</w:t>
      </w:r>
    </w:p>
    <w:p w:rsidR="00086600" w:rsidRPr="00086600" w:rsidRDefault="00086600" w:rsidP="00086600">
      <w:pPr>
        <w:numPr>
          <w:ilvl w:val="1"/>
          <w:numId w:val="1"/>
        </w:numPr>
        <w:shd w:val="clear" w:color="auto" w:fill="FEFEFE"/>
        <w:spacing w:after="0" w:line="315" w:lineRule="atLeast"/>
        <w:ind w:left="750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Для активизации мышц губ надуть щеки, сбросить воздух резким хлопком через сжатые губы, энергично произнося: </w:t>
      </w: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П-Б</w:t>
      </w:r>
      <w:proofErr w:type="gram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, П-Б, П-Б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Эти упражнения развивают, совершенствуют артикуляционный аппарат, повторять их нужно до момента легкой усталости.</w:t>
      </w:r>
    </w:p>
    <w:p w:rsidR="00086600" w:rsidRPr="00086600" w:rsidRDefault="00086600" w:rsidP="00086600">
      <w:pPr>
        <w:numPr>
          <w:ilvl w:val="1"/>
          <w:numId w:val="1"/>
        </w:numPr>
        <w:shd w:val="clear" w:color="auto" w:fill="FEFEFE"/>
        <w:spacing w:before="100" w:beforeAutospacing="1" w:after="100" w:afterAutospacing="1" w:line="300" w:lineRule="atLeast"/>
        <w:ind w:left="750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i/>
          <w:iCs/>
          <w:color w:val="585858"/>
          <w:sz w:val="24"/>
          <w:szCs w:val="24"/>
          <w:lang w:eastAsia="ru-RU"/>
        </w:rPr>
        <w:t>Упражнения для развития подвижности губ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Губы принимают участие в окончательном образовании гласных и являются основными формирователями губных согласных. Положение губ влияет на тембр певческого звука. Улыбка способствует осветлению тембра.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При вялости и недостаточной подвижности губ страдает четкость и ясность произношения звуков. Так для произнесения звуков У, </w:t>
      </w: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Ю</w:t>
      </w:r>
      <w:proofErr w:type="gram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требуется вытянуть губы трубочкой, для звуков О, Ё - округлить губы, для звуков С, З - растянуть губы в улыбке.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Упражнения: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90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Растянуть губы в улыбке без обнажения (с обнажением) зубов;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90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Вытянуть губы трубочкой.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Чередовать эти упражнения.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Вдохнув, задержав дыхание и на выдохе произнести следующие слоги: ПУ ПО ПА ПЭ ПИ ПЫ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 БУ </w:t>
      </w: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БО БА</w:t>
      </w:r>
      <w:proofErr w:type="gram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БЭ БИ БЫ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 КУ КО КА КЭ КИ КЫ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 ГУ ГО ГА ГЭ ГИ ГЫ и т.д.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Следить, чтобы гласная звучала коротко и резко, а согласная – длинно.</w:t>
      </w:r>
    </w:p>
    <w:p w:rsidR="00086600" w:rsidRPr="00086600" w:rsidRDefault="00086600" w:rsidP="00086600">
      <w:pPr>
        <w:numPr>
          <w:ilvl w:val="1"/>
          <w:numId w:val="1"/>
        </w:numPr>
        <w:shd w:val="clear" w:color="auto" w:fill="FEFEFE"/>
        <w:spacing w:before="100" w:beforeAutospacing="1" w:after="100" w:afterAutospacing="1" w:line="300" w:lineRule="atLeast"/>
        <w:ind w:left="750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Более сложные упражнения: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 ПКТУ-ТПКУ ПКТО-ТПКО ПКТА-ТПКА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 РЛУ РЛО РЛА РЛЭ РЛИ РЛЫ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 ЛРУ ЛРО ЛРА ЛРЭ ЛРИ ЛРЫ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При выполнении этих упражнений тренируется весь речевой аппарат, постепенно развиваются мышцы органов речи (губ, языка, мягкого неба, голосовых связок), необходимых для произнесения звуков.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 Интенсивность и согласованность работы артикуляционных органов определяет качество произношения звуков речи, разборчивость слов, или дикцию. И наоборот, вялость в работе артикуляционных органов является причиной плохой дикции.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u w:val="single"/>
          <w:lang w:eastAsia="ru-RU"/>
        </w:rPr>
        <w:t xml:space="preserve">Скороговорки и вокальные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u w:val="single"/>
          <w:lang w:eastAsia="ru-RU"/>
        </w:rPr>
        <w:t>распевки</w:t>
      </w:r>
      <w:proofErr w:type="spellEnd"/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Для отработки четкости и ясности произнесения согласных звуков и слов полезно использовать скороговорки, построенные на сочетании согласных звуков, трудных для произношения. Чтение скороговорок следует начинать в замедленном темпе, отчетливо произнося при этом каждое слово и звук. Постепенно ускорять темп, следя за тем, чтобы четкость и ясность произнесения не снижались.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Примеры: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От топота копыт пыль по полю летит;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На дворе трава, на траве дрова: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раз дрова, два дрова – не руби дрова на траве двора;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Шла Саша по шоссе и сосала сушку;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Корабли лавировали, лавировали, да не вылавировали;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От топота копыт пыль по полю летит;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Ехал Грека через реку, видит Грека в реке рак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Сунул Грека руку в реку, рак за руку Грека цап;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Карл у Клары украл кораллы,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Клара у Карла украла кларнет;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Кто хочет выговаривать,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Тот должен выговаривать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Все правильно и внятно,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Чтоб было всем понятно.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Мы будем разговаривать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 И будем выговаривать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Так правильно и внятно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Чтоб было всем понятно и т.д.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Полезно соединять произнесение скороговорок с вокальным интонированием: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75"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.</w:t>
      </w:r>
    </w:p>
    <w:p w:rsidR="00086600" w:rsidRPr="00086600" w:rsidRDefault="00086600" w:rsidP="00086600">
      <w:pPr>
        <w:numPr>
          <w:ilvl w:val="1"/>
          <w:numId w:val="1"/>
        </w:numPr>
        <w:shd w:val="clear" w:color="auto" w:fill="FEFEFE"/>
        <w:spacing w:after="0" w:line="315" w:lineRule="atLeast"/>
        <w:ind w:left="750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Бык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тупогуб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,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тупогубенький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бычок,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left="390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У быка бела губа была тупа -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пропевать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на одном звуке;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кцентировать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внимание на том, что четкость произношения касается не фразы в целом, не слова в отдельности, а каждой буквы. И проговаривать их надо не так как они пишутся, а как произносятся согласно транскрипции. Темпы можно варьировать.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Все эти упражнения очень помогают в выработке чёткой дикции и формированию длительного дыхания.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В ансамблевом пении используется одна и та же техника, независимая от пения соло или пения в группе. В основе ансамблевого пения лежит умение певцов исполнять музыкальный материал одновременно и слитно. Чтобы все голоса в ансамбле хорошо взаимодействовали друг с другом необходимо регулировать динамику, дикцию и фразировку. При этом изменяется не техника, а степень индивидуальной вокальной выразительности. Единая манера пения достигается и за счёт идентичности в артикуляции гласных и согласных звуков, т.е. умения петь одинаково с двигательной точки зрения.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Ансамблевое пение полезно для развития общей музыкальности, слуха, оно даёт возможность использовать эмоциональное настроение в полную силу.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Предлагаю несколько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распевок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, используемых в работе с ансамблем. Конечно, они решают не только артикуляционные и дикционные задачи. Это вопросы дыхания, опоры, различных приёмов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звуковедения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, атаки звука, расширения певческого диапазона, чистоты интонирования и т.д.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Распевка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№1 - помогает формированию гласного звука</w:t>
      </w: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У</w:t>
      </w:r>
      <w:proofErr w:type="gram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, исполняемого приёмами 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legatoи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 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staccatoc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 последующим выдохом в конце звучания.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Распевка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№2 - на развитие подвижности голоса и близкой подачи звука. Исполняется на одном дыхании.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5.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Распевки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№3, №4 - на освоение различных приёмов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звуковедения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(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legato,staccato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),ощущения дыхательной опоры и формирование гласных Е</w:t>
      </w: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,И</w:t>
      </w:r>
      <w:proofErr w:type="gram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,Я с твёрдым произнесением согласных Л,М,; выравнивание певческого диапазона.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№3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№4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Распевки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№5 и №6 - на выравнивание гласных звуков и выработку длительного дыхания: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№5 - МА-МЭ-МИ-МО-МУ – на одном звуке,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Распевка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№6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Распевка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№7 - на отработку твёрдой атаки звука с последующим переходом на облегчённое фальцетное звучание штрихом 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staccato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№7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Распевки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№8,№9 на выработку чёткой дикции и выравнивание гласных с применением различных слогов: БРА-БРЭ-БРИ-БРО-БРУ; МА-МЭ-МИ-МО-МУ; ДА-ДЭ-ДИ-ДО-ДУ и т.д.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№8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№9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Распевка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№10 - на активизацию звуковой подачи голоса с определённым и чётким произнесением слогов и их звуковым выбросом.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Все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распевки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исполняются вверх и вниз по полутонам с различной динамической подачей, вариантами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звуковедения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, атакой звука, фразировкой.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Обычно, достаточно 10-15 минут для распевания, «разогрева» голосового аппарата и готовности его к основной работе.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u w:val="single"/>
          <w:lang w:eastAsia="ru-RU"/>
        </w:rPr>
        <w:t>Работа над песней в ансамбле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Что касается работы над артикуляцией и дикцией в ансамблевом пении, то все изложенные задачи, стоящие перед отдельным исполнителем еще больше концентрируются и усложняются, так как момент подачи и произношения слова и составляющих его гласных и согласных, должен быть и одновременен. От певцов нужно добиваться единой манеры исполнения и вопросы дикции и артикуляции играют здесь едва ли не главенствующую роль.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Для примера мною была выбрана песня «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MuskatRamble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» (муз.</w:t>
      </w:r>
      <w:proofErr w:type="gram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 E. </w:t>
      </w:r>
      <w:proofErr w:type="spellStart"/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Ory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,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сл.R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 . 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Gilbert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) из репертуара Л.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Армстронга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.</w:t>
      </w:r>
      <w:proofErr w:type="gramEnd"/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Песня исполняется на английском языке. Это </w:t>
      </w: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создает</w:t>
      </w:r>
      <w:proofErr w:type="gram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дополни тельные трудности в произношении, передаче текста и содержания песни. Исполнение песен на иностранном языке существенно отличается от песен звучащих на родном языке.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Иностранный язык требует от исполнителей максимальной концентрации сил и внимания для более четкого и ясного произношения текста, верно выстроенной фразировки и распределения смысловых акцентов. Через изучение песен на иностранном языке глубже постигается другая музыкальная культура, у которой есть свои специфические черты, особенности, раскрывается душа народа. Кроме того, в песнях совершенствуются навыки иноязычного произношения, развитие музыкального слуха. Разучивание и исполнение песен на иностранном языке с повторами припевов помогают закрепить правильную артикуляцию и произнесение звуков, правила фразового ударения, особенности ритма и т.д.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 Данный музыкальный материал предназначен для ансамбля, в достаточно высокой мере владеющего вокальным мастерством (4-5 год обучения), т.к. песня достаточно сложная в вокально-техническом отношении. Разучивание и исполнение песни требует большой вокальной и дикционной выносливости и точности. Поскольку песня исполняется в достаточно быстром темпе, то вопросы дикции и артикуляции выступают здесь на первый план.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В первую очередь, нужно ознакомиться с мелодикой и текстом песни. Так как песня исполняется на английском языке, то не нужно на начальном этапе сразу браться за текст. Разучивать лучше поэтапно, разбив музыкальный материал на отдельные элементы.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Песня насыщена неожиданными ритмическими поворотами со смещением традиционной акцентировки, выделения второй доли, характерного для джазовых композиций, и свингового затакта. Кроме того, песня пронизана гибкой и волнообразной динамикой, сменой способов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звуковедения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(в основном, 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staccato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 и местами 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legato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). Всё это заставляет артикуляционные органы работать в напряжении.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Так, в начале, весьма полезно поучить мелодию песни на слог: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Уа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-па-ба-па. В этом могут хорошо помочь навыки, приобретённые на исполнении упражнения №10 (см. выше)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Мелодия исполняется приёмом 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staccato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, очень коротко и легко.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Пример 1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Добиваться чёткого и в то же время волнообразного выброса слогов со смысловым акцентом на сильную долю каждого 2 такта. Следить, чтобы слоги выстраивались во фразу. Произносить мелко, но отчётливо, отталкиваясь от каждого звука (как «горох об стену»).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С текстом, тем более англоязычным, торопиться не следует, чтобы закрепить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звуковысотное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соотношение составляющих мелодию звуков. Особое место занимает точное интонирование 2-хголосной мелодии со всевозможными хроматизмами и отклонениями. Песня изобилует многочисленными скачками и неудобными в вокальном отношении ходами мелодической линии.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Пример 2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Пример3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Что касается работы с текстом, то в этой песне требуется тщательная проработка буквально каждой фразы. Во-первых, поставить правильное произношение. Для этого разбирать каждую строчку, выделяя смысловые акценты, верное ударение и интонацию каждой фразы. Обязательно ознакомить исполнителей с переводом, чтобы они понимали смысл и содержание исполняемого ими произведения. Очень полезно чёткое проговаривание каждой части текстового материала в медленном темпе (как в работе со скороговорками), а также в ритме данной мелодии, чтобы было закреплено положение губ, языка и других элементов артикуляционного аппарата. Это значительно упрощает и ускоряет работу над дикцией. </w:t>
      </w: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Важно не «глотать» слова и не «терять» буквы в словах, особенно в последних, как это часто бывает у исполнителей.</w:t>
      </w:r>
      <w:proofErr w:type="gramEnd"/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Начало песни исполняется очень острым, отрывистым,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артикуляционно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точным звуком. При довольно-таки ровном ритме следить, чтобы не было «каши» во рту. Рекомендуется произносить в речевой манере одной фразой – предложением на едином дыхании (пример 1).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Далее - короткие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попевки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со смещением ритмического рисунка (синкопа), и кульминация данного отрывка, в котором заключён весь смысл данной песни:</w:t>
      </w:r>
      <w:proofErr w:type="gram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«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ThebandtheycalltheDixielandFive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» (Группа под названием Диксиленд).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Кульминация подчёркивается не только ритмическим «сбоем», но и другими выразительными средствами: яркой динамикой (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forte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), твёрдой атакой звука, использованием в звучании приёма 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marcato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. Необходимо учитывать, что дикция очень тесно связана с атакой звука – началом пения. Если оно « съедается», то песня начинается фактически с середины фразы.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Далее - резкая смена звучности. Звук как бы «сжимается» за счёт того, что длительности мелодии чередуются с паузами и добавляется новый способ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звуковедения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: 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nonlegato,а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звучность меняется на </w:t>
      </w:r>
      <w:proofErr w:type="spellStart"/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р</w:t>
      </w:r>
      <w:proofErr w:type="gram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iano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. В дикционном плане это звучит, как небольшие выкрики.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Пример 4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Помимо изложенного музыкального материала (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см</w:t>
      </w: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.П</w:t>
      </w:r>
      <w:proofErr w:type="gram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риложение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), в звучание этой песни был введён фрагмент из оркестрового произведения Г. Миллера, сходного по характеру с исполняемым произведением. Он весьма органично вписался в музыкальную ткань данной песни. Введён он был для украшения этого номера сценическими движениями с последующим вокальным завершением этого фрагмента. Поётся он ритмически очень активно, с коротким цепким дыханием и раздуванием гласной</w:t>
      </w: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А</w:t>
      </w:r>
      <w:proofErr w:type="gram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с использованием динамического усиления звука (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creshendo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), и активным выдохом. И как итог – чёткий ритмический кусок</w:t>
      </w: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,</w:t>
      </w:r>
      <w:proofErr w:type="gram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хорошо артикулированный на слоге «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Ва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-па-ба-па» по нисходящей гамме, подводящий к основной мелодии песни.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Пример 5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Очень полезно во всех отношениях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пропевать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песню на любом этапе работы без сопровождения (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acappella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), интонационно выверяя каждый голос. Это позволяет исполнителям лучше слышать и контролировать себя. Распеваться лучше всегда с «запасом», т.е. выше тех звуков верхнего регистра, которые являются самыми высокими в песне, а также отдельно прорабатывать трудные в исполнительском отношении вокальные места.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Несмотря на то, что английский язык считается более удобным для пения, чем русский, пример этой песни показал, насколько она полезна не только с художественно – исполнительской стороны, но и в плане четкой дикции и правильно сформированной артикуляции.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Заключение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Таким образом, подытоживая методическую работу, хотелось бы вновь заострить внимание на важности артикуляционных органов и дикции в плане художественной выразительности, передаче характера и эмоционального настроя исполняемых вокальных произведений. Исполнение будет качественным, если воедино будут представлены все виды вокальной работы: дыхание и его опора; звукообразование и </w:t>
      </w:r>
      <w:proofErr w:type="spell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звуковедение</w:t>
      </w:r>
      <w:proofErr w:type="spell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; чистота интонирования; ясная дикция и чёткая артикуляция; умение показать широкий и ровный диапазон голоса; ритмическая точность; ансамблевая слитность (умение петь в единой певческой манере); владение фразировкой и верной расстановкой акцентов. Кроме того важной составляющей является сценическое воплощение песни (умение двигаться, регулировать свою мимику и жесты).</w:t>
      </w:r>
    </w:p>
    <w:p w:rsidR="00086600" w:rsidRPr="00086600" w:rsidRDefault="00086600" w:rsidP="00086600">
      <w:pPr>
        <w:shd w:val="clear" w:color="auto" w:fill="FEFEFE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</w:pPr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Все эти умения и навыки, приобретённые в вокальн</w:t>
      </w:r>
      <w:proofErr w:type="gramStart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>о-</w:t>
      </w:r>
      <w:proofErr w:type="gramEnd"/>
      <w:r w:rsidRPr="00086600">
        <w:rPr>
          <w:rFonts w:ascii="Times New Roman" w:eastAsia="Times New Roman" w:hAnsi="Times New Roman" w:cs="Times New Roman"/>
          <w:color w:val="585858"/>
          <w:sz w:val="24"/>
          <w:szCs w:val="24"/>
          <w:lang w:eastAsia="ru-RU"/>
        </w:rPr>
        <w:t xml:space="preserve"> ансамблевой работе, позволяют исполнять широкий спектр музыкальных произведений на профессиональном уровне. </w:t>
      </w:r>
    </w:p>
    <w:p w:rsidR="00086600" w:rsidRDefault="00086600"/>
    <w:sectPr w:rsidR="00086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34726"/>
    <w:multiLevelType w:val="multilevel"/>
    <w:tmpl w:val="A3C07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600"/>
    <w:rsid w:val="000817E7"/>
    <w:rsid w:val="00086600"/>
    <w:rsid w:val="00251584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3217</Words>
  <Characters>18341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2025-08-21T09:16:00Z</dcterms:created>
  <dcterms:modified xsi:type="dcterms:W3CDTF">2025-09-08T15:44:00Z</dcterms:modified>
</cp:coreProperties>
</file>