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D7C" w:rsidRDefault="001D2D7C" w:rsidP="001D2D7C">
      <w:pPr>
        <w:spacing w:line="322" w:lineRule="exact"/>
        <w:ind w:right="216"/>
        <w:jc w:val="right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Разработано </w:t>
      </w:r>
    </w:p>
    <w:p w:rsidR="001D2D7C" w:rsidRDefault="001D2D7C" w:rsidP="001D2D7C">
      <w:pPr>
        <w:spacing w:line="322" w:lineRule="exact"/>
        <w:jc w:val="right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педагогом-психологом</w:t>
      </w:r>
      <w:r w:rsidRPr="00F45CD2">
        <w:rPr>
          <w:rFonts w:ascii="Times New Roman" w:hAnsi="Times New Roman"/>
          <w:i/>
          <w:sz w:val="28"/>
        </w:rPr>
        <w:t>,   уч</w:t>
      </w:r>
      <w:r>
        <w:rPr>
          <w:rFonts w:ascii="Times New Roman" w:hAnsi="Times New Roman"/>
          <w:i/>
          <w:sz w:val="28"/>
        </w:rPr>
        <w:t xml:space="preserve">ителем-дефектологом </w:t>
      </w:r>
      <w:proofErr w:type="spellStart"/>
      <w:r>
        <w:rPr>
          <w:rFonts w:ascii="Times New Roman" w:hAnsi="Times New Roman"/>
          <w:i/>
          <w:sz w:val="28"/>
        </w:rPr>
        <w:t>Катасоновой</w:t>
      </w:r>
      <w:proofErr w:type="spellEnd"/>
      <w:r>
        <w:rPr>
          <w:rFonts w:ascii="Times New Roman" w:hAnsi="Times New Roman"/>
          <w:i/>
          <w:sz w:val="28"/>
        </w:rPr>
        <w:t xml:space="preserve"> А.А.</w:t>
      </w:r>
    </w:p>
    <w:p w:rsidR="001D2D7C" w:rsidRDefault="001D2D7C" w:rsidP="001D2D7C">
      <w:pPr>
        <w:spacing w:line="322" w:lineRule="exact"/>
        <w:jc w:val="right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и </w:t>
      </w:r>
    </w:p>
    <w:p w:rsidR="001D2D7C" w:rsidRPr="00FC05EB" w:rsidRDefault="001D2D7C" w:rsidP="001D2D7C">
      <w:pPr>
        <w:spacing w:line="322" w:lineRule="exact"/>
        <w:jc w:val="right"/>
        <w:rPr>
          <w:rFonts w:ascii="Times New Roman" w:hAnsi="Times New Roman"/>
          <w:i/>
          <w:spacing w:val="-67"/>
          <w:sz w:val="28"/>
        </w:rPr>
      </w:pPr>
      <w:r>
        <w:rPr>
          <w:rFonts w:ascii="Times New Roman" w:hAnsi="Times New Roman"/>
          <w:i/>
          <w:sz w:val="28"/>
        </w:rPr>
        <w:t>воспитателем Паньковой И.Ю.</w:t>
      </w:r>
    </w:p>
    <w:p w:rsidR="001D2D7C" w:rsidRDefault="001D2D7C" w:rsidP="001D2D7C">
      <w:pPr>
        <w:spacing w:line="322" w:lineRule="exact"/>
        <w:ind w:right="216"/>
        <w:jc w:val="right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МДОУ</w:t>
      </w:r>
      <w:r>
        <w:rPr>
          <w:rFonts w:ascii="Times New Roman" w:hAnsi="Times New Roman"/>
          <w:i/>
          <w:spacing w:val="-4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«Центр развития ребенка – детский сад №182» г</w:t>
      </w:r>
      <w:proofErr w:type="gramStart"/>
      <w:r>
        <w:rPr>
          <w:rFonts w:ascii="Times New Roman" w:hAnsi="Times New Roman"/>
          <w:i/>
          <w:sz w:val="28"/>
        </w:rPr>
        <w:t>.М</w:t>
      </w:r>
      <w:proofErr w:type="gramEnd"/>
      <w:r>
        <w:rPr>
          <w:rFonts w:ascii="Times New Roman" w:hAnsi="Times New Roman"/>
          <w:i/>
          <w:sz w:val="28"/>
        </w:rPr>
        <w:t>агнитогорска</w:t>
      </w:r>
    </w:p>
    <w:p w:rsidR="001D2D7C" w:rsidRDefault="001D2D7C" w:rsidP="001D2D7C">
      <w:pPr>
        <w:pStyle w:val="a3"/>
        <w:spacing w:before="7"/>
        <w:rPr>
          <w:rFonts w:ascii="Times New Roman"/>
          <w:i/>
          <w:sz w:val="30"/>
        </w:rPr>
      </w:pPr>
    </w:p>
    <w:p w:rsidR="001D2D7C" w:rsidRPr="00163EAF" w:rsidRDefault="001D2D7C" w:rsidP="001D2D7C">
      <w:pPr>
        <w:shd w:val="clear" w:color="auto" w:fill="FFFFFF" w:themeFill="background1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  <w:r w:rsidRPr="00FC05EB"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  <w:t xml:space="preserve">Консультация для </w:t>
      </w:r>
      <w:r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  <w:t>родителей</w:t>
      </w:r>
    </w:p>
    <w:p w:rsidR="001D2D7C" w:rsidRPr="001D2D7C" w:rsidRDefault="001D2D7C" w:rsidP="001D2D7C">
      <w:pPr>
        <w:shd w:val="clear" w:color="auto" w:fill="FFFFFF" w:themeFill="background1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  <w:r w:rsidRPr="001D2D7C"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  <w:t>ЧТО ДЕЛАТЬ, ЕСЛИ РЕБЕНОК НЕ ПОНИМАЕТ ОБРАЩЕННУЮ РЕЧЬ?</w:t>
      </w:r>
    </w:p>
    <w:p w:rsidR="001D2D7C" w:rsidRPr="001D2D7C" w:rsidRDefault="001D2D7C" w:rsidP="001D2D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D7C">
        <w:rPr>
          <w:rFonts w:ascii="Times New Roman" w:hAnsi="Times New Roman" w:cs="Times New Roman"/>
          <w:sz w:val="28"/>
          <w:szCs w:val="28"/>
        </w:rPr>
        <w:t>Дошкольный возраст ребенка - это самый благоприятный период для речевого развития человека. Речь способствует интеллектуальному развитию малыша. Психологи, педиатры, воспитатели, логопеды утверждают, что увеличивается количество детей с проблемами в развитии речи. Растет процент детей, которые с трудом понимают обращенную к ним речь, не могут связать названия предметов и действий с конкретными словами.</w:t>
      </w:r>
    </w:p>
    <w:p w:rsidR="001D2D7C" w:rsidRPr="001D2D7C" w:rsidRDefault="001D2D7C" w:rsidP="001D2D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2D7C">
        <w:rPr>
          <w:rFonts w:ascii="Times New Roman" w:hAnsi="Times New Roman" w:cs="Times New Roman"/>
          <w:b/>
          <w:sz w:val="28"/>
          <w:szCs w:val="28"/>
        </w:rPr>
        <w:t>Как распознать, что ребёнок не понимает обращенную речь?</w:t>
      </w:r>
    </w:p>
    <w:p w:rsidR="001D2D7C" w:rsidRPr="001D2D7C" w:rsidRDefault="001D2D7C" w:rsidP="001D2D7C">
      <w:pPr>
        <w:jc w:val="both"/>
        <w:rPr>
          <w:rFonts w:ascii="Times New Roman" w:hAnsi="Times New Roman" w:cs="Times New Roman"/>
          <w:sz w:val="28"/>
          <w:szCs w:val="28"/>
        </w:rPr>
      </w:pPr>
      <w:r w:rsidRPr="001D2D7C">
        <w:rPr>
          <w:rFonts w:ascii="Times New Roman" w:hAnsi="Times New Roman" w:cs="Times New Roman"/>
          <w:sz w:val="28"/>
          <w:szCs w:val="28"/>
        </w:rPr>
        <w:t>- Ребёнок не даёт адекватной реакции на обращённую к нему речь (реакция на речь может отсутствовать; ребёнок то слышит вас, то не слышит; может реагировать на шепотную речь и не реагировать на громкую).</w:t>
      </w:r>
    </w:p>
    <w:p w:rsidR="001D2D7C" w:rsidRPr="001D2D7C" w:rsidRDefault="001D2D7C" w:rsidP="001D2D7C">
      <w:pPr>
        <w:jc w:val="both"/>
        <w:rPr>
          <w:rFonts w:ascii="Times New Roman" w:hAnsi="Times New Roman" w:cs="Times New Roman"/>
          <w:sz w:val="28"/>
          <w:szCs w:val="28"/>
        </w:rPr>
      </w:pPr>
      <w:r w:rsidRPr="001D2D7C">
        <w:rPr>
          <w:rFonts w:ascii="Times New Roman" w:hAnsi="Times New Roman" w:cs="Times New Roman"/>
          <w:sz w:val="28"/>
          <w:szCs w:val="28"/>
        </w:rPr>
        <w:t>- Не откликается на своё имя.</w:t>
      </w:r>
    </w:p>
    <w:p w:rsidR="001D2D7C" w:rsidRPr="001D2D7C" w:rsidRDefault="003B3F09" w:rsidP="001D2D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D2D7C" w:rsidRPr="001D2D7C">
        <w:rPr>
          <w:rFonts w:ascii="Times New Roman" w:hAnsi="Times New Roman" w:cs="Times New Roman"/>
          <w:sz w:val="28"/>
          <w:szCs w:val="28"/>
        </w:rPr>
        <w:t>Правильно выполняет инструкции с одной и той же формулировкой и наоборот затрудняется осмыслить перефразированный вопрос или просьбу. Лучше понимает речь матери, чем других членов семьи.</w:t>
      </w:r>
    </w:p>
    <w:p w:rsidR="001D2D7C" w:rsidRPr="001D2D7C" w:rsidRDefault="001D2D7C" w:rsidP="001D2D7C">
      <w:pPr>
        <w:jc w:val="both"/>
        <w:rPr>
          <w:rFonts w:ascii="Times New Roman" w:hAnsi="Times New Roman" w:cs="Times New Roman"/>
          <w:sz w:val="28"/>
          <w:szCs w:val="28"/>
        </w:rPr>
      </w:pPr>
      <w:r w:rsidRPr="001D2D7C">
        <w:rPr>
          <w:rFonts w:ascii="Times New Roman" w:hAnsi="Times New Roman" w:cs="Times New Roman"/>
          <w:sz w:val="28"/>
          <w:szCs w:val="28"/>
        </w:rPr>
        <w:t>- Неадекватно отвечает на простые вопросы.</w:t>
      </w:r>
    </w:p>
    <w:p w:rsidR="001D2D7C" w:rsidRPr="001D2D7C" w:rsidRDefault="001D2D7C" w:rsidP="001D2D7C">
      <w:pPr>
        <w:jc w:val="both"/>
        <w:rPr>
          <w:rFonts w:ascii="Times New Roman" w:hAnsi="Times New Roman" w:cs="Times New Roman"/>
          <w:sz w:val="28"/>
          <w:szCs w:val="28"/>
        </w:rPr>
      </w:pPr>
      <w:r w:rsidRPr="001D2D7C">
        <w:rPr>
          <w:rFonts w:ascii="Times New Roman" w:hAnsi="Times New Roman" w:cs="Times New Roman"/>
          <w:sz w:val="28"/>
          <w:szCs w:val="28"/>
        </w:rPr>
        <w:t>- Повторяет заданный вопрос.</w:t>
      </w:r>
    </w:p>
    <w:p w:rsidR="001D2D7C" w:rsidRPr="001D2D7C" w:rsidRDefault="001D2D7C" w:rsidP="001D2D7C">
      <w:pPr>
        <w:jc w:val="both"/>
        <w:rPr>
          <w:rFonts w:ascii="Times New Roman" w:hAnsi="Times New Roman" w:cs="Times New Roman"/>
          <w:sz w:val="28"/>
          <w:szCs w:val="28"/>
        </w:rPr>
      </w:pPr>
      <w:r w:rsidRPr="001D2D7C">
        <w:rPr>
          <w:rFonts w:ascii="Times New Roman" w:hAnsi="Times New Roman" w:cs="Times New Roman"/>
          <w:sz w:val="28"/>
          <w:szCs w:val="28"/>
        </w:rPr>
        <w:t>- Часто даёт «угадывающие» ответы (например, на любой вопрос отвечает «да»).</w:t>
      </w:r>
    </w:p>
    <w:p w:rsidR="001D2D7C" w:rsidRPr="001D2D7C" w:rsidRDefault="003B3F09" w:rsidP="001D2D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1D2D7C" w:rsidRPr="001D2D7C">
        <w:rPr>
          <w:rFonts w:ascii="Times New Roman" w:hAnsi="Times New Roman" w:cs="Times New Roman"/>
          <w:sz w:val="28"/>
          <w:szCs w:val="28"/>
        </w:rPr>
        <w:t>Ребёнок следит за выражением лица и жестами окружающих взрослых, пытаясь угадать ожидания взрослого.</w:t>
      </w:r>
    </w:p>
    <w:p w:rsidR="001D2D7C" w:rsidRPr="001D2D7C" w:rsidRDefault="003B3F09" w:rsidP="001D2D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D2D7C" w:rsidRPr="001D2D7C">
        <w:rPr>
          <w:rFonts w:ascii="Times New Roman" w:hAnsi="Times New Roman" w:cs="Times New Roman"/>
          <w:sz w:val="28"/>
          <w:szCs w:val="28"/>
        </w:rPr>
        <w:t>Проявляет растерянность и непонимание простых просьб в непривычной обстановке и правильно реагирует на просьбы близких в привычной домашней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2D7C" w:rsidRPr="001D2D7C">
        <w:rPr>
          <w:rFonts w:ascii="Times New Roman" w:hAnsi="Times New Roman" w:cs="Times New Roman"/>
          <w:sz w:val="28"/>
          <w:szCs w:val="28"/>
        </w:rPr>
        <w:t>обстановке.</w:t>
      </w:r>
    </w:p>
    <w:p w:rsidR="001D2D7C" w:rsidRPr="003B3F09" w:rsidRDefault="001D2D7C" w:rsidP="003B3F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3F09">
        <w:rPr>
          <w:rFonts w:ascii="Times New Roman" w:hAnsi="Times New Roman" w:cs="Times New Roman"/>
          <w:b/>
          <w:sz w:val="28"/>
          <w:szCs w:val="28"/>
        </w:rPr>
        <w:t>Что делать, если ребенок не понимает обращенную речь?</w:t>
      </w:r>
    </w:p>
    <w:p w:rsidR="001D2D7C" w:rsidRPr="001D2D7C" w:rsidRDefault="001D2D7C" w:rsidP="003B3F0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D7C">
        <w:rPr>
          <w:rFonts w:ascii="Times New Roman" w:hAnsi="Times New Roman" w:cs="Times New Roman"/>
          <w:sz w:val="28"/>
          <w:szCs w:val="28"/>
        </w:rPr>
        <w:t>Расширять объем понимания речи</w:t>
      </w:r>
      <w:r w:rsidR="003B3F09">
        <w:rPr>
          <w:rFonts w:ascii="Times New Roman" w:hAnsi="Times New Roman" w:cs="Times New Roman"/>
          <w:sz w:val="28"/>
          <w:szCs w:val="28"/>
        </w:rPr>
        <w:t>.</w:t>
      </w:r>
      <w:r w:rsidRPr="001D2D7C">
        <w:rPr>
          <w:rFonts w:ascii="Times New Roman" w:hAnsi="Times New Roman" w:cs="Times New Roman"/>
          <w:sz w:val="28"/>
          <w:szCs w:val="28"/>
        </w:rPr>
        <w:t xml:space="preserve"> На основе развития у ребенка представлений о предметах и явлениях окружающей действительности, понимания им конкретных слов и выражений, отражающих знакомые ребенку ситуации и явления. Ребенок быстрее и с удовольствием запомнит слова, связанные с любимой деятельностью или игрой. Начать стоит с понимания и выполнения простых моторных действий (сядь, встань, иди, дай).</w:t>
      </w:r>
    </w:p>
    <w:p w:rsidR="001D2D7C" w:rsidRPr="003B3F09" w:rsidRDefault="001D2D7C" w:rsidP="003B3F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3F09">
        <w:rPr>
          <w:rFonts w:ascii="Times New Roman" w:hAnsi="Times New Roman" w:cs="Times New Roman"/>
          <w:b/>
          <w:sz w:val="28"/>
          <w:szCs w:val="28"/>
        </w:rPr>
        <w:t>Как общаться родителям с ребенком?</w:t>
      </w:r>
    </w:p>
    <w:p w:rsidR="001D2D7C" w:rsidRPr="001D2D7C" w:rsidRDefault="003B3F09" w:rsidP="003B3F09">
      <w:pPr>
        <w:jc w:val="center"/>
        <w:rPr>
          <w:rFonts w:ascii="Times New Roman" w:hAnsi="Times New Roman" w:cs="Times New Roman"/>
          <w:sz w:val="28"/>
          <w:szCs w:val="28"/>
        </w:rPr>
      </w:pPr>
      <w:r w:rsidRPr="001D2D7C">
        <w:rPr>
          <w:rFonts w:ascii="Times New Roman" w:hAnsi="Times New Roman" w:cs="Times New Roman"/>
          <w:sz w:val="28"/>
          <w:szCs w:val="28"/>
        </w:rPr>
        <w:t>ОСНОВНОЕ ПРАВИЛО</w:t>
      </w:r>
    </w:p>
    <w:p w:rsidR="001D2D7C" w:rsidRPr="00EF0DE9" w:rsidRDefault="003B3F09" w:rsidP="001D2D7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F0DE9">
        <w:rPr>
          <w:rFonts w:ascii="Times New Roman" w:hAnsi="Times New Roman" w:cs="Times New Roman"/>
          <w:b/>
          <w:sz w:val="28"/>
          <w:szCs w:val="28"/>
        </w:rPr>
        <w:t>ОБЩАЙТЕСЬ С РЕБЕНКОМ НА ТОМ УРОВНЕ, КОТОРЫЙ ЕМУ ДОСТУПЕН СЕЙЧАС. КАК СКАЗАЛ НАПОЛЕОН: «ОТДАВАЙТЕ ТОЛЬКО ТЕ ПРИКАЗЫ, КОТОРЫЕ БУДУТ ВЫПОЛНЕНЫ».</w:t>
      </w:r>
    </w:p>
    <w:p w:rsidR="001D2D7C" w:rsidRPr="001D2D7C" w:rsidRDefault="003B3F09" w:rsidP="001D2D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D2D7C" w:rsidRPr="001D2D7C">
        <w:rPr>
          <w:rFonts w:ascii="Times New Roman" w:hAnsi="Times New Roman" w:cs="Times New Roman"/>
          <w:sz w:val="28"/>
          <w:szCs w:val="28"/>
        </w:rPr>
        <w:t>Многократно проговаривайте слова и их сочетания.</w:t>
      </w:r>
    </w:p>
    <w:p w:rsidR="009803CD" w:rsidRPr="001D2D7C" w:rsidRDefault="003B3F09" w:rsidP="001D2D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D2D7C" w:rsidRPr="001D2D7C">
        <w:rPr>
          <w:rFonts w:ascii="Times New Roman" w:hAnsi="Times New Roman" w:cs="Times New Roman"/>
          <w:sz w:val="28"/>
          <w:szCs w:val="28"/>
        </w:rPr>
        <w:t>В речи используйте простые фразы, состоящие из 2-3 слов, но не сюсюкайте, не коверкайте слова. Подкрепляйте речь жестами. Говорите о то</w:t>
      </w:r>
      <w:r>
        <w:rPr>
          <w:rFonts w:ascii="Times New Roman" w:hAnsi="Times New Roman" w:cs="Times New Roman"/>
          <w:sz w:val="28"/>
          <w:szCs w:val="28"/>
        </w:rPr>
        <w:t>м, что актуально для ребенка в данный момент. Спокойно и</w:t>
      </w:r>
      <w:r w:rsidR="001D2D7C" w:rsidRPr="001D2D7C">
        <w:rPr>
          <w:rFonts w:ascii="Times New Roman" w:hAnsi="Times New Roman" w:cs="Times New Roman"/>
          <w:sz w:val="28"/>
          <w:szCs w:val="28"/>
        </w:rPr>
        <w:t xml:space="preserve"> размеренно проговаривайте ребенку, что происходит вокруг, озвучивайте свои действия. Например, «А сейчас возьмем полотенце и вытрем Машеньку. Вот какое у нас полотенце - мягкое, пушистое, белое. Где у Маши ручки? Вот ручки. Давай вытрем ручки» и т. д.</w:t>
      </w:r>
    </w:p>
    <w:sectPr w:rsidR="009803CD" w:rsidRPr="001D2D7C" w:rsidSect="009803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2D7C"/>
    <w:rsid w:val="001D2D7C"/>
    <w:rsid w:val="003B3F09"/>
    <w:rsid w:val="008D2826"/>
    <w:rsid w:val="009803CD"/>
    <w:rsid w:val="00EF0DE9"/>
    <w:rsid w:val="00F45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3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D2D7C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D2D7C"/>
    <w:rPr>
      <w:rFonts w:ascii="Century Gothic" w:eastAsia="Century Gothic" w:hAnsi="Century Gothic" w:cs="Century Gothic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2025-09-08T09:57:00Z</dcterms:created>
  <dcterms:modified xsi:type="dcterms:W3CDTF">2025-09-08T10:13:00Z</dcterms:modified>
</cp:coreProperties>
</file>