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91" w:rsidRPr="00C85491" w:rsidRDefault="00C85491" w:rsidP="00C85491">
      <w:pPr>
        <w:pStyle w:val="a3"/>
        <w:spacing w:line="360" w:lineRule="auto"/>
        <w:ind w:right="26" w:firstLine="425"/>
        <w:jc w:val="left"/>
        <w:rPr>
          <w:b/>
          <w:color w:val="231F20"/>
          <w:sz w:val="24"/>
          <w:szCs w:val="24"/>
        </w:rPr>
      </w:pPr>
      <w:r w:rsidRPr="00E609EE">
        <w:rPr>
          <w:b/>
          <w:color w:val="231F20"/>
          <w:sz w:val="24"/>
          <w:szCs w:val="24"/>
          <w:highlight w:val="yellow"/>
        </w:rPr>
        <w:t>УДК</w:t>
      </w:r>
      <w:r w:rsidRPr="00C85491">
        <w:rPr>
          <w:b/>
          <w:color w:val="231F20"/>
          <w:sz w:val="24"/>
          <w:szCs w:val="24"/>
        </w:rPr>
        <w:t xml:space="preserve"> 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b/>
          <w:color w:val="231F20"/>
          <w:sz w:val="24"/>
          <w:szCs w:val="24"/>
        </w:rPr>
      </w:pPr>
      <w:proofErr w:type="spellStart"/>
      <w:r w:rsidRPr="00C85491">
        <w:rPr>
          <w:b/>
          <w:color w:val="231F20"/>
          <w:sz w:val="24"/>
          <w:szCs w:val="24"/>
        </w:rPr>
        <w:t>Голубовская</w:t>
      </w:r>
      <w:proofErr w:type="spellEnd"/>
      <w:r w:rsidRPr="00C85491">
        <w:rPr>
          <w:b/>
          <w:color w:val="231F20"/>
          <w:sz w:val="24"/>
          <w:szCs w:val="24"/>
        </w:rPr>
        <w:t xml:space="preserve"> Виктория Владимировна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</w:rPr>
      </w:pPr>
      <w:r w:rsidRPr="00C85491">
        <w:rPr>
          <w:color w:val="231F20"/>
          <w:sz w:val="24"/>
          <w:szCs w:val="24"/>
        </w:rPr>
        <w:t>МБОУ СОШ №18 г</w:t>
      </w:r>
      <w:proofErr w:type="gramStart"/>
      <w:r w:rsidRPr="00C85491">
        <w:rPr>
          <w:color w:val="231F20"/>
          <w:sz w:val="24"/>
          <w:szCs w:val="24"/>
        </w:rPr>
        <w:t>.С</w:t>
      </w:r>
      <w:proofErr w:type="gramEnd"/>
      <w:r w:rsidRPr="00C85491">
        <w:rPr>
          <w:color w:val="231F20"/>
          <w:sz w:val="24"/>
          <w:szCs w:val="24"/>
        </w:rPr>
        <w:t>таврополя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b/>
          <w:color w:val="231F20"/>
          <w:sz w:val="24"/>
          <w:szCs w:val="24"/>
        </w:rPr>
      </w:pPr>
      <w:r w:rsidRPr="00C85491">
        <w:rPr>
          <w:b/>
          <w:color w:val="231F20"/>
          <w:sz w:val="24"/>
          <w:szCs w:val="24"/>
        </w:rPr>
        <w:t>Петренко Татьяна Владимировна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</w:rPr>
      </w:pPr>
      <w:r w:rsidRPr="00C85491">
        <w:rPr>
          <w:color w:val="231F20"/>
          <w:sz w:val="24"/>
          <w:szCs w:val="24"/>
        </w:rPr>
        <w:t>МБОУ СОШ №18 г</w:t>
      </w:r>
      <w:proofErr w:type="gramStart"/>
      <w:r w:rsidRPr="00C85491">
        <w:rPr>
          <w:color w:val="231F20"/>
          <w:sz w:val="24"/>
          <w:szCs w:val="24"/>
        </w:rPr>
        <w:t>.С</w:t>
      </w:r>
      <w:proofErr w:type="gramEnd"/>
      <w:r w:rsidRPr="00C85491">
        <w:rPr>
          <w:color w:val="231F20"/>
          <w:sz w:val="24"/>
          <w:szCs w:val="24"/>
        </w:rPr>
        <w:t>таврополя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</w:rPr>
      </w:pP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b/>
          <w:color w:val="231F20"/>
          <w:sz w:val="24"/>
          <w:szCs w:val="24"/>
        </w:rPr>
      </w:pPr>
      <w:proofErr w:type="spellStart"/>
      <w:r w:rsidRPr="00C85491">
        <w:rPr>
          <w:b/>
          <w:color w:val="231F20"/>
          <w:sz w:val="24"/>
          <w:szCs w:val="24"/>
        </w:rPr>
        <w:t>Golubovskaya</w:t>
      </w:r>
      <w:proofErr w:type="spellEnd"/>
      <w:r w:rsidRPr="00C85491">
        <w:rPr>
          <w:b/>
          <w:color w:val="231F20"/>
          <w:sz w:val="24"/>
          <w:szCs w:val="24"/>
        </w:rPr>
        <w:t xml:space="preserve"> </w:t>
      </w:r>
      <w:proofErr w:type="spellStart"/>
      <w:r w:rsidRPr="00C85491">
        <w:rPr>
          <w:b/>
          <w:color w:val="231F20"/>
          <w:sz w:val="24"/>
          <w:szCs w:val="24"/>
        </w:rPr>
        <w:t>Victoria</w:t>
      </w:r>
      <w:proofErr w:type="spellEnd"/>
      <w:r w:rsidRPr="00C85491">
        <w:rPr>
          <w:b/>
          <w:color w:val="231F20"/>
          <w:sz w:val="24"/>
          <w:szCs w:val="24"/>
        </w:rPr>
        <w:t xml:space="preserve"> </w:t>
      </w:r>
      <w:proofErr w:type="spellStart"/>
      <w:r w:rsidRPr="00C85491">
        <w:rPr>
          <w:b/>
          <w:color w:val="231F20"/>
          <w:sz w:val="24"/>
          <w:szCs w:val="24"/>
        </w:rPr>
        <w:t>Vladimirovna</w:t>
      </w:r>
      <w:proofErr w:type="spellEnd"/>
    </w:p>
    <w:p w:rsidR="00C85491" w:rsidRPr="002063AD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  <w:lang w:val="en-US"/>
        </w:rPr>
      </w:pPr>
      <w:r w:rsidRPr="00C85491">
        <w:rPr>
          <w:color w:val="231F20"/>
          <w:sz w:val="24"/>
          <w:szCs w:val="24"/>
          <w:lang w:val="en-US"/>
        </w:rPr>
        <w:t>MBOU Secondary School No. 18 in Stavropol</w:t>
      </w:r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  <w:lang w:val="de-DE"/>
        </w:rPr>
      </w:pPr>
      <w:proofErr w:type="spellStart"/>
      <w:r w:rsidRPr="00C85491">
        <w:rPr>
          <w:color w:val="231F20"/>
          <w:sz w:val="24"/>
          <w:szCs w:val="24"/>
          <w:lang w:val="de-DE"/>
        </w:rPr>
        <w:t>E-mail</w:t>
      </w:r>
      <w:proofErr w:type="spellEnd"/>
      <w:r w:rsidRPr="00C85491">
        <w:rPr>
          <w:color w:val="231F20"/>
          <w:sz w:val="24"/>
          <w:szCs w:val="24"/>
          <w:lang w:val="de-DE"/>
        </w:rPr>
        <w:t>: vika.golubovskaya98@mail.ru</w:t>
      </w:r>
    </w:p>
    <w:p w:rsidR="00C85491" w:rsidRPr="002063AD" w:rsidRDefault="00C85491" w:rsidP="00C85491">
      <w:pPr>
        <w:pStyle w:val="a3"/>
        <w:spacing w:line="360" w:lineRule="auto"/>
        <w:ind w:right="26" w:firstLine="425"/>
        <w:jc w:val="right"/>
        <w:rPr>
          <w:b/>
          <w:color w:val="231F20"/>
          <w:sz w:val="24"/>
          <w:szCs w:val="24"/>
          <w:lang w:val="en-US"/>
        </w:rPr>
      </w:pPr>
      <w:proofErr w:type="spellStart"/>
      <w:r w:rsidRPr="002063AD">
        <w:rPr>
          <w:b/>
          <w:color w:val="231F20"/>
          <w:sz w:val="24"/>
          <w:szCs w:val="24"/>
          <w:lang w:val="en-US"/>
        </w:rPr>
        <w:t>Petrenko</w:t>
      </w:r>
      <w:proofErr w:type="spellEnd"/>
      <w:r w:rsidRPr="002063AD">
        <w:rPr>
          <w:b/>
          <w:color w:val="231F20"/>
          <w:sz w:val="24"/>
          <w:szCs w:val="24"/>
          <w:lang w:val="en-US"/>
        </w:rPr>
        <w:t xml:space="preserve"> Tatyana </w:t>
      </w:r>
      <w:proofErr w:type="spellStart"/>
      <w:r w:rsidRPr="002063AD">
        <w:rPr>
          <w:b/>
          <w:color w:val="231F20"/>
          <w:sz w:val="24"/>
          <w:szCs w:val="24"/>
          <w:lang w:val="en-US"/>
        </w:rPr>
        <w:t>Vladimirovna</w:t>
      </w:r>
      <w:proofErr w:type="spellEnd"/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  <w:lang w:val="en-US"/>
        </w:rPr>
      </w:pPr>
      <w:r w:rsidRPr="00C85491">
        <w:rPr>
          <w:color w:val="231F20"/>
          <w:sz w:val="24"/>
          <w:szCs w:val="24"/>
          <w:lang w:val="en-US"/>
        </w:rPr>
        <w:t>MBOU Secondary School No. 18 in Stavropol</w:t>
      </w:r>
    </w:p>
    <w:p w:rsid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</w:rPr>
      </w:pPr>
      <w:r w:rsidRPr="00C85491">
        <w:rPr>
          <w:color w:val="231F20"/>
          <w:sz w:val="24"/>
          <w:szCs w:val="24"/>
          <w:lang w:val="de-DE"/>
        </w:rPr>
        <w:t>E</w:t>
      </w:r>
      <w:r w:rsidRPr="00C570BF">
        <w:rPr>
          <w:color w:val="231F20"/>
          <w:sz w:val="24"/>
          <w:szCs w:val="24"/>
        </w:rPr>
        <w:t>-</w:t>
      </w:r>
      <w:proofErr w:type="spellStart"/>
      <w:r w:rsidRPr="00C85491">
        <w:rPr>
          <w:color w:val="231F20"/>
          <w:sz w:val="24"/>
          <w:szCs w:val="24"/>
          <w:lang w:val="de-DE"/>
        </w:rPr>
        <w:t>mail</w:t>
      </w:r>
      <w:proofErr w:type="spellEnd"/>
      <w:r w:rsidRPr="00C570BF">
        <w:rPr>
          <w:color w:val="231F20"/>
          <w:sz w:val="24"/>
          <w:szCs w:val="24"/>
        </w:rPr>
        <w:t>:</w:t>
      </w:r>
      <w:proofErr w:type="spellStart"/>
      <w:r w:rsidRPr="00C85491">
        <w:rPr>
          <w:color w:val="231F20"/>
          <w:sz w:val="24"/>
          <w:szCs w:val="24"/>
          <w:lang w:val="de-DE"/>
        </w:rPr>
        <w:t>petrenkotat</w:t>
      </w:r>
      <w:proofErr w:type="spellEnd"/>
      <w:r w:rsidRPr="00C570BF">
        <w:rPr>
          <w:color w:val="231F20"/>
          <w:sz w:val="24"/>
          <w:szCs w:val="24"/>
        </w:rPr>
        <w:t>2011@</w:t>
      </w:r>
      <w:proofErr w:type="spellStart"/>
      <w:r w:rsidRPr="00C85491">
        <w:rPr>
          <w:color w:val="231F20"/>
          <w:sz w:val="24"/>
          <w:szCs w:val="24"/>
          <w:lang w:val="de-DE"/>
        </w:rPr>
        <w:t>mail</w:t>
      </w:r>
      <w:proofErr w:type="spellEnd"/>
      <w:r w:rsidRPr="00C570BF">
        <w:rPr>
          <w:color w:val="231F20"/>
          <w:sz w:val="24"/>
          <w:szCs w:val="24"/>
        </w:rPr>
        <w:t>.</w:t>
      </w:r>
      <w:proofErr w:type="spellStart"/>
      <w:r w:rsidRPr="00C85491">
        <w:rPr>
          <w:color w:val="231F20"/>
          <w:sz w:val="24"/>
          <w:szCs w:val="24"/>
          <w:lang w:val="de-DE"/>
        </w:rPr>
        <w:t>ru</w:t>
      </w:r>
      <w:proofErr w:type="spellEnd"/>
    </w:p>
    <w:p w:rsidR="00C85491" w:rsidRPr="00C85491" w:rsidRDefault="00C85491" w:rsidP="00C85491">
      <w:pPr>
        <w:pStyle w:val="a3"/>
        <w:spacing w:line="360" w:lineRule="auto"/>
        <w:ind w:right="26" w:firstLine="425"/>
        <w:jc w:val="right"/>
        <w:rPr>
          <w:color w:val="231F20"/>
          <w:sz w:val="24"/>
          <w:szCs w:val="24"/>
        </w:rPr>
      </w:pPr>
    </w:p>
    <w:p w:rsidR="00C85491" w:rsidRPr="008C3530" w:rsidRDefault="00C85491" w:rsidP="00C85491">
      <w:pPr>
        <w:pStyle w:val="a3"/>
        <w:spacing w:line="360" w:lineRule="auto"/>
        <w:ind w:right="26" w:firstLine="425"/>
        <w:jc w:val="center"/>
        <w:rPr>
          <w:b/>
          <w:color w:val="231F20"/>
          <w:sz w:val="28"/>
          <w:szCs w:val="28"/>
        </w:rPr>
      </w:pPr>
      <w:r w:rsidRPr="00C85491">
        <w:rPr>
          <w:b/>
          <w:color w:val="231F20"/>
          <w:sz w:val="28"/>
          <w:szCs w:val="28"/>
        </w:rPr>
        <w:t>Психологическая безопасность субъектов в современном образовательном процессе</w:t>
      </w:r>
    </w:p>
    <w:p w:rsidR="00F05C5B" w:rsidRPr="008C3530" w:rsidRDefault="00F05C5B" w:rsidP="00C85491">
      <w:pPr>
        <w:pStyle w:val="a3"/>
        <w:spacing w:line="360" w:lineRule="auto"/>
        <w:ind w:right="26" w:firstLine="425"/>
        <w:jc w:val="center"/>
        <w:rPr>
          <w:b/>
          <w:color w:val="231F20"/>
          <w:sz w:val="28"/>
          <w:szCs w:val="28"/>
        </w:rPr>
      </w:pPr>
    </w:p>
    <w:p w:rsidR="00F05C5B" w:rsidRDefault="00F05C5B" w:rsidP="00C85491">
      <w:pPr>
        <w:pStyle w:val="a3"/>
        <w:spacing w:line="360" w:lineRule="auto"/>
        <w:ind w:right="26" w:firstLine="425"/>
        <w:jc w:val="center"/>
        <w:rPr>
          <w:b/>
          <w:color w:val="231F20"/>
          <w:sz w:val="28"/>
          <w:szCs w:val="28"/>
          <w:lang w:val="en-US"/>
        </w:rPr>
      </w:pPr>
      <w:r w:rsidRPr="00F05C5B">
        <w:rPr>
          <w:b/>
          <w:color w:val="231F20"/>
          <w:sz w:val="28"/>
          <w:szCs w:val="28"/>
          <w:lang w:val="en-US"/>
        </w:rPr>
        <w:t>Psychological Safety of Subjects in the Modern Educational Process</w:t>
      </w:r>
    </w:p>
    <w:p w:rsidR="00F05C5B" w:rsidRPr="00F05C5B" w:rsidRDefault="00F05C5B" w:rsidP="00C85491">
      <w:pPr>
        <w:pStyle w:val="a3"/>
        <w:spacing w:line="360" w:lineRule="auto"/>
        <w:ind w:right="26" w:firstLine="425"/>
        <w:jc w:val="center"/>
        <w:rPr>
          <w:b/>
          <w:color w:val="231F20"/>
          <w:sz w:val="28"/>
          <w:szCs w:val="28"/>
          <w:lang w:val="en-US"/>
        </w:rPr>
      </w:pPr>
    </w:p>
    <w:p w:rsidR="00C85491" w:rsidRPr="0052564D" w:rsidRDefault="00C85491" w:rsidP="00DF2A83">
      <w:pPr>
        <w:pStyle w:val="a3"/>
        <w:spacing w:line="360" w:lineRule="auto"/>
        <w:ind w:right="26" w:firstLine="425"/>
        <w:rPr>
          <w:i/>
          <w:color w:val="231F20"/>
          <w:sz w:val="24"/>
          <w:szCs w:val="24"/>
        </w:rPr>
      </w:pPr>
      <w:r w:rsidRPr="00DF2A83">
        <w:rPr>
          <w:b/>
          <w:color w:val="231F20"/>
          <w:sz w:val="24"/>
          <w:szCs w:val="24"/>
        </w:rPr>
        <w:t>Аннотация:</w:t>
      </w:r>
      <w:r w:rsidR="00DF2A83" w:rsidRPr="00DF2A83">
        <w:t xml:space="preserve"> </w:t>
      </w:r>
      <w:r w:rsidR="0052564D" w:rsidRPr="0052564D">
        <w:rPr>
          <w:i/>
          <w:color w:val="000000"/>
          <w:sz w:val="24"/>
          <w:szCs w:val="24"/>
        </w:rPr>
        <w:t>Раскрывается понятие «психологическая безопасность». Рассматриваются условия образовательной среды, создающие и обеспечивающие психологическую безопасность; осмысливается значение социально-коммуникативной компетентности педагога в обеспечении психологической безопасности субъектов образовательного процесса.</w:t>
      </w:r>
    </w:p>
    <w:p w:rsidR="00C85491" w:rsidRPr="00D97212" w:rsidRDefault="00C85491" w:rsidP="00D97212">
      <w:pPr>
        <w:pStyle w:val="a3"/>
        <w:spacing w:line="360" w:lineRule="auto"/>
        <w:ind w:right="26" w:firstLine="425"/>
        <w:rPr>
          <w:i/>
          <w:color w:val="231F20"/>
          <w:sz w:val="24"/>
          <w:szCs w:val="24"/>
          <w:lang w:val="en-US"/>
        </w:rPr>
      </w:pPr>
      <w:r w:rsidRPr="00DF2A83">
        <w:rPr>
          <w:b/>
          <w:color w:val="231F20"/>
          <w:sz w:val="24"/>
          <w:szCs w:val="24"/>
          <w:lang w:val="en-US"/>
        </w:rPr>
        <w:t>Abstract</w:t>
      </w:r>
      <w:r w:rsidRPr="00D97212">
        <w:rPr>
          <w:b/>
          <w:color w:val="231F20"/>
          <w:sz w:val="24"/>
          <w:szCs w:val="24"/>
          <w:lang w:val="en-US"/>
        </w:rPr>
        <w:t xml:space="preserve">: </w:t>
      </w:r>
      <w:r w:rsidR="00D97212" w:rsidRPr="00D97212">
        <w:rPr>
          <w:i/>
          <w:color w:val="231F20"/>
          <w:sz w:val="24"/>
          <w:szCs w:val="24"/>
          <w:lang w:val="en-US"/>
        </w:rPr>
        <w:t>The concept of "psychological safety" is revealed. The conditions of the educational environment that create and ensure psychological safety are considered; the importance of the teacher's socio-communicative competence in ensuring the psychological safety of the educational process participants is analyzed.</w:t>
      </w:r>
    </w:p>
    <w:p w:rsidR="00C85491" w:rsidRPr="00C570BF" w:rsidRDefault="00C85491" w:rsidP="00513783">
      <w:pPr>
        <w:pStyle w:val="a3"/>
        <w:spacing w:line="360" w:lineRule="auto"/>
        <w:ind w:right="26" w:firstLine="425"/>
        <w:rPr>
          <w:i/>
          <w:color w:val="231F20"/>
          <w:sz w:val="24"/>
          <w:szCs w:val="24"/>
        </w:rPr>
      </w:pPr>
      <w:r w:rsidRPr="00DF2A83">
        <w:rPr>
          <w:b/>
          <w:color w:val="231F20"/>
          <w:sz w:val="24"/>
          <w:szCs w:val="24"/>
        </w:rPr>
        <w:t>Ключевые слова:</w:t>
      </w:r>
      <w:r w:rsidR="00DF2A83">
        <w:rPr>
          <w:b/>
          <w:color w:val="231F20"/>
          <w:sz w:val="24"/>
          <w:szCs w:val="24"/>
        </w:rPr>
        <w:t xml:space="preserve"> </w:t>
      </w:r>
      <w:r w:rsidR="00DF2A83" w:rsidRPr="00C570BF">
        <w:rPr>
          <w:i/>
          <w:color w:val="231F20"/>
          <w:sz w:val="24"/>
          <w:szCs w:val="24"/>
        </w:rPr>
        <w:t xml:space="preserve">психологическая безопасность, образовательный процесс, субъекты образования, образовательная среда, </w:t>
      </w:r>
      <w:r w:rsidR="00ED4E2D" w:rsidRPr="00C570BF">
        <w:rPr>
          <w:i/>
          <w:color w:val="231F20"/>
          <w:sz w:val="24"/>
          <w:szCs w:val="24"/>
        </w:rPr>
        <w:t xml:space="preserve">педагог, </w:t>
      </w:r>
      <w:r w:rsidR="00513783" w:rsidRPr="00C570BF">
        <w:rPr>
          <w:i/>
          <w:color w:val="231F20"/>
          <w:sz w:val="24"/>
          <w:szCs w:val="24"/>
        </w:rPr>
        <w:t>психолог.</w:t>
      </w:r>
    </w:p>
    <w:p w:rsidR="00C85491" w:rsidRPr="00C570BF" w:rsidRDefault="00C85491" w:rsidP="00513783">
      <w:pPr>
        <w:pStyle w:val="a3"/>
        <w:spacing w:line="360" w:lineRule="auto"/>
        <w:ind w:right="26" w:firstLine="425"/>
        <w:rPr>
          <w:i/>
          <w:color w:val="231F20"/>
          <w:sz w:val="24"/>
          <w:szCs w:val="24"/>
          <w:lang w:val="en-US"/>
        </w:rPr>
      </w:pPr>
      <w:r w:rsidRPr="00DF2A83">
        <w:rPr>
          <w:b/>
          <w:color w:val="231F20"/>
          <w:sz w:val="24"/>
          <w:szCs w:val="24"/>
          <w:lang w:val="en-US"/>
        </w:rPr>
        <w:t>K</w:t>
      </w:r>
      <w:r w:rsidR="00DF2A83" w:rsidRPr="00DF2A83">
        <w:rPr>
          <w:b/>
          <w:color w:val="231F20"/>
          <w:sz w:val="24"/>
          <w:szCs w:val="24"/>
          <w:lang w:val="en-US"/>
        </w:rPr>
        <w:t>eywords</w:t>
      </w:r>
      <w:r w:rsidR="00DF2A83" w:rsidRPr="00513783">
        <w:rPr>
          <w:b/>
          <w:color w:val="231F20"/>
          <w:sz w:val="24"/>
          <w:szCs w:val="24"/>
          <w:lang w:val="en-US"/>
        </w:rPr>
        <w:t>:</w:t>
      </w:r>
      <w:r w:rsidR="00513783" w:rsidRPr="00513783">
        <w:rPr>
          <w:lang w:val="en-US"/>
        </w:rPr>
        <w:t xml:space="preserve"> </w:t>
      </w:r>
      <w:r w:rsidR="00513783" w:rsidRPr="00C570BF">
        <w:rPr>
          <w:i/>
          <w:color w:val="231F20"/>
          <w:sz w:val="24"/>
          <w:szCs w:val="24"/>
          <w:lang w:val="en-US"/>
        </w:rPr>
        <w:t xml:space="preserve">psychological safety, educational process, subjects of education, educational environment, teacher, </w:t>
      </w:r>
      <w:proofErr w:type="gramStart"/>
      <w:r w:rsidR="00513783" w:rsidRPr="00C570BF">
        <w:rPr>
          <w:i/>
          <w:color w:val="231F20"/>
          <w:sz w:val="24"/>
          <w:szCs w:val="24"/>
          <w:lang w:val="en-US"/>
        </w:rPr>
        <w:t>psychologist</w:t>
      </w:r>
      <w:proofErr w:type="gramEnd"/>
      <w:r w:rsidR="00513783" w:rsidRPr="00C570BF">
        <w:rPr>
          <w:i/>
          <w:color w:val="231F20"/>
          <w:sz w:val="24"/>
          <w:szCs w:val="24"/>
          <w:lang w:val="en-US"/>
        </w:rPr>
        <w:t>.</w:t>
      </w:r>
    </w:p>
    <w:p w:rsidR="00DF2A83" w:rsidRPr="00372B22" w:rsidRDefault="00372B22" w:rsidP="00372B22">
      <w:pPr>
        <w:pStyle w:val="a3"/>
        <w:spacing w:line="360" w:lineRule="auto"/>
        <w:ind w:right="26" w:firstLine="425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Введение</w:t>
      </w:r>
    </w:p>
    <w:p w:rsidR="00262942" w:rsidRDefault="00262942" w:rsidP="00372B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42">
        <w:rPr>
          <w:rFonts w:ascii="Times New Roman" w:hAnsi="Times New Roman" w:cs="Times New Roman"/>
          <w:sz w:val="28"/>
          <w:szCs w:val="28"/>
        </w:rPr>
        <w:t xml:space="preserve">Изменения в обществе и переход к новой системе социально-экономических отношений создают новые возможности, но также вызывают дезориентацию, негативно влияя на планы и качество жизни людей. Это </w:t>
      </w:r>
      <w:r w:rsidRPr="00262942">
        <w:rPr>
          <w:rFonts w:ascii="Times New Roman" w:hAnsi="Times New Roman" w:cs="Times New Roman"/>
          <w:sz w:val="28"/>
          <w:szCs w:val="28"/>
        </w:rPr>
        <w:lastRenderedPageBreak/>
        <w:t>повышает психическую напряженность и ухудшает социальное здоровье, что, в свою очередь, снижает безопасность общества и отражается на образовательной среде.</w:t>
      </w:r>
    </w:p>
    <w:p w:rsidR="00692481" w:rsidRDefault="00692481" w:rsidP="00372B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491">
        <w:rPr>
          <w:rFonts w:ascii="Times New Roman" w:hAnsi="Times New Roman" w:cs="Times New Roman"/>
          <w:sz w:val="28"/>
          <w:szCs w:val="28"/>
        </w:rPr>
        <w:t>Школа является одним из широко представленных в обществе социальных институтов. Для обеспечения безопасности образовательной среды необходима определенная нормативная база, соблюдение требований охраны труда, пожарной безопасности, защиты участников образовательного процесса от чрезвычайных ситуаций и обеспечение психологической безопасности личности, которая включает в себя и информационную ее защищенность.</w:t>
      </w:r>
    </w:p>
    <w:p w:rsidR="00262942" w:rsidRPr="00262942" w:rsidRDefault="00262942" w:rsidP="00372B2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942">
        <w:rPr>
          <w:rFonts w:ascii="Times New Roman" w:hAnsi="Times New Roman" w:cs="Times New Roman"/>
          <w:sz w:val="28"/>
          <w:szCs w:val="28"/>
        </w:rPr>
        <w:t>Образовательная среда школы – часть жизненной среды человека. Как социальный институт, школа является субъектом безопасности. Изучение психологической безопасности личности в школе важно, поскольку она, объединяя детей, взрослых и семьи, формирует собственную систему безопасности через обучение, воспитание и развитие.</w:t>
      </w:r>
    </w:p>
    <w:p w:rsidR="00D37BCD" w:rsidRPr="00C85491" w:rsidRDefault="009F19A1" w:rsidP="00372B22">
      <w:pPr>
        <w:pStyle w:val="a3"/>
        <w:spacing w:before="15"/>
        <w:ind w:right="25" w:firstLine="425"/>
        <w:rPr>
          <w:color w:val="231F20"/>
          <w:spacing w:val="-2"/>
          <w:sz w:val="28"/>
          <w:szCs w:val="28"/>
        </w:rPr>
      </w:pPr>
      <w:r w:rsidRPr="009F19A1">
        <w:rPr>
          <w:sz w:val="28"/>
          <w:szCs w:val="28"/>
        </w:rPr>
        <w:t>В условиях массового внедрения ФГОС психологическая безопасность образовательной среды – это защита от насилия, удовлетворение потребностей в доверительном общении, создание значимой среды и обеспечение психического здоровья участников.</w:t>
      </w:r>
      <w:r w:rsidRPr="009F19A1">
        <w:rPr>
          <w:sz w:val="28"/>
          <w:szCs w:val="28"/>
        </w:rPr>
        <w:br/>
      </w:r>
      <w:r>
        <w:rPr>
          <w:color w:val="231F20"/>
          <w:sz w:val="28"/>
          <w:szCs w:val="28"/>
        </w:rPr>
        <w:tab/>
      </w:r>
      <w:r w:rsidR="0031700C" w:rsidRPr="0031700C">
        <w:rPr>
          <w:sz w:val="28"/>
          <w:szCs w:val="28"/>
        </w:rPr>
        <w:t>Образовательная среда, будучи открытой системой, подвержена влиянию социальной среды, включая угрозы безопасности, такие как деформация взаимоотношений. Поэтому важно формировать безопасную образовательную среду, что соответствует национальной цели России по воспитанию гармоничной и социально ответственной личности</w:t>
      </w:r>
      <w:r w:rsidR="00482FC7" w:rsidRPr="00482FC7">
        <w:rPr>
          <w:sz w:val="28"/>
          <w:szCs w:val="28"/>
        </w:rPr>
        <w:t xml:space="preserve"> [4]</w:t>
      </w:r>
      <w:r w:rsidR="0031700C" w:rsidRPr="0031700C">
        <w:rPr>
          <w:sz w:val="28"/>
          <w:szCs w:val="28"/>
        </w:rPr>
        <w:t>.</w:t>
      </w:r>
      <w:r w:rsidR="0031700C" w:rsidRPr="0031700C">
        <w:rPr>
          <w:sz w:val="28"/>
          <w:szCs w:val="28"/>
        </w:rPr>
        <w:br/>
      </w:r>
      <w:r w:rsidR="0031700C">
        <w:t xml:space="preserve"> </w:t>
      </w:r>
      <w:r w:rsidR="0031700C">
        <w:tab/>
      </w:r>
      <w:r w:rsidR="00692481" w:rsidRPr="00C85491">
        <w:rPr>
          <w:color w:val="231F20"/>
          <w:sz w:val="28"/>
          <w:szCs w:val="28"/>
        </w:rPr>
        <w:t>В связи с этим необходимо уделять особое внимание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вопросу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формирования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безопасной</w:t>
      </w:r>
      <w:r w:rsidR="00692481" w:rsidRPr="00C85491">
        <w:rPr>
          <w:color w:val="231F20"/>
          <w:spacing w:val="-13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образовательной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 xml:space="preserve">среды. </w:t>
      </w:r>
      <w:proofErr w:type="gramStart"/>
      <w:r w:rsidR="00692481" w:rsidRPr="00C85491">
        <w:rPr>
          <w:color w:val="231F20"/>
          <w:sz w:val="28"/>
          <w:szCs w:val="28"/>
        </w:rPr>
        <w:t>Решение данной проблемы будет способствовать реализации одной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из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национальных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целей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развития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России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–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«создание</w:t>
      </w:r>
      <w:r w:rsidR="00692481" w:rsidRPr="00C85491">
        <w:rPr>
          <w:color w:val="231F20"/>
          <w:spacing w:val="-8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условий для воспитания гармонично развитой и социально ответственной личности на основе духовно-нравственных ценностей народов Российской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Федерации,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исторических</w:t>
      </w:r>
      <w:r w:rsidR="00692481" w:rsidRPr="00C85491">
        <w:rPr>
          <w:color w:val="231F20"/>
          <w:spacing w:val="-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и</w:t>
      </w:r>
      <w:r w:rsidR="00692481" w:rsidRPr="00C85491">
        <w:rPr>
          <w:color w:val="231F20"/>
          <w:spacing w:val="-13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национально-культурных традиций»,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изложенных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в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Указе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Президента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РФ</w:t>
      </w:r>
      <w:r w:rsidR="00692481" w:rsidRPr="00C85491">
        <w:rPr>
          <w:color w:val="231F20"/>
          <w:spacing w:val="37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от</w:t>
      </w:r>
      <w:r w:rsidR="00692481" w:rsidRPr="00C85491">
        <w:rPr>
          <w:color w:val="231F20"/>
          <w:spacing w:val="38"/>
          <w:sz w:val="28"/>
          <w:szCs w:val="28"/>
        </w:rPr>
        <w:t xml:space="preserve"> </w:t>
      </w:r>
      <w:r w:rsidR="00692481" w:rsidRPr="00C85491">
        <w:rPr>
          <w:color w:val="231F20"/>
          <w:spacing w:val="-2"/>
          <w:sz w:val="28"/>
          <w:szCs w:val="28"/>
        </w:rPr>
        <w:t>21.07.2020</w:t>
      </w:r>
      <w:r w:rsidR="00692481" w:rsidRPr="00C85491">
        <w:rPr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№</w:t>
      </w:r>
      <w:r w:rsidR="00692481" w:rsidRPr="00C85491">
        <w:rPr>
          <w:color w:val="231F20"/>
          <w:spacing w:val="14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474</w:t>
      </w:r>
      <w:r w:rsidR="00692481" w:rsidRPr="00C85491">
        <w:rPr>
          <w:color w:val="231F20"/>
          <w:spacing w:val="16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«О</w:t>
      </w:r>
      <w:r w:rsidR="00692481" w:rsidRPr="00C85491">
        <w:rPr>
          <w:color w:val="231F20"/>
          <w:spacing w:val="16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национальных</w:t>
      </w:r>
      <w:r w:rsidR="00692481" w:rsidRPr="00C85491">
        <w:rPr>
          <w:color w:val="231F20"/>
          <w:spacing w:val="16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целях</w:t>
      </w:r>
      <w:r w:rsidR="00692481" w:rsidRPr="00C85491">
        <w:rPr>
          <w:color w:val="231F20"/>
          <w:spacing w:val="16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развития</w:t>
      </w:r>
      <w:r w:rsidR="00692481" w:rsidRPr="00C85491">
        <w:rPr>
          <w:color w:val="231F20"/>
          <w:spacing w:val="16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Российской</w:t>
      </w:r>
      <w:r w:rsidR="00692481" w:rsidRPr="00C85491">
        <w:rPr>
          <w:color w:val="231F20"/>
          <w:spacing w:val="17"/>
          <w:sz w:val="28"/>
          <w:szCs w:val="28"/>
        </w:rPr>
        <w:t xml:space="preserve"> </w:t>
      </w:r>
      <w:r w:rsidR="00692481" w:rsidRPr="00C85491">
        <w:rPr>
          <w:color w:val="231F20"/>
          <w:spacing w:val="-2"/>
          <w:sz w:val="28"/>
          <w:szCs w:val="28"/>
        </w:rPr>
        <w:t>Федерации</w:t>
      </w:r>
      <w:r w:rsidR="00692481" w:rsidRPr="00C85491">
        <w:rPr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на</w:t>
      </w:r>
      <w:r w:rsidR="00692481" w:rsidRPr="00C85491">
        <w:rPr>
          <w:color w:val="231F20"/>
          <w:spacing w:val="-2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период</w:t>
      </w:r>
      <w:r w:rsidR="00692481" w:rsidRPr="00C85491">
        <w:rPr>
          <w:color w:val="231F20"/>
          <w:spacing w:val="-2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до</w:t>
      </w:r>
      <w:r w:rsidR="00692481" w:rsidRPr="00C85491">
        <w:rPr>
          <w:color w:val="231F20"/>
          <w:spacing w:val="-2"/>
          <w:sz w:val="28"/>
          <w:szCs w:val="28"/>
        </w:rPr>
        <w:t xml:space="preserve"> </w:t>
      </w:r>
      <w:r w:rsidR="00692481" w:rsidRPr="00C85491">
        <w:rPr>
          <w:color w:val="231F20"/>
          <w:sz w:val="28"/>
          <w:szCs w:val="28"/>
        </w:rPr>
        <w:t>2030</w:t>
      </w:r>
      <w:r w:rsidR="00692481" w:rsidRPr="00C85491">
        <w:rPr>
          <w:color w:val="231F20"/>
          <w:spacing w:val="-1"/>
          <w:sz w:val="28"/>
          <w:szCs w:val="28"/>
        </w:rPr>
        <w:t xml:space="preserve"> </w:t>
      </w:r>
      <w:r w:rsidR="00692481" w:rsidRPr="00C85491">
        <w:rPr>
          <w:color w:val="231F20"/>
          <w:spacing w:val="-2"/>
          <w:sz w:val="28"/>
          <w:szCs w:val="28"/>
        </w:rPr>
        <w:t>года»</w:t>
      </w:r>
      <w:proofErr w:type="gramEnd"/>
    </w:p>
    <w:p w:rsidR="000852E0" w:rsidRDefault="00DF2A83" w:rsidP="00372B22">
      <w:pPr>
        <w:pStyle w:val="a3"/>
        <w:spacing w:before="90"/>
        <w:ind w:right="38"/>
        <w:rPr>
          <w:color w:val="231F20"/>
          <w:sz w:val="28"/>
          <w:szCs w:val="28"/>
        </w:rPr>
      </w:pPr>
      <w:r>
        <w:rPr>
          <w:color w:val="231F20"/>
          <w:spacing w:val="-4"/>
          <w:sz w:val="28"/>
          <w:szCs w:val="28"/>
        </w:rPr>
        <w:tab/>
      </w:r>
      <w:r w:rsidR="000852E0" w:rsidRPr="00C85491">
        <w:rPr>
          <w:color w:val="231F20"/>
          <w:spacing w:val="-4"/>
          <w:sz w:val="28"/>
          <w:szCs w:val="28"/>
        </w:rPr>
        <w:t xml:space="preserve">Понятие «безопасность» определяется </w:t>
      </w:r>
      <w:r w:rsidR="000852E0" w:rsidRPr="00C85491">
        <w:rPr>
          <w:color w:val="231F20"/>
          <w:sz w:val="28"/>
          <w:szCs w:val="28"/>
        </w:rPr>
        <w:t>как состояние защищенности жизненно важных интересов личности, общества</w:t>
      </w:r>
      <w:r w:rsidR="000852E0" w:rsidRPr="00C85491">
        <w:rPr>
          <w:color w:val="231F20"/>
          <w:spacing w:val="80"/>
          <w:w w:val="150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 xml:space="preserve">и государства от внутренних и внешних </w:t>
      </w:r>
      <w:r w:rsidR="000852E0" w:rsidRPr="00C85491">
        <w:rPr>
          <w:color w:val="231F20"/>
          <w:spacing w:val="-2"/>
          <w:sz w:val="28"/>
          <w:szCs w:val="28"/>
        </w:rPr>
        <w:t>угроз</w:t>
      </w:r>
      <w:r w:rsidR="000852E0" w:rsidRPr="00C85491">
        <w:rPr>
          <w:color w:val="231F20"/>
          <w:spacing w:val="-13"/>
          <w:sz w:val="28"/>
          <w:szCs w:val="28"/>
        </w:rPr>
        <w:t xml:space="preserve"> </w:t>
      </w:r>
      <w:r w:rsidR="000852E0" w:rsidRPr="00C85491">
        <w:rPr>
          <w:color w:val="231F20"/>
          <w:spacing w:val="-2"/>
          <w:sz w:val="28"/>
          <w:szCs w:val="28"/>
        </w:rPr>
        <w:t>и</w:t>
      </w:r>
      <w:r w:rsidR="000852E0" w:rsidRPr="00C85491">
        <w:rPr>
          <w:color w:val="231F20"/>
          <w:spacing w:val="-13"/>
          <w:sz w:val="28"/>
          <w:szCs w:val="28"/>
        </w:rPr>
        <w:t xml:space="preserve"> </w:t>
      </w:r>
      <w:r w:rsidR="000852E0" w:rsidRPr="00C85491">
        <w:rPr>
          <w:color w:val="231F20"/>
          <w:spacing w:val="-2"/>
          <w:sz w:val="28"/>
          <w:szCs w:val="28"/>
        </w:rPr>
        <w:t>включает</w:t>
      </w:r>
      <w:r w:rsidR="000852E0" w:rsidRPr="00C85491">
        <w:rPr>
          <w:color w:val="231F20"/>
          <w:spacing w:val="-13"/>
          <w:sz w:val="28"/>
          <w:szCs w:val="28"/>
        </w:rPr>
        <w:t xml:space="preserve"> </w:t>
      </w:r>
      <w:r w:rsidR="000852E0" w:rsidRPr="00C85491">
        <w:rPr>
          <w:color w:val="231F20"/>
          <w:spacing w:val="-2"/>
          <w:sz w:val="28"/>
          <w:szCs w:val="28"/>
        </w:rPr>
        <w:t>в</w:t>
      </w:r>
      <w:r w:rsidR="000852E0" w:rsidRPr="00C85491">
        <w:rPr>
          <w:color w:val="231F20"/>
          <w:spacing w:val="-13"/>
          <w:sz w:val="28"/>
          <w:szCs w:val="28"/>
        </w:rPr>
        <w:t xml:space="preserve"> </w:t>
      </w:r>
      <w:r w:rsidR="000852E0" w:rsidRPr="00C85491">
        <w:rPr>
          <w:color w:val="231F20"/>
          <w:spacing w:val="-2"/>
          <w:sz w:val="28"/>
          <w:szCs w:val="28"/>
        </w:rPr>
        <w:t>себя</w:t>
      </w:r>
      <w:r w:rsidR="000852E0" w:rsidRPr="00C85491">
        <w:rPr>
          <w:color w:val="231F20"/>
          <w:spacing w:val="-13"/>
          <w:sz w:val="28"/>
          <w:szCs w:val="28"/>
        </w:rPr>
        <w:t xml:space="preserve"> </w:t>
      </w:r>
      <w:r w:rsidR="000852E0" w:rsidRPr="00C85491">
        <w:rPr>
          <w:color w:val="231F20"/>
          <w:spacing w:val="-2"/>
          <w:sz w:val="28"/>
          <w:szCs w:val="28"/>
        </w:rPr>
        <w:t xml:space="preserve">психологическую </w:t>
      </w:r>
      <w:r w:rsidR="000852E0" w:rsidRPr="00C85491">
        <w:rPr>
          <w:color w:val="231F20"/>
          <w:sz w:val="28"/>
          <w:szCs w:val="28"/>
        </w:rPr>
        <w:t>и физическую составляющие.</w:t>
      </w:r>
    </w:p>
    <w:p w:rsidR="00372B22" w:rsidRPr="00372B22" w:rsidRDefault="00372B22" w:rsidP="00372B22">
      <w:pPr>
        <w:pStyle w:val="a3"/>
        <w:spacing w:before="90"/>
        <w:ind w:right="38"/>
        <w:jc w:val="center"/>
        <w:rPr>
          <w:b/>
          <w:sz w:val="28"/>
          <w:szCs w:val="28"/>
        </w:rPr>
      </w:pPr>
      <w:r w:rsidRPr="00372B22">
        <w:rPr>
          <w:b/>
          <w:color w:val="231F20"/>
          <w:sz w:val="28"/>
          <w:szCs w:val="28"/>
        </w:rPr>
        <w:t>Основная часть</w:t>
      </w:r>
    </w:p>
    <w:p w:rsidR="00F928A8" w:rsidRDefault="00DF2A83" w:rsidP="00372B22">
      <w:pPr>
        <w:pStyle w:val="a3"/>
        <w:spacing w:before="6"/>
        <w:ind w:right="38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F928A8" w:rsidRPr="00F928A8">
        <w:rPr>
          <w:b/>
          <w:color w:val="231F20"/>
          <w:sz w:val="28"/>
          <w:szCs w:val="28"/>
        </w:rPr>
        <w:t>Психологическая безопасность</w:t>
      </w:r>
      <w:r w:rsidR="00F928A8" w:rsidRPr="00F928A8">
        <w:rPr>
          <w:color w:val="231F20"/>
          <w:sz w:val="28"/>
          <w:szCs w:val="28"/>
        </w:rPr>
        <w:t xml:space="preserve"> – это состояние сохранности психики и целостности личности, обеспечивающее устойчивое развитие и нормальное функционирование человека и общества. Она подразумевает защищенность от психологического насилия, возможность доверительного общения и причастности к среде, что способствует психическому здоровью</w:t>
      </w:r>
      <w:r w:rsidR="00F928A8">
        <w:rPr>
          <w:color w:val="231F20"/>
          <w:sz w:val="28"/>
          <w:szCs w:val="28"/>
        </w:rPr>
        <w:t>.</w:t>
      </w:r>
    </w:p>
    <w:p w:rsidR="000852E0" w:rsidRPr="00C85491" w:rsidRDefault="000852E0" w:rsidP="00372B22">
      <w:pPr>
        <w:pStyle w:val="a3"/>
        <w:spacing w:before="6"/>
        <w:ind w:right="38"/>
        <w:rPr>
          <w:sz w:val="28"/>
          <w:szCs w:val="28"/>
        </w:rPr>
      </w:pPr>
      <w:r w:rsidRPr="00C85491">
        <w:rPr>
          <w:color w:val="231F20"/>
          <w:sz w:val="28"/>
          <w:szCs w:val="28"/>
        </w:rPr>
        <w:lastRenderedPageBreak/>
        <w:t>Таким</w:t>
      </w:r>
      <w:r w:rsidRPr="00C85491">
        <w:rPr>
          <w:color w:val="231F20"/>
          <w:spacing w:val="-5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образом,</w:t>
      </w:r>
      <w:r w:rsidRPr="00C85491">
        <w:rPr>
          <w:color w:val="231F20"/>
          <w:spacing w:val="-5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психологическая</w:t>
      </w:r>
      <w:r w:rsidRPr="00C85491">
        <w:rPr>
          <w:color w:val="231F20"/>
          <w:spacing w:val="-4"/>
          <w:sz w:val="28"/>
          <w:szCs w:val="28"/>
        </w:rPr>
        <w:t xml:space="preserve"> без</w:t>
      </w:r>
      <w:r w:rsidRPr="00C85491">
        <w:rPr>
          <w:color w:val="231F20"/>
          <w:sz w:val="28"/>
          <w:szCs w:val="28"/>
        </w:rPr>
        <w:t>опасность</w:t>
      </w:r>
      <w:r w:rsidRPr="00C85491">
        <w:rPr>
          <w:color w:val="231F20"/>
          <w:spacing w:val="-10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личности</w:t>
      </w:r>
      <w:r w:rsidRPr="00C85491">
        <w:rPr>
          <w:color w:val="231F20"/>
          <w:spacing w:val="-9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и</w:t>
      </w:r>
      <w:r w:rsidRPr="00C85491">
        <w:rPr>
          <w:color w:val="231F20"/>
          <w:spacing w:val="-9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среды</w:t>
      </w:r>
      <w:r w:rsidRPr="00C85491">
        <w:rPr>
          <w:color w:val="231F20"/>
          <w:spacing w:val="-9"/>
          <w:sz w:val="28"/>
          <w:szCs w:val="28"/>
        </w:rPr>
        <w:t xml:space="preserve"> </w:t>
      </w:r>
      <w:r w:rsidRPr="00C85491">
        <w:rPr>
          <w:color w:val="231F20"/>
          <w:sz w:val="28"/>
          <w:szCs w:val="28"/>
        </w:rPr>
        <w:t>неотделимы друг от друга</w:t>
      </w:r>
      <w:r w:rsidR="00482FC7" w:rsidRPr="00482FC7">
        <w:rPr>
          <w:color w:val="231F20"/>
          <w:sz w:val="28"/>
          <w:szCs w:val="28"/>
        </w:rPr>
        <w:t xml:space="preserve"> [1]</w:t>
      </w:r>
      <w:r w:rsidRPr="00C85491">
        <w:rPr>
          <w:color w:val="231F20"/>
          <w:sz w:val="28"/>
          <w:szCs w:val="28"/>
        </w:rPr>
        <w:t>.</w:t>
      </w:r>
    </w:p>
    <w:p w:rsidR="000852E0" w:rsidRPr="00C85491" w:rsidRDefault="00DF2A83" w:rsidP="00372B22">
      <w:pPr>
        <w:pStyle w:val="a3"/>
        <w:spacing w:before="90"/>
        <w:ind w:firstLine="398"/>
        <w:rPr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F928A8" w:rsidRPr="00F928A8">
        <w:rPr>
          <w:sz w:val="28"/>
          <w:szCs w:val="28"/>
        </w:rPr>
        <w:t>Психологическую безопасность в образовательной среде создают доброжелательные отношения и дисциплина. Угрозы делятся на: внутренние (личности), в образовательном пространстве, межличностные, информационные</w:t>
      </w:r>
      <w:r w:rsidR="00F928A8">
        <w:rPr>
          <w:sz w:val="28"/>
          <w:szCs w:val="28"/>
        </w:rPr>
        <w:t> </w:t>
      </w:r>
      <w:r w:rsidR="00F928A8" w:rsidRPr="00F928A8">
        <w:rPr>
          <w:sz w:val="28"/>
          <w:szCs w:val="28"/>
        </w:rPr>
        <w:t>и</w:t>
      </w:r>
      <w:r w:rsidR="00F928A8">
        <w:rPr>
          <w:sz w:val="28"/>
          <w:szCs w:val="28"/>
        </w:rPr>
        <w:t> </w:t>
      </w:r>
      <w:r w:rsidR="00F928A8" w:rsidRPr="00F928A8">
        <w:rPr>
          <w:sz w:val="28"/>
          <w:szCs w:val="28"/>
        </w:rPr>
        <w:t>внешние.</w:t>
      </w:r>
      <w:r w:rsidR="00F928A8" w:rsidRPr="00F928A8">
        <w:rPr>
          <w:sz w:val="28"/>
          <w:szCs w:val="28"/>
        </w:rPr>
        <w:br/>
      </w:r>
      <w:r w:rsidR="00F928A8">
        <w:rPr>
          <w:color w:val="231F20"/>
          <w:sz w:val="28"/>
          <w:szCs w:val="28"/>
        </w:rPr>
        <w:tab/>
      </w:r>
      <w:r w:rsidR="00F928A8" w:rsidRPr="00F928A8">
        <w:rPr>
          <w:sz w:val="28"/>
          <w:szCs w:val="28"/>
        </w:rPr>
        <w:t>Внутренние угрозы психологической безопасности образовательной среды включают: неустойчивость личности к внешним воздействиям, слабую сопротивляемость негативу, неудовлетворенность средой, внутренний дисбаланс, психологическое напряжение, нестабильность, нарушения развития и здоровья, а также недоверие к себе и миру.</w:t>
      </w:r>
      <w:r w:rsidR="00F928A8">
        <w:br/>
      </w:r>
      <w:r w:rsidR="0031700C">
        <w:rPr>
          <w:b/>
        </w:rPr>
        <w:tab/>
      </w:r>
      <w:proofErr w:type="gramStart"/>
      <w:r w:rsidR="0031700C" w:rsidRPr="0031700C">
        <w:rPr>
          <w:b/>
          <w:sz w:val="28"/>
          <w:szCs w:val="28"/>
        </w:rPr>
        <w:t>Угрозы в образовании</w:t>
      </w:r>
      <w:r w:rsidR="0031700C" w:rsidRPr="0031700C">
        <w:rPr>
          <w:sz w:val="28"/>
          <w:szCs w:val="28"/>
        </w:rPr>
        <w:t xml:space="preserve"> возникают из-за отсутствия: благоприятного </w:t>
      </w:r>
      <w:proofErr w:type="spellStart"/>
      <w:r w:rsidR="0031700C" w:rsidRPr="0031700C">
        <w:rPr>
          <w:sz w:val="28"/>
          <w:szCs w:val="28"/>
        </w:rPr>
        <w:t>психоклимата</w:t>
      </w:r>
      <w:proofErr w:type="spellEnd"/>
      <w:r w:rsidR="0031700C" w:rsidRPr="0031700C">
        <w:rPr>
          <w:sz w:val="28"/>
          <w:szCs w:val="28"/>
        </w:rPr>
        <w:t>, служб психологического сопровождения, четкого порядка пребывания, условий для обучающихся с ОВЗ, равномерной учебной нагрузки</w:t>
      </w:r>
      <w:r w:rsidR="0031700C">
        <w:rPr>
          <w:sz w:val="28"/>
          <w:szCs w:val="28"/>
        </w:rPr>
        <w:t> </w:t>
      </w:r>
      <w:r w:rsidR="0031700C" w:rsidRPr="0031700C">
        <w:rPr>
          <w:sz w:val="28"/>
          <w:szCs w:val="28"/>
        </w:rPr>
        <w:t>и</w:t>
      </w:r>
      <w:r w:rsidR="0031700C">
        <w:rPr>
          <w:sz w:val="28"/>
          <w:szCs w:val="28"/>
        </w:rPr>
        <w:t> </w:t>
      </w:r>
      <w:r w:rsidR="0031700C" w:rsidRPr="0031700C">
        <w:rPr>
          <w:sz w:val="28"/>
          <w:szCs w:val="28"/>
        </w:rPr>
        <w:t>современного</w:t>
      </w:r>
      <w:r w:rsidR="0031700C">
        <w:rPr>
          <w:sz w:val="28"/>
          <w:szCs w:val="28"/>
        </w:rPr>
        <w:t> </w:t>
      </w:r>
      <w:r w:rsidR="0031700C" w:rsidRPr="0031700C">
        <w:rPr>
          <w:sz w:val="28"/>
          <w:szCs w:val="28"/>
        </w:rPr>
        <w:t>методического</w:t>
      </w:r>
      <w:r w:rsidR="0031700C">
        <w:rPr>
          <w:sz w:val="28"/>
          <w:szCs w:val="28"/>
        </w:rPr>
        <w:t> </w:t>
      </w:r>
      <w:r w:rsidR="0031700C" w:rsidRPr="0031700C">
        <w:rPr>
          <w:sz w:val="28"/>
          <w:szCs w:val="28"/>
        </w:rPr>
        <w:t>оснащения.</w:t>
      </w:r>
      <w:proofErr w:type="gramEnd"/>
      <w:r w:rsidR="0031700C">
        <w:br/>
      </w:r>
      <w:r w:rsidR="0031700C">
        <w:rPr>
          <w:b/>
          <w:color w:val="231F20"/>
          <w:sz w:val="28"/>
          <w:szCs w:val="28"/>
        </w:rPr>
        <w:tab/>
      </w:r>
      <w:r w:rsidR="000852E0" w:rsidRPr="00DF2A83">
        <w:rPr>
          <w:b/>
          <w:color w:val="231F20"/>
          <w:sz w:val="28"/>
          <w:szCs w:val="28"/>
        </w:rPr>
        <w:t>Психологическая безопасность образовательного процесса</w:t>
      </w:r>
      <w:r w:rsidR="000852E0" w:rsidRPr="00C85491">
        <w:rPr>
          <w:color w:val="231F20"/>
          <w:sz w:val="28"/>
          <w:szCs w:val="28"/>
        </w:rPr>
        <w:t xml:space="preserve"> – это состояние защищенности всех субъектов образовательного процесса от угроз их достоинству, душевному благополучию, позитивному</w:t>
      </w:r>
      <w:r w:rsidR="000852E0" w:rsidRPr="00C85491">
        <w:rPr>
          <w:color w:val="231F20"/>
          <w:spacing w:val="-3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>мировосприятию</w:t>
      </w:r>
      <w:r w:rsidR="000852E0" w:rsidRPr="00C85491">
        <w:rPr>
          <w:color w:val="231F20"/>
          <w:spacing w:val="-3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>и</w:t>
      </w:r>
      <w:r w:rsidR="000852E0" w:rsidRPr="00C85491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0852E0" w:rsidRPr="00C85491">
        <w:rPr>
          <w:color w:val="231F20"/>
          <w:sz w:val="28"/>
          <w:szCs w:val="28"/>
        </w:rPr>
        <w:t>самоот</w:t>
      </w:r>
      <w:r w:rsidR="000852E0" w:rsidRPr="00C85491">
        <w:rPr>
          <w:color w:val="231F20"/>
          <w:spacing w:val="-2"/>
          <w:sz w:val="28"/>
          <w:szCs w:val="28"/>
        </w:rPr>
        <w:t>ношению</w:t>
      </w:r>
      <w:proofErr w:type="spellEnd"/>
      <w:r w:rsidR="000852E0" w:rsidRPr="00C85491">
        <w:rPr>
          <w:color w:val="231F20"/>
          <w:spacing w:val="-2"/>
          <w:sz w:val="28"/>
          <w:szCs w:val="28"/>
        </w:rPr>
        <w:t>.</w:t>
      </w:r>
    </w:p>
    <w:p w:rsidR="009F19A1" w:rsidRDefault="00DF2A83" w:rsidP="00372B22">
      <w:pPr>
        <w:pStyle w:val="a3"/>
        <w:spacing w:before="7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0852E0" w:rsidRPr="00C85491">
        <w:rPr>
          <w:color w:val="231F20"/>
          <w:sz w:val="28"/>
          <w:szCs w:val="28"/>
        </w:rPr>
        <w:t>Очевидно, что психологическая безопасность – важнейшее условие полноценного развития ребенка, сохранения и укрепления</w:t>
      </w:r>
      <w:r w:rsidR="000852E0" w:rsidRPr="00C85491">
        <w:rPr>
          <w:color w:val="231F20"/>
          <w:spacing w:val="-5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>его</w:t>
      </w:r>
      <w:r w:rsidR="000852E0" w:rsidRPr="00C85491">
        <w:rPr>
          <w:color w:val="231F20"/>
          <w:spacing w:val="-5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>психологического</w:t>
      </w:r>
      <w:r w:rsidR="000852E0" w:rsidRPr="00C85491">
        <w:rPr>
          <w:color w:val="231F20"/>
          <w:spacing w:val="-5"/>
          <w:sz w:val="28"/>
          <w:szCs w:val="28"/>
        </w:rPr>
        <w:t xml:space="preserve"> </w:t>
      </w:r>
      <w:r w:rsidR="000852E0" w:rsidRPr="00C85491">
        <w:rPr>
          <w:color w:val="231F20"/>
          <w:sz w:val="28"/>
          <w:szCs w:val="28"/>
        </w:rPr>
        <w:t>здоровья</w:t>
      </w:r>
      <w:r w:rsidR="00482FC7" w:rsidRPr="00482FC7">
        <w:rPr>
          <w:color w:val="231F20"/>
          <w:sz w:val="28"/>
          <w:szCs w:val="28"/>
        </w:rPr>
        <w:t xml:space="preserve"> [2]</w:t>
      </w:r>
      <w:r w:rsidR="000852E0" w:rsidRPr="00C85491">
        <w:rPr>
          <w:color w:val="231F20"/>
          <w:sz w:val="28"/>
          <w:szCs w:val="28"/>
        </w:rPr>
        <w:t xml:space="preserve">. </w:t>
      </w:r>
    </w:p>
    <w:p w:rsidR="00297AD9" w:rsidRDefault="009F19A1" w:rsidP="00372B22">
      <w:pPr>
        <w:pStyle w:val="a3"/>
        <w:spacing w:before="7"/>
        <w:rPr>
          <w:sz w:val="28"/>
          <w:szCs w:val="28"/>
        </w:rPr>
      </w:pPr>
      <w:r>
        <w:rPr>
          <w:color w:val="231F20"/>
          <w:sz w:val="28"/>
          <w:szCs w:val="28"/>
        </w:rPr>
        <w:tab/>
      </w:r>
      <w:r w:rsidR="00F928A8" w:rsidRPr="00F928A8">
        <w:rPr>
          <w:b/>
          <w:sz w:val="28"/>
          <w:szCs w:val="28"/>
        </w:rPr>
        <w:t>Психологическое здоровье</w:t>
      </w:r>
      <w:r w:rsidR="00F928A8" w:rsidRPr="00F928A8">
        <w:rPr>
          <w:sz w:val="28"/>
          <w:szCs w:val="28"/>
        </w:rPr>
        <w:t xml:space="preserve"> – основа успешного развития ребенка, помогающая ему справляться с задачами взросления. Психологическая безопасность в образовании достигается через программы по улучшению межличностного взаимодействия и обучению социальным навыкам. Педагог обязан обеспечивать эту безопасность, что требует профессионализма. </w:t>
      </w:r>
      <w:r w:rsidR="00F928A8">
        <w:rPr>
          <w:sz w:val="28"/>
          <w:szCs w:val="28"/>
        </w:rPr>
        <w:tab/>
      </w:r>
      <w:r w:rsidR="00F928A8" w:rsidRPr="00F928A8">
        <w:rPr>
          <w:sz w:val="28"/>
          <w:szCs w:val="28"/>
        </w:rPr>
        <w:t>Однако понятие социально-коммуникативной компетентности педагога трактуется неоднозначно и требует дальнейшего осмысления.</w:t>
      </w:r>
      <w:r w:rsidR="00F928A8" w:rsidRPr="00F928A8">
        <w:rPr>
          <w:sz w:val="28"/>
          <w:szCs w:val="28"/>
        </w:rPr>
        <w:br/>
      </w:r>
      <w:r w:rsidR="0052564D" w:rsidRPr="0052564D">
        <w:rPr>
          <w:b/>
          <w:sz w:val="28"/>
          <w:szCs w:val="28"/>
        </w:rPr>
        <w:t>Социально-коммуникативная компетентность</w:t>
      </w:r>
      <w:r w:rsidR="0052564D" w:rsidRPr="0052564D">
        <w:rPr>
          <w:sz w:val="28"/>
          <w:szCs w:val="28"/>
        </w:rPr>
        <w:t xml:space="preserve"> педагога – ключевой профессиональный навык, позволяющий эффективно решать педагогические задачи через управление общением. Она повышает профессионализм, включая знания, умения и личностные качества. Эта компетентность во многом определяет психологическую безопасность участников образовательного процесса, но и самому педагогу нужна поддержка.</w:t>
      </w:r>
      <w:r w:rsidR="0052564D" w:rsidRPr="0052564D">
        <w:rPr>
          <w:sz w:val="28"/>
          <w:szCs w:val="28"/>
        </w:rPr>
        <w:br/>
      </w:r>
      <w:r w:rsidR="0052564D" w:rsidRPr="0052564D">
        <w:rPr>
          <w:sz w:val="28"/>
          <w:szCs w:val="28"/>
        </w:rPr>
        <w:tab/>
      </w:r>
      <w:r w:rsidR="00020DD4" w:rsidRPr="0052564D">
        <w:rPr>
          <w:sz w:val="28"/>
          <w:szCs w:val="28"/>
        </w:rPr>
        <w:t>Предлагаемые нами технологии выполняют ряд функций: психологическая профилактика, психологическое консультирование, психологическая поддержка, психологическая реабилитация, социально–психологическое обучение</w:t>
      </w:r>
      <w:r w:rsidR="00482FC7" w:rsidRPr="00482FC7">
        <w:rPr>
          <w:sz w:val="28"/>
          <w:szCs w:val="28"/>
        </w:rPr>
        <w:t>[4]</w:t>
      </w:r>
      <w:r w:rsidR="00020DD4" w:rsidRPr="0052564D">
        <w:rPr>
          <w:sz w:val="28"/>
          <w:szCs w:val="28"/>
        </w:rPr>
        <w:t>.</w:t>
      </w:r>
      <w:r w:rsidR="00020DD4" w:rsidRPr="00C85491">
        <w:rPr>
          <w:sz w:val="28"/>
          <w:szCs w:val="28"/>
        </w:rPr>
        <w:t xml:space="preserve"> </w:t>
      </w:r>
    </w:p>
    <w:p w:rsidR="009F19A1" w:rsidRDefault="00297AD9" w:rsidP="00372B2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020DD4" w:rsidRPr="00297AD9">
        <w:rPr>
          <w:b/>
          <w:sz w:val="28"/>
          <w:szCs w:val="28"/>
        </w:rPr>
        <w:t>Психологическая профилактика</w:t>
      </w:r>
      <w:r w:rsidR="00020DD4" w:rsidRPr="00C85491">
        <w:rPr>
          <w:sz w:val="28"/>
          <w:szCs w:val="28"/>
        </w:rPr>
        <w:t xml:space="preserve"> – содействие полноценному развитию личности всех участников учебно–воспитательного процесса, предупреждение возможных личностных деформаций в процессе взаимодействия, помощь в осознании деструктивного влияния психологического насилия. </w:t>
      </w:r>
    </w:p>
    <w:p w:rsidR="009F19A1" w:rsidRDefault="009F19A1" w:rsidP="00372B22">
      <w:pPr>
        <w:pStyle w:val="a3"/>
        <w:ind w:left="0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Ц</w:t>
      </w:r>
      <w:r w:rsidRPr="009F19A1">
        <w:rPr>
          <w:sz w:val="28"/>
          <w:szCs w:val="28"/>
        </w:rPr>
        <w:t xml:space="preserve">ель – научить людей эффективно противостоять психологическому </w:t>
      </w:r>
      <w:r w:rsidRPr="009F19A1">
        <w:rPr>
          <w:sz w:val="28"/>
          <w:szCs w:val="28"/>
        </w:rPr>
        <w:lastRenderedPageBreak/>
        <w:t>насилию и предотвращать его. Мы достигаем этого через: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р</w:t>
      </w:r>
      <w:r w:rsidRPr="009F19A1">
        <w:rPr>
          <w:sz w:val="28"/>
          <w:szCs w:val="28"/>
          <w:lang w:eastAsia="ru-RU"/>
        </w:rPr>
        <w:t xml:space="preserve">азвитие навыков общения и </w:t>
      </w:r>
      <w:proofErr w:type="spellStart"/>
      <w:r w:rsidRPr="009F19A1">
        <w:rPr>
          <w:sz w:val="28"/>
          <w:szCs w:val="28"/>
          <w:lang w:eastAsia="ru-RU"/>
        </w:rPr>
        <w:t>самопонимани</w:t>
      </w:r>
      <w:r>
        <w:rPr>
          <w:sz w:val="28"/>
          <w:szCs w:val="28"/>
          <w:lang w:eastAsia="ru-RU"/>
        </w:rPr>
        <w:t>я</w:t>
      </w:r>
      <w:proofErr w:type="spellEnd"/>
      <w:r>
        <w:rPr>
          <w:sz w:val="28"/>
          <w:szCs w:val="28"/>
          <w:lang w:eastAsia="ru-RU"/>
        </w:rPr>
        <w:t>; о</w:t>
      </w:r>
      <w:r w:rsidRPr="009F19A1">
        <w:rPr>
          <w:sz w:val="28"/>
          <w:szCs w:val="28"/>
          <w:lang w:eastAsia="ru-RU"/>
        </w:rPr>
        <w:t>тработку моделей н</w:t>
      </w:r>
      <w:r>
        <w:rPr>
          <w:sz w:val="28"/>
          <w:szCs w:val="28"/>
          <w:lang w:eastAsia="ru-RU"/>
        </w:rPr>
        <w:t>енасильственного взаимодействия; п</w:t>
      </w:r>
      <w:r w:rsidRPr="009F19A1">
        <w:rPr>
          <w:sz w:val="28"/>
          <w:szCs w:val="28"/>
          <w:lang w:eastAsia="ru-RU"/>
        </w:rPr>
        <w:t>рограммы по снижению стресса и у</w:t>
      </w:r>
      <w:r>
        <w:rPr>
          <w:sz w:val="28"/>
          <w:szCs w:val="28"/>
          <w:lang w:eastAsia="ru-RU"/>
        </w:rPr>
        <w:t>креплению психического здоровья; с</w:t>
      </w:r>
      <w:r w:rsidRPr="009F19A1">
        <w:rPr>
          <w:sz w:val="28"/>
          <w:szCs w:val="28"/>
          <w:lang w:eastAsia="ru-RU"/>
        </w:rPr>
        <w:t>оздание безопасной среды с четкими правилами уважительного общения.</w:t>
      </w:r>
    </w:p>
    <w:p w:rsidR="00AC7F74" w:rsidRDefault="00C67DBC" w:rsidP="00372B2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="00AC7F74" w:rsidRPr="00AC7F74">
        <w:rPr>
          <w:b/>
          <w:sz w:val="28"/>
          <w:szCs w:val="28"/>
        </w:rPr>
        <w:t xml:space="preserve">Психологическое консультирование </w:t>
      </w:r>
      <w:r w:rsidR="00AC7F74" w:rsidRPr="00AC7F74">
        <w:rPr>
          <w:sz w:val="28"/>
          <w:szCs w:val="28"/>
        </w:rPr>
        <w:t xml:space="preserve">направлено на помощь участникам в самопознании, адаптации, формировании ценностей, преодолении профессиональных деформаций и достижении эмоциональной устойчивости для личностного и профессионального роста. </w:t>
      </w:r>
    </w:p>
    <w:p w:rsidR="00AC7F74" w:rsidRDefault="00AC7F74" w:rsidP="00372B2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AC7F74">
        <w:rPr>
          <w:sz w:val="28"/>
          <w:szCs w:val="28"/>
        </w:rPr>
        <w:t>В групповом консультировании используются результаты диагностики отношения к среде, удовлетворенности взаимодействием, уровня психологической защищенности, а также личностно-эмоциональных и коммуникативных характеристик, рассматриваемых как показатели психического здоровья</w:t>
      </w:r>
      <w:r w:rsidR="00482FC7" w:rsidRPr="00482FC7">
        <w:rPr>
          <w:sz w:val="28"/>
          <w:szCs w:val="28"/>
        </w:rPr>
        <w:t xml:space="preserve"> [1]</w:t>
      </w:r>
      <w:r w:rsidRPr="00AC7F74">
        <w:rPr>
          <w:sz w:val="28"/>
          <w:szCs w:val="28"/>
        </w:rPr>
        <w:t>.</w:t>
      </w:r>
      <w:r w:rsidR="00297AD9" w:rsidRPr="00AC7F74">
        <w:rPr>
          <w:sz w:val="28"/>
          <w:szCs w:val="28"/>
        </w:rPr>
        <w:tab/>
      </w:r>
    </w:p>
    <w:p w:rsidR="00AC7F74" w:rsidRDefault="00AC7F74" w:rsidP="00372B22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C7F74">
        <w:rPr>
          <w:b/>
          <w:sz w:val="28"/>
          <w:szCs w:val="28"/>
        </w:rPr>
        <w:t xml:space="preserve">Психологическая коррекция – </w:t>
      </w:r>
      <w:r w:rsidRPr="00AC7F74">
        <w:rPr>
          <w:sz w:val="28"/>
          <w:szCs w:val="28"/>
        </w:rPr>
        <w:t xml:space="preserve">это психолого-педагогическое воздействие, направленное на устранение отклонений в развитии личности и гармонизацию психического здоровья, включая устранение последствий психологического насилия. Включает два направления: усиление регулирующих функций психики, развитие эмоционального самоконтроля и нормативно-ценностную коррекцию, направленную на приведение индивидуальных норм и эталонов поведения в соответствие с </w:t>
      </w:r>
      <w:proofErr w:type="gramStart"/>
      <w:r w:rsidRPr="00AC7F74">
        <w:rPr>
          <w:sz w:val="28"/>
          <w:szCs w:val="28"/>
        </w:rPr>
        <w:t>общепринятыми</w:t>
      </w:r>
      <w:proofErr w:type="gramEnd"/>
      <w:r w:rsidRPr="00AC7F74">
        <w:rPr>
          <w:sz w:val="28"/>
          <w:szCs w:val="28"/>
        </w:rPr>
        <w:t>, для улучшения выполнения жизненных и профессиональных функций.</w:t>
      </w:r>
      <w:r w:rsidR="00020DD4" w:rsidRPr="00C85491">
        <w:rPr>
          <w:sz w:val="28"/>
          <w:szCs w:val="28"/>
        </w:rPr>
        <w:t xml:space="preserve"> </w:t>
      </w:r>
    </w:p>
    <w:p w:rsidR="00F928A8" w:rsidRDefault="00AC7F74" w:rsidP="00372B2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AC7F74">
        <w:rPr>
          <w:sz w:val="28"/>
          <w:szCs w:val="28"/>
        </w:rPr>
        <w:t>В групповой коррекционной работе основное внимание уделяется негативному или нейтральному отношению к образовательной среде, неудовлетворительному взаимодействию, психологическому насилию. Коррекция направлена на характеристики образовательной среды, воспринимаемые как лишение свободы и приводящие к неадекватному поведению.</w:t>
      </w:r>
    </w:p>
    <w:p w:rsidR="00F928A8" w:rsidRDefault="00F928A8" w:rsidP="00372B2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F928A8">
        <w:rPr>
          <w:b/>
          <w:sz w:val="28"/>
          <w:szCs w:val="28"/>
        </w:rPr>
        <w:t>Психологическая реабилитация</w:t>
      </w:r>
      <w:r w:rsidRPr="00F928A8">
        <w:rPr>
          <w:sz w:val="28"/>
          <w:szCs w:val="28"/>
        </w:rPr>
        <w:t xml:space="preserve"> активизирует адаптационные механизмы личности в стрессовых ситуациях, восстанавливая </w:t>
      </w:r>
      <w:proofErr w:type="gramStart"/>
      <w:r w:rsidRPr="00F928A8">
        <w:rPr>
          <w:sz w:val="28"/>
          <w:szCs w:val="28"/>
        </w:rPr>
        <w:t>утраченное</w:t>
      </w:r>
      <w:proofErr w:type="gramEnd"/>
      <w:r w:rsidRPr="00F928A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F928A8">
        <w:rPr>
          <w:sz w:val="28"/>
          <w:szCs w:val="28"/>
        </w:rPr>
        <w:t xml:space="preserve">Ключевые реабилитационные </w:t>
      </w:r>
      <w:proofErr w:type="spellStart"/>
      <w:r w:rsidRPr="00F928A8">
        <w:rPr>
          <w:sz w:val="28"/>
          <w:szCs w:val="28"/>
        </w:rPr>
        <w:t>психотехнологии</w:t>
      </w:r>
      <w:proofErr w:type="spellEnd"/>
      <w:r w:rsidRPr="00F928A8">
        <w:rPr>
          <w:sz w:val="28"/>
          <w:szCs w:val="28"/>
        </w:rPr>
        <w:t xml:space="preserve"> – тренинги социальных и жизненных умений, направленные на поддержку и развитие в личной и профессиональной сферах</w:t>
      </w:r>
      <w:r w:rsidR="008C3530">
        <w:rPr>
          <w:sz w:val="28"/>
          <w:szCs w:val="28"/>
        </w:rPr>
        <w:t xml:space="preserve"> [</w:t>
      </w:r>
      <w:r w:rsidR="008C3530" w:rsidRPr="008C3530">
        <w:rPr>
          <w:sz w:val="28"/>
          <w:szCs w:val="28"/>
        </w:rPr>
        <w:t>5</w:t>
      </w:r>
      <w:r w:rsidR="00482FC7" w:rsidRPr="00482FC7">
        <w:rPr>
          <w:sz w:val="28"/>
          <w:szCs w:val="28"/>
        </w:rPr>
        <w:t>]</w:t>
      </w:r>
      <w:r w:rsidRPr="00F928A8">
        <w:rPr>
          <w:sz w:val="28"/>
          <w:szCs w:val="28"/>
        </w:rPr>
        <w:t>.</w:t>
      </w:r>
    </w:p>
    <w:p w:rsidR="00F928A8" w:rsidRPr="00F928A8" w:rsidRDefault="00F928A8" w:rsidP="00372B22">
      <w:pPr>
        <w:pStyle w:val="a3"/>
        <w:ind w:left="0"/>
        <w:rPr>
          <w:sz w:val="28"/>
          <w:szCs w:val="28"/>
        </w:rPr>
      </w:pPr>
      <w:r w:rsidRPr="00F928A8">
        <w:rPr>
          <w:sz w:val="28"/>
          <w:szCs w:val="28"/>
          <w:lang w:eastAsia="ru-RU"/>
        </w:rPr>
        <w:t>В поведенческой терапии (Т-группы) выделяют три модели:</w:t>
      </w:r>
    </w:p>
    <w:p w:rsidR="00F928A8" w:rsidRPr="00F928A8" w:rsidRDefault="00F928A8" w:rsidP="00372B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жизненных умений (решение проблем, уверенность, критическое мышление, самооценка).</w:t>
      </w:r>
    </w:p>
    <w:p w:rsidR="00F928A8" w:rsidRPr="00F928A8" w:rsidRDefault="00F928A8" w:rsidP="00372B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межличностного общения, психического здоровья, аутентичности и принятия решений.</w:t>
      </w:r>
    </w:p>
    <w:p w:rsidR="00F928A8" w:rsidRDefault="00F928A8" w:rsidP="00372B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Тренинги эмоционального самоконтроля, межличностных отношений, </w:t>
      </w:r>
      <w:proofErr w:type="spellStart"/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самопонимания</w:t>
      </w:r>
      <w:proofErr w:type="spellEnd"/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самоподдержки</w:t>
      </w:r>
      <w:proofErr w:type="spellEnd"/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8A8" w:rsidRDefault="00F928A8" w:rsidP="00372B22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приемы используются для создания психологической безопасности в образовательной</w:t>
      </w:r>
      <w:r>
        <w:rPr>
          <w:lang w:eastAsia="ru-RU"/>
        </w:rPr>
        <w:t> </w:t>
      </w:r>
      <w:r w:rsidRPr="00F928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</w:t>
      </w:r>
      <w:r w:rsidRPr="00F928A8">
        <w:rPr>
          <w:sz w:val="24"/>
          <w:szCs w:val="24"/>
          <w:lang w:eastAsia="ru-RU"/>
        </w:rPr>
        <w:br/>
      </w:r>
      <w:r w:rsidRPr="00F928A8">
        <w:rPr>
          <w:b/>
          <w:sz w:val="28"/>
          <w:szCs w:val="28"/>
        </w:rPr>
        <w:lastRenderedPageBreak/>
        <w:tab/>
      </w:r>
      <w:r w:rsidRPr="00F928A8">
        <w:rPr>
          <w:rFonts w:ascii="Times New Roman" w:hAnsi="Times New Roman" w:cs="Times New Roman"/>
          <w:b/>
          <w:sz w:val="28"/>
          <w:szCs w:val="28"/>
        </w:rPr>
        <w:t>Социально-психологическое обучение</w:t>
      </w:r>
      <w:r w:rsidRPr="00F928A8">
        <w:rPr>
          <w:rFonts w:ascii="Times New Roman" w:hAnsi="Times New Roman" w:cs="Times New Roman"/>
          <w:sz w:val="28"/>
          <w:szCs w:val="28"/>
        </w:rPr>
        <w:t xml:space="preserve"> – активный групповой метод, развивающий навыки бесконфликтного взаимодействия и психологическую умелость, помогая решать жизненные проблемы. Оно гарантирует психологическую безопасность в образовательной среде, снижая напряжение и улучшая </w:t>
      </w:r>
      <w:proofErr w:type="spellStart"/>
      <w:r w:rsidRPr="00F928A8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F928A8">
        <w:rPr>
          <w:rFonts w:ascii="Times New Roman" w:hAnsi="Times New Roman" w:cs="Times New Roman"/>
          <w:sz w:val="28"/>
          <w:szCs w:val="28"/>
        </w:rPr>
        <w:t xml:space="preserve">. </w:t>
      </w:r>
      <w:r w:rsidRPr="00F928A8">
        <w:rPr>
          <w:rFonts w:ascii="Times New Roman" w:hAnsi="Times New Roman" w:cs="Times New Roman"/>
          <w:b/>
          <w:sz w:val="28"/>
          <w:szCs w:val="28"/>
        </w:rPr>
        <w:t>Ключевые принципы</w:t>
      </w:r>
      <w:r w:rsidRPr="00F928A8">
        <w:rPr>
          <w:rFonts w:ascii="Times New Roman" w:hAnsi="Times New Roman" w:cs="Times New Roman"/>
          <w:sz w:val="28"/>
          <w:szCs w:val="28"/>
        </w:rPr>
        <w:t>: диалог личностей, равноправное сотрудничество и отказ от насилия. Образовательная среда включает материальные, межличностные и психолого-педагогические условия для развития личности</w:t>
      </w:r>
      <w:r w:rsidR="00482FC7" w:rsidRPr="00482FC7">
        <w:rPr>
          <w:rFonts w:ascii="Times New Roman" w:hAnsi="Times New Roman" w:cs="Times New Roman"/>
          <w:sz w:val="28"/>
          <w:szCs w:val="28"/>
        </w:rPr>
        <w:t xml:space="preserve"> [1]</w:t>
      </w:r>
      <w:r w:rsidRPr="00F928A8">
        <w:rPr>
          <w:rFonts w:ascii="Times New Roman" w:hAnsi="Times New Roman" w:cs="Times New Roman"/>
          <w:sz w:val="28"/>
          <w:szCs w:val="28"/>
        </w:rPr>
        <w:t>.</w:t>
      </w:r>
    </w:p>
    <w:p w:rsidR="00372B22" w:rsidRPr="00372B22" w:rsidRDefault="00372B22" w:rsidP="00372B22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F2A83" w:rsidRDefault="00E609EE" w:rsidP="00372B22">
      <w:pPr>
        <w:spacing w:before="100" w:beforeAutospacing="1" w:after="100" w:afterAutospacing="1" w:line="240" w:lineRule="auto"/>
        <w:jc w:val="both"/>
        <w:rPr>
          <w:color w:val="231F20"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0560EE" w:rsidRPr="000560EE">
        <w:rPr>
          <w:rFonts w:ascii="Times New Roman" w:hAnsi="Times New Roman" w:cs="Times New Roman"/>
          <w:sz w:val="28"/>
          <w:szCs w:val="28"/>
        </w:rPr>
        <w:t>Таким образом, образовательная среда – это комплекс материальных, межличностных и психолого-педагогических условий для развития личности. Психологическая безопасность достигается положительным отношением участников, удовлетворенностью взаимодействием и защищенностью. Риски включают кадровые, материальные, поведенческие и личностные проблемы, а также недостаток знаний о здоровье. Концепция психологической безопасности образовательной среды направлена на защиту участников от угроз их развитию и психическому здоровью. Технологии ее создания включают профилактику, консультирование, поддержку, реабилитацию и обучение.</w:t>
      </w:r>
    </w:p>
    <w:p w:rsidR="009F19A1" w:rsidRDefault="009F19A1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372B22" w:rsidRPr="008C3530" w:rsidRDefault="00372B22" w:rsidP="00372B22">
      <w:pPr>
        <w:pStyle w:val="1"/>
        <w:spacing w:before="3" w:line="360" w:lineRule="auto"/>
        <w:ind w:left="0"/>
        <w:rPr>
          <w:color w:val="231F20"/>
          <w:spacing w:val="-2"/>
          <w:sz w:val="28"/>
          <w:szCs w:val="28"/>
        </w:rPr>
      </w:pPr>
    </w:p>
    <w:p w:rsidR="00F05C5B" w:rsidRPr="008C3530" w:rsidRDefault="00F05C5B" w:rsidP="00372B22">
      <w:pPr>
        <w:pStyle w:val="1"/>
        <w:spacing w:before="3" w:line="360" w:lineRule="auto"/>
        <w:ind w:left="0"/>
        <w:rPr>
          <w:color w:val="231F20"/>
          <w:spacing w:val="-2"/>
          <w:sz w:val="28"/>
          <w:szCs w:val="28"/>
        </w:rPr>
      </w:pPr>
    </w:p>
    <w:p w:rsidR="00372B22" w:rsidRDefault="00372B22" w:rsidP="00DF2A83">
      <w:pPr>
        <w:pStyle w:val="1"/>
        <w:spacing w:before="3" w:line="360" w:lineRule="auto"/>
        <w:ind w:left="142"/>
        <w:jc w:val="center"/>
        <w:rPr>
          <w:color w:val="231F20"/>
          <w:spacing w:val="-2"/>
          <w:sz w:val="28"/>
          <w:szCs w:val="28"/>
        </w:rPr>
      </w:pPr>
    </w:p>
    <w:p w:rsidR="0012315F" w:rsidRPr="00C85491" w:rsidRDefault="00E609EE" w:rsidP="00DF2A83">
      <w:pPr>
        <w:pStyle w:val="1"/>
        <w:spacing w:before="3" w:line="360" w:lineRule="auto"/>
        <w:ind w:left="142"/>
        <w:jc w:val="center"/>
        <w:rPr>
          <w:sz w:val="28"/>
          <w:szCs w:val="28"/>
        </w:rPr>
      </w:pPr>
      <w:bookmarkStart w:id="0" w:name="_GoBack"/>
      <w:bookmarkEnd w:id="0"/>
      <w:r>
        <w:rPr>
          <w:color w:val="231F20"/>
          <w:spacing w:val="-2"/>
          <w:sz w:val="28"/>
          <w:szCs w:val="28"/>
        </w:rPr>
        <w:lastRenderedPageBreak/>
        <w:t>Список литературы</w:t>
      </w:r>
    </w:p>
    <w:p w:rsidR="008C3530" w:rsidRPr="000560EE" w:rsidRDefault="008C3530" w:rsidP="008C3530">
      <w:pPr>
        <w:pStyle w:val="a5"/>
        <w:numPr>
          <w:ilvl w:val="0"/>
          <w:numId w:val="11"/>
        </w:numPr>
        <w:tabs>
          <w:tab w:val="left" w:pos="0"/>
        </w:tabs>
        <w:spacing w:before="12" w:line="360" w:lineRule="auto"/>
        <w:ind w:left="0" w:right="140" w:hanging="11"/>
        <w:rPr>
          <w:i/>
          <w:sz w:val="24"/>
          <w:szCs w:val="24"/>
        </w:rPr>
      </w:pPr>
      <w:r w:rsidRPr="000560EE">
        <w:rPr>
          <w:i/>
          <w:color w:val="231F20"/>
          <w:sz w:val="24"/>
          <w:szCs w:val="24"/>
        </w:rPr>
        <w:t xml:space="preserve">Азаров Ю.П. Тайны педагогического </w:t>
      </w:r>
      <w:r w:rsidRPr="000560EE">
        <w:rPr>
          <w:i/>
          <w:color w:val="231F20"/>
          <w:spacing w:val="-2"/>
          <w:sz w:val="24"/>
          <w:szCs w:val="24"/>
        </w:rPr>
        <w:t>мастерства.</w:t>
      </w:r>
      <w:r w:rsidRPr="000560EE">
        <w:rPr>
          <w:i/>
          <w:color w:val="231F20"/>
          <w:spacing w:val="-12"/>
          <w:sz w:val="24"/>
          <w:szCs w:val="24"/>
        </w:rPr>
        <w:t xml:space="preserve"> </w:t>
      </w:r>
      <w:r w:rsidRPr="000560EE">
        <w:rPr>
          <w:i/>
          <w:color w:val="231F20"/>
          <w:spacing w:val="-2"/>
          <w:sz w:val="24"/>
          <w:szCs w:val="24"/>
        </w:rPr>
        <w:t>–</w:t>
      </w:r>
      <w:r w:rsidRPr="000560EE">
        <w:rPr>
          <w:i/>
          <w:color w:val="231F20"/>
          <w:spacing w:val="-12"/>
          <w:sz w:val="24"/>
          <w:szCs w:val="24"/>
        </w:rPr>
        <w:t xml:space="preserve"> </w:t>
      </w:r>
      <w:r w:rsidRPr="000560EE">
        <w:rPr>
          <w:i/>
          <w:color w:val="231F20"/>
          <w:spacing w:val="-2"/>
          <w:sz w:val="24"/>
          <w:szCs w:val="24"/>
        </w:rPr>
        <w:t>М.:</w:t>
      </w:r>
      <w:r w:rsidRPr="000560EE">
        <w:rPr>
          <w:i/>
          <w:color w:val="231F20"/>
          <w:spacing w:val="-12"/>
          <w:sz w:val="24"/>
          <w:szCs w:val="24"/>
        </w:rPr>
        <w:t xml:space="preserve"> </w:t>
      </w:r>
      <w:r w:rsidRPr="000560EE">
        <w:rPr>
          <w:i/>
          <w:color w:val="231F20"/>
          <w:spacing w:val="-2"/>
          <w:sz w:val="24"/>
          <w:szCs w:val="24"/>
        </w:rPr>
        <w:t>Изд-во</w:t>
      </w:r>
      <w:r w:rsidRPr="000560EE">
        <w:rPr>
          <w:i/>
          <w:color w:val="231F20"/>
          <w:spacing w:val="-12"/>
          <w:sz w:val="24"/>
          <w:szCs w:val="24"/>
        </w:rPr>
        <w:t xml:space="preserve"> </w:t>
      </w:r>
      <w:r w:rsidRPr="000560EE">
        <w:rPr>
          <w:i/>
          <w:color w:val="231F20"/>
          <w:spacing w:val="-2"/>
          <w:sz w:val="24"/>
          <w:szCs w:val="24"/>
        </w:rPr>
        <w:t xml:space="preserve">Московского </w:t>
      </w:r>
      <w:r w:rsidRPr="000560EE">
        <w:rPr>
          <w:i/>
          <w:color w:val="231F20"/>
          <w:sz w:val="24"/>
          <w:szCs w:val="24"/>
        </w:rPr>
        <w:t>психолого-социального института. – Воронеж: МОДЭК, 2004. – 432 с.</w:t>
      </w:r>
    </w:p>
    <w:p w:rsidR="008C3530" w:rsidRPr="000560EE" w:rsidRDefault="008C3530" w:rsidP="008C3530">
      <w:pPr>
        <w:pStyle w:val="a5"/>
        <w:numPr>
          <w:ilvl w:val="0"/>
          <w:numId w:val="11"/>
        </w:numPr>
        <w:tabs>
          <w:tab w:val="left" w:pos="-142"/>
          <w:tab w:val="left" w:pos="0"/>
        </w:tabs>
        <w:spacing w:line="360" w:lineRule="auto"/>
        <w:ind w:left="0" w:right="140" w:hanging="11"/>
        <w:rPr>
          <w:i/>
          <w:color w:val="1B1D1E"/>
          <w:sz w:val="24"/>
          <w:szCs w:val="24"/>
          <w:shd w:val="clear" w:color="auto" w:fill="FFFFFF"/>
        </w:rPr>
      </w:pPr>
      <w:r w:rsidRPr="000560EE">
        <w:rPr>
          <w:i/>
          <w:color w:val="1B1D1E"/>
          <w:sz w:val="24"/>
          <w:szCs w:val="24"/>
          <w:shd w:val="clear" w:color="auto" w:fill="FFFFFF"/>
        </w:rPr>
        <w:t>Баева И.А. Психологическая безопасность образовательной среды как ресурс психического здоровья субъектов образования // Психологическая наука и образование. 2012. №4. C. 11-17.</w:t>
      </w:r>
    </w:p>
    <w:p w:rsidR="008C3530" w:rsidRPr="000560EE" w:rsidRDefault="008C3530" w:rsidP="008C3530">
      <w:pPr>
        <w:pStyle w:val="a5"/>
        <w:numPr>
          <w:ilvl w:val="0"/>
          <w:numId w:val="11"/>
        </w:numPr>
        <w:tabs>
          <w:tab w:val="left" w:pos="-142"/>
          <w:tab w:val="left" w:pos="0"/>
        </w:tabs>
        <w:spacing w:line="360" w:lineRule="auto"/>
        <w:ind w:left="0" w:right="140" w:hanging="11"/>
        <w:rPr>
          <w:i/>
          <w:color w:val="231F20"/>
          <w:sz w:val="24"/>
          <w:szCs w:val="24"/>
          <w:lang w:val="en-US"/>
        </w:rPr>
      </w:pPr>
      <w:r w:rsidRPr="000560EE">
        <w:rPr>
          <w:i/>
          <w:color w:val="1B1D1E"/>
          <w:sz w:val="24"/>
          <w:szCs w:val="24"/>
          <w:shd w:val="clear" w:color="auto" w:fill="FFFFFF"/>
        </w:rPr>
        <w:t xml:space="preserve">Баева И.А., Лактионова Е.Б., </w:t>
      </w:r>
      <w:proofErr w:type="spellStart"/>
      <w:r w:rsidRPr="000560EE">
        <w:rPr>
          <w:i/>
          <w:color w:val="1B1D1E"/>
          <w:sz w:val="24"/>
          <w:szCs w:val="24"/>
          <w:shd w:val="clear" w:color="auto" w:fill="FFFFFF"/>
        </w:rPr>
        <w:t>Гаязова</w:t>
      </w:r>
      <w:proofErr w:type="spellEnd"/>
      <w:r w:rsidRPr="000560EE">
        <w:rPr>
          <w:i/>
          <w:color w:val="1B1D1E"/>
          <w:sz w:val="24"/>
          <w:szCs w:val="24"/>
          <w:shd w:val="clear" w:color="auto" w:fill="FFFFFF"/>
        </w:rPr>
        <w:t xml:space="preserve"> Л.А., </w:t>
      </w:r>
      <w:proofErr w:type="spellStart"/>
      <w:r w:rsidRPr="000560EE">
        <w:rPr>
          <w:i/>
          <w:color w:val="1B1D1E"/>
          <w:sz w:val="24"/>
          <w:szCs w:val="24"/>
          <w:shd w:val="clear" w:color="auto" w:fill="FFFFFF"/>
        </w:rPr>
        <w:t>Кондакова</w:t>
      </w:r>
      <w:proofErr w:type="spellEnd"/>
      <w:r w:rsidRPr="000560EE">
        <w:rPr>
          <w:i/>
          <w:color w:val="1B1D1E"/>
          <w:sz w:val="24"/>
          <w:szCs w:val="24"/>
          <w:shd w:val="clear" w:color="auto" w:fill="FFFFFF"/>
        </w:rPr>
        <w:t xml:space="preserve"> И.В. Модель психологической безопасности подростка в образовательной среде // Известия Российского государственного педагогического университета им. А</w:t>
      </w:r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 xml:space="preserve">. </w:t>
      </w:r>
      <w:r w:rsidRPr="000560EE">
        <w:rPr>
          <w:i/>
          <w:color w:val="1B1D1E"/>
          <w:sz w:val="24"/>
          <w:szCs w:val="24"/>
          <w:shd w:val="clear" w:color="auto" w:fill="FFFFFF"/>
        </w:rPr>
        <w:t>И</w:t>
      </w:r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 xml:space="preserve">. </w:t>
      </w:r>
      <w:r w:rsidRPr="000560EE">
        <w:rPr>
          <w:i/>
          <w:color w:val="1B1D1E"/>
          <w:sz w:val="24"/>
          <w:szCs w:val="24"/>
          <w:shd w:val="clear" w:color="auto" w:fill="FFFFFF"/>
        </w:rPr>
        <w:t>Герцена</w:t>
      </w:r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 xml:space="preserve"> = </w:t>
      </w:r>
      <w:proofErr w:type="spellStart"/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>Herzen</w:t>
      </w:r>
      <w:proofErr w:type="spellEnd"/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 xml:space="preserve"> University Journal of Humanities &amp; Sciences. 2019. № 94. </w:t>
      </w:r>
      <w:r w:rsidRPr="000560EE">
        <w:rPr>
          <w:i/>
          <w:color w:val="1B1D1E"/>
          <w:sz w:val="24"/>
          <w:szCs w:val="24"/>
          <w:shd w:val="clear" w:color="auto" w:fill="FFFFFF"/>
        </w:rPr>
        <w:t>С</w:t>
      </w:r>
      <w:r w:rsidRPr="000560EE">
        <w:rPr>
          <w:i/>
          <w:color w:val="1B1D1E"/>
          <w:sz w:val="24"/>
          <w:szCs w:val="24"/>
          <w:shd w:val="clear" w:color="auto" w:fill="FFFFFF"/>
          <w:lang w:val="en-US"/>
        </w:rPr>
        <w:t>. 7-15.</w:t>
      </w:r>
    </w:p>
    <w:p w:rsidR="008C3530" w:rsidRPr="000560EE" w:rsidRDefault="008C3530" w:rsidP="008C3530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right="140" w:hanging="11"/>
        <w:rPr>
          <w:i/>
          <w:sz w:val="24"/>
          <w:szCs w:val="24"/>
        </w:rPr>
      </w:pPr>
      <w:r w:rsidRPr="000560EE">
        <w:rPr>
          <w:i/>
          <w:color w:val="231F20"/>
          <w:sz w:val="24"/>
          <w:szCs w:val="24"/>
        </w:rPr>
        <w:t>Дмитриевский</w:t>
      </w:r>
      <w:r w:rsidRPr="000560EE">
        <w:rPr>
          <w:i/>
          <w:color w:val="231F20"/>
          <w:spacing w:val="-11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>В.А.</w:t>
      </w:r>
      <w:r w:rsidRPr="000560EE">
        <w:rPr>
          <w:i/>
          <w:color w:val="231F20"/>
          <w:spacing w:val="-11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 xml:space="preserve">Психологическая безопасность в учебных заведениях. – М.: </w:t>
      </w:r>
      <w:proofErr w:type="spellStart"/>
      <w:r w:rsidRPr="000560EE">
        <w:rPr>
          <w:i/>
          <w:color w:val="231F20"/>
          <w:sz w:val="24"/>
          <w:szCs w:val="24"/>
        </w:rPr>
        <w:t>Пед</w:t>
      </w:r>
      <w:proofErr w:type="spellEnd"/>
      <w:r w:rsidRPr="000560EE">
        <w:rPr>
          <w:i/>
          <w:color w:val="231F20"/>
          <w:sz w:val="24"/>
          <w:szCs w:val="24"/>
        </w:rPr>
        <w:t xml:space="preserve"> </w:t>
      </w:r>
      <w:proofErr w:type="gramStart"/>
      <w:r w:rsidRPr="000560EE">
        <w:rPr>
          <w:i/>
          <w:color w:val="231F20"/>
          <w:sz w:val="24"/>
          <w:szCs w:val="24"/>
        </w:rPr>
        <w:t>общ-во</w:t>
      </w:r>
      <w:proofErr w:type="gramEnd"/>
      <w:r w:rsidRPr="000560EE">
        <w:rPr>
          <w:i/>
          <w:color w:val="231F20"/>
          <w:sz w:val="24"/>
          <w:szCs w:val="24"/>
        </w:rPr>
        <w:t xml:space="preserve"> России,</w:t>
      </w:r>
      <w:r w:rsidRPr="000560EE">
        <w:rPr>
          <w:i/>
          <w:color w:val="231F20"/>
          <w:spacing w:val="80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>2002. – 246 с.</w:t>
      </w:r>
    </w:p>
    <w:p w:rsidR="008C3530" w:rsidRPr="000560EE" w:rsidRDefault="008C3530" w:rsidP="008C3530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0" w:right="140" w:hanging="11"/>
        <w:rPr>
          <w:i/>
          <w:color w:val="231F20"/>
          <w:sz w:val="24"/>
          <w:szCs w:val="24"/>
        </w:rPr>
        <w:sectPr w:rsidR="008C3530" w:rsidRPr="000560EE" w:rsidSect="000852E0">
          <w:pgSz w:w="11910" w:h="16840"/>
          <w:pgMar w:top="1100" w:right="1275" w:bottom="1080" w:left="1275" w:header="0" w:footer="891" w:gutter="0"/>
          <w:cols w:space="441"/>
        </w:sectPr>
      </w:pPr>
      <w:r w:rsidRPr="000560EE">
        <w:rPr>
          <w:i/>
          <w:color w:val="231F20"/>
          <w:sz w:val="24"/>
          <w:szCs w:val="24"/>
        </w:rPr>
        <w:t>Шумилова</w:t>
      </w:r>
      <w:r w:rsidRPr="000560EE">
        <w:rPr>
          <w:i/>
          <w:color w:val="231F20"/>
          <w:spacing w:val="-9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>Е.А.</w:t>
      </w:r>
      <w:r w:rsidRPr="000560EE">
        <w:rPr>
          <w:i/>
          <w:color w:val="231F20"/>
          <w:spacing w:val="-9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>Концепция</w:t>
      </w:r>
      <w:r w:rsidRPr="000560EE">
        <w:rPr>
          <w:i/>
          <w:color w:val="231F20"/>
          <w:spacing w:val="-9"/>
          <w:sz w:val="24"/>
          <w:szCs w:val="24"/>
        </w:rPr>
        <w:t xml:space="preserve"> </w:t>
      </w:r>
      <w:r w:rsidRPr="000560EE">
        <w:rPr>
          <w:i/>
          <w:color w:val="231F20"/>
          <w:sz w:val="24"/>
          <w:szCs w:val="24"/>
        </w:rPr>
        <w:t>формирования социально-коммуникативной компетентности будущих педагогов</w:t>
      </w:r>
      <w:r w:rsidRPr="000560EE">
        <w:rPr>
          <w:i/>
          <w:color w:val="231F20"/>
          <w:spacing w:val="40"/>
          <w:sz w:val="24"/>
          <w:szCs w:val="24"/>
        </w:rPr>
        <w:t xml:space="preserve"> </w:t>
      </w:r>
      <w:r>
        <w:rPr>
          <w:i/>
          <w:color w:val="231F20"/>
          <w:sz w:val="24"/>
          <w:szCs w:val="24"/>
        </w:rPr>
        <w:t>в вузе. – Челябинск: Дитрих, 201</w:t>
      </w:r>
      <w:r w:rsidRPr="008C3530">
        <w:rPr>
          <w:i/>
          <w:color w:val="231F20"/>
          <w:sz w:val="24"/>
          <w:szCs w:val="24"/>
        </w:rPr>
        <w:t xml:space="preserve">0-293 </w:t>
      </w:r>
      <w:r>
        <w:rPr>
          <w:i/>
          <w:color w:val="231F20"/>
          <w:sz w:val="24"/>
          <w:szCs w:val="24"/>
          <w:lang w:val="en-US"/>
        </w:rPr>
        <w:t>c</w:t>
      </w:r>
      <w:r w:rsidRPr="008C3530">
        <w:rPr>
          <w:i/>
          <w:color w:val="231F20"/>
          <w:sz w:val="24"/>
          <w:szCs w:val="24"/>
        </w:rPr>
        <w:t>.</w:t>
      </w:r>
    </w:p>
    <w:p w:rsidR="000560EE" w:rsidRPr="008C3530" w:rsidRDefault="000560EE" w:rsidP="008C3530">
      <w:pPr>
        <w:pStyle w:val="a5"/>
        <w:tabs>
          <w:tab w:val="left" w:pos="502"/>
        </w:tabs>
        <w:spacing w:line="360" w:lineRule="auto"/>
        <w:ind w:left="0" w:right="140" w:firstLine="0"/>
        <w:rPr>
          <w:i/>
          <w:sz w:val="28"/>
          <w:szCs w:val="28"/>
        </w:rPr>
        <w:sectPr w:rsidR="000560EE" w:rsidRPr="008C3530" w:rsidSect="000852E0">
          <w:type w:val="continuous"/>
          <w:pgSz w:w="11910" w:h="16840"/>
          <w:pgMar w:top="1100" w:right="1275" w:bottom="1080" w:left="1275" w:header="0" w:footer="891" w:gutter="0"/>
          <w:cols w:space="441"/>
        </w:sectPr>
      </w:pPr>
    </w:p>
    <w:p w:rsidR="000852E0" w:rsidRPr="008C3530" w:rsidRDefault="000852E0" w:rsidP="00F05C5B">
      <w:pPr>
        <w:pStyle w:val="a3"/>
        <w:spacing w:before="15" w:line="360" w:lineRule="auto"/>
        <w:ind w:right="25" w:firstLine="425"/>
        <w:rPr>
          <w:sz w:val="28"/>
          <w:szCs w:val="28"/>
        </w:rPr>
      </w:pPr>
    </w:p>
    <w:sectPr w:rsidR="000852E0" w:rsidRPr="008C3530" w:rsidSect="00FF1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4290"/>
    <w:multiLevelType w:val="hybridMultilevel"/>
    <w:tmpl w:val="7AAA4E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051037A"/>
    <w:multiLevelType w:val="hybridMultilevel"/>
    <w:tmpl w:val="FF840066"/>
    <w:lvl w:ilvl="0" w:tplc="A15499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5"/>
        <w:w w:val="100"/>
        <w:sz w:val="24"/>
        <w:szCs w:val="24"/>
        <w:lang w:val="ru-RU" w:eastAsia="en-US" w:bidi="ar-SA"/>
      </w:rPr>
    </w:lvl>
    <w:lvl w:ilvl="1" w:tplc="92983888">
      <w:numFmt w:val="bullet"/>
      <w:lvlText w:val="•"/>
      <w:lvlJc w:val="left"/>
      <w:pPr>
        <w:ind w:left="900" w:hanging="360"/>
      </w:pPr>
      <w:rPr>
        <w:rFonts w:hint="default"/>
        <w:lang w:val="ru-RU" w:eastAsia="en-US" w:bidi="ar-SA"/>
      </w:rPr>
    </w:lvl>
    <w:lvl w:ilvl="2" w:tplc="0C84A9E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34E0FBB4"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4" w:tplc="F3F82430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5" w:tplc="CE9CF67E">
      <w:numFmt w:val="bullet"/>
      <w:lvlText w:val="•"/>
      <w:lvlJc w:val="left"/>
      <w:pPr>
        <w:ind w:left="2504" w:hanging="360"/>
      </w:pPr>
      <w:rPr>
        <w:rFonts w:hint="default"/>
        <w:lang w:val="ru-RU" w:eastAsia="en-US" w:bidi="ar-SA"/>
      </w:rPr>
    </w:lvl>
    <w:lvl w:ilvl="6" w:tplc="FCA01178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7" w:tplc="7036418C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8" w:tplc="136E9F7C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</w:abstractNum>
  <w:abstractNum w:abstractNumId="2">
    <w:nsid w:val="2F4B11D1"/>
    <w:multiLevelType w:val="multilevel"/>
    <w:tmpl w:val="5B60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0FC0"/>
    <w:multiLevelType w:val="hybridMultilevel"/>
    <w:tmpl w:val="C2D01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681AD6"/>
    <w:multiLevelType w:val="multilevel"/>
    <w:tmpl w:val="656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F4488"/>
    <w:multiLevelType w:val="hybridMultilevel"/>
    <w:tmpl w:val="C3D42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BA0"/>
    <w:multiLevelType w:val="hybridMultilevel"/>
    <w:tmpl w:val="2D46605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>
    <w:nsid w:val="5D4739FD"/>
    <w:multiLevelType w:val="hybridMultilevel"/>
    <w:tmpl w:val="B11C02B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9163FE7"/>
    <w:multiLevelType w:val="hybridMultilevel"/>
    <w:tmpl w:val="96A497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3DF0E6E"/>
    <w:multiLevelType w:val="hybridMultilevel"/>
    <w:tmpl w:val="A37C3E00"/>
    <w:lvl w:ilvl="0" w:tplc="1AA6C2C4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8692F4B0">
      <w:numFmt w:val="bullet"/>
      <w:lvlText w:val="•"/>
      <w:lvlJc w:val="left"/>
      <w:pPr>
        <w:ind w:left="890" w:hanging="360"/>
      </w:pPr>
      <w:rPr>
        <w:rFonts w:hint="default"/>
        <w:lang w:val="ru-RU" w:eastAsia="en-US" w:bidi="ar-SA"/>
      </w:rPr>
    </w:lvl>
    <w:lvl w:ilvl="2" w:tplc="AD02BB42">
      <w:numFmt w:val="bullet"/>
      <w:lvlText w:val="•"/>
      <w:lvlJc w:val="left"/>
      <w:pPr>
        <w:ind w:left="1281" w:hanging="360"/>
      </w:pPr>
      <w:rPr>
        <w:rFonts w:hint="default"/>
        <w:lang w:val="ru-RU" w:eastAsia="en-US" w:bidi="ar-SA"/>
      </w:rPr>
    </w:lvl>
    <w:lvl w:ilvl="3" w:tplc="79CAD3CA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4" w:tplc="87B4974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5" w:tplc="9A72979C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6" w:tplc="B08A491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7" w:tplc="4476C190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8" w:tplc="4AD431DE">
      <w:numFmt w:val="bullet"/>
      <w:lvlText w:val="•"/>
      <w:lvlJc w:val="left"/>
      <w:pPr>
        <w:ind w:left="3624" w:hanging="360"/>
      </w:pPr>
      <w:rPr>
        <w:rFonts w:hint="default"/>
        <w:lang w:val="ru-RU" w:eastAsia="en-US" w:bidi="ar-SA"/>
      </w:rPr>
    </w:lvl>
  </w:abstractNum>
  <w:abstractNum w:abstractNumId="10">
    <w:nsid w:val="7CC32910"/>
    <w:multiLevelType w:val="multilevel"/>
    <w:tmpl w:val="2FB2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E91"/>
    <w:rsid w:val="00020DD4"/>
    <w:rsid w:val="000560EE"/>
    <w:rsid w:val="000852E0"/>
    <w:rsid w:val="0012315F"/>
    <w:rsid w:val="00154CA4"/>
    <w:rsid w:val="002063AD"/>
    <w:rsid w:val="00260BFD"/>
    <w:rsid w:val="00262942"/>
    <w:rsid w:val="00297AD9"/>
    <w:rsid w:val="003113B8"/>
    <w:rsid w:val="0031700C"/>
    <w:rsid w:val="00372B22"/>
    <w:rsid w:val="003D2139"/>
    <w:rsid w:val="00482FC7"/>
    <w:rsid w:val="00513783"/>
    <w:rsid w:val="0052564D"/>
    <w:rsid w:val="00570570"/>
    <w:rsid w:val="005875DB"/>
    <w:rsid w:val="00613E91"/>
    <w:rsid w:val="00692481"/>
    <w:rsid w:val="008C3530"/>
    <w:rsid w:val="009B147E"/>
    <w:rsid w:val="009F19A1"/>
    <w:rsid w:val="009F58C8"/>
    <w:rsid w:val="00AC7F74"/>
    <w:rsid w:val="00C40227"/>
    <w:rsid w:val="00C570BF"/>
    <w:rsid w:val="00C67DBC"/>
    <w:rsid w:val="00C85491"/>
    <w:rsid w:val="00D37BCD"/>
    <w:rsid w:val="00D97212"/>
    <w:rsid w:val="00DF2A83"/>
    <w:rsid w:val="00E42616"/>
    <w:rsid w:val="00E609EE"/>
    <w:rsid w:val="00E60B1A"/>
    <w:rsid w:val="00ED4E2D"/>
    <w:rsid w:val="00F05C5B"/>
    <w:rsid w:val="00F928A8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19"/>
  </w:style>
  <w:style w:type="paragraph" w:styleId="1">
    <w:name w:val="heading 1"/>
    <w:basedOn w:val="a"/>
    <w:link w:val="10"/>
    <w:uiPriority w:val="1"/>
    <w:qFormat/>
    <w:rsid w:val="000852E0"/>
    <w:pPr>
      <w:widowControl w:val="0"/>
      <w:autoSpaceDE w:val="0"/>
      <w:autoSpaceDN w:val="0"/>
      <w:spacing w:before="32" w:after="0" w:line="240" w:lineRule="auto"/>
      <w:ind w:left="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2481"/>
    <w:pPr>
      <w:widowControl w:val="0"/>
      <w:autoSpaceDE w:val="0"/>
      <w:autoSpaceDN w:val="0"/>
      <w:spacing w:after="0" w:line="240" w:lineRule="auto"/>
      <w:ind w:left="28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69248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852E0"/>
    <w:pPr>
      <w:widowControl w:val="0"/>
      <w:autoSpaceDE w:val="0"/>
      <w:autoSpaceDN w:val="0"/>
      <w:spacing w:before="4" w:after="0" w:line="240" w:lineRule="auto"/>
      <w:ind w:left="502" w:right="38" w:hanging="3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852E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60BF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F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F19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ЕГЭ</cp:lastModifiedBy>
  <cp:revision>21</cp:revision>
  <dcterms:created xsi:type="dcterms:W3CDTF">2025-09-16T07:22:00Z</dcterms:created>
  <dcterms:modified xsi:type="dcterms:W3CDTF">2025-09-17T09:42:00Z</dcterms:modified>
</cp:coreProperties>
</file>