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EC" w:rsidRPr="005921EC" w:rsidRDefault="0091211D" w:rsidP="005921EC">
      <w:pPr>
        <w:rPr>
          <w:b/>
          <w:bCs/>
        </w:rPr>
      </w:pPr>
      <w:r w:rsidRPr="0091211D">
        <w:rPr>
          <w:b/>
          <w:bCs/>
        </w:rPr>
        <w:t> </w:t>
      </w:r>
      <w:r w:rsidR="005921EC" w:rsidRPr="005921EC">
        <w:rPr>
          <w:b/>
          <w:bCs/>
        </w:rPr>
        <w:t>Конспект интегрированного занятия 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на тему «Вот, какие овощи» 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младшего</w:t>
      </w:r>
      <w:r>
        <w:rPr>
          <w:b/>
          <w:bCs/>
        </w:rPr>
        <w:t xml:space="preserve"> дошкольного возраста </w:t>
      </w:r>
    </w:p>
    <w:p w:rsidR="005921EC" w:rsidRPr="005921EC" w:rsidRDefault="005921EC" w:rsidP="005921EC">
      <w:pPr>
        <w:rPr>
          <w:b/>
          <w:bCs/>
        </w:rPr>
      </w:pPr>
      <w:bookmarkStart w:id="0" w:name="_GoBack"/>
      <w:bookmarkEnd w:id="0"/>
      <w:r w:rsidRPr="005921EC">
        <w:rPr>
          <w:b/>
          <w:bCs/>
        </w:rPr>
        <w:t>Реализация содержания программы в образовательных областях: «Познавательное развитие», «Речевое развитие», «Социально-коммуникативное развитие», «Физическое развитие».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Виды детской деятельности: познавательная, речевая, коммуникативная.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 xml:space="preserve">Цель: Создать условия для </w:t>
      </w:r>
      <w:proofErr w:type="gramStart"/>
      <w:r w:rsidRPr="005921EC">
        <w:rPr>
          <w:b/>
          <w:bCs/>
        </w:rPr>
        <w:t>расширения  представлений</w:t>
      </w:r>
      <w:proofErr w:type="gramEnd"/>
      <w:r w:rsidRPr="005921EC">
        <w:rPr>
          <w:b/>
          <w:bCs/>
        </w:rPr>
        <w:t xml:space="preserve"> детей об овощах, описания их внешних характеристик по средствам познавательной беседы.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Задачи: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  <w:i/>
          <w:iCs/>
        </w:rPr>
        <w:t>Образовательная:</w:t>
      </w:r>
      <w:r w:rsidRPr="005921EC">
        <w:rPr>
          <w:b/>
          <w:bCs/>
        </w:rPr>
        <w:t> Закреплять умение правильно называть овощи. Формировать умение различать овощи по внешнему виду, составляя элементарные описания овощей (предложения из 2-4 слова).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  <w:i/>
          <w:iCs/>
        </w:rPr>
        <w:t>Развивающая:</w:t>
      </w:r>
      <w:r w:rsidRPr="005921EC">
        <w:rPr>
          <w:b/>
          <w:bCs/>
        </w:rPr>
        <w:t> Развивать речь, память, внимание по средствам познавательной беседы об овощах. Способствовать сенсорному развитию и слуховому восприятию.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  <w:i/>
          <w:iCs/>
        </w:rPr>
        <w:t>Воспитательная:</w:t>
      </w:r>
      <w:r w:rsidRPr="005921EC">
        <w:rPr>
          <w:b/>
          <w:bCs/>
        </w:rPr>
        <w:t> </w:t>
      </w:r>
      <w:proofErr w:type="gramStart"/>
      <w:r w:rsidRPr="005921EC">
        <w:rPr>
          <w:b/>
          <w:bCs/>
        </w:rPr>
        <w:t>Воспитывать  детей</w:t>
      </w:r>
      <w:proofErr w:type="gramEnd"/>
      <w:r w:rsidRPr="005921EC">
        <w:rPr>
          <w:b/>
          <w:bCs/>
        </w:rPr>
        <w:t>  быть активными, внимательными и отзывчивыми при взаимодействии друг с другом.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 xml:space="preserve">Словарная </w:t>
      </w:r>
      <w:proofErr w:type="gramStart"/>
      <w:r w:rsidRPr="005921EC">
        <w:rPr>
          <w:b/>
          <w:bCs/>
        </w:rPr>
        <w:t>работа:  Активизировать</w:t>
      </w:r>
      <w:proofErr w:type="gramEnd"/>
      <w:r w:rsidRPr="005921EC">
        <w:rPr>
          <w:b/>
          <w:bCs/>
        </w:rPr>
        <w:t xml:space="preserve"> словарь прилагательными, характеризующими внешний вид овощей.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Методы и приемы работы с детьми: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Игровой прием (использование сюрпризного момента);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Наглядный метод (использование и рассматривание иллюстраций);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Словесный метод (вопросы, индивидуальные ответы детей, указание, напоминание);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Практический метод (слушание педагога, дидактическая игра).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Планируемый результат занятия: </w:t>
      </w:r>
      <w:proofErr w:type="gramStart"/>
      <w:r w:rsidRPr="005921EC">
        <w:rPr>
          <w:b/>
          <w:bCs/>
        </w:rPr>
        <w:t>В</w:t>
      </w:r>
      <w:proofErr w:type="gramEnd"/>
      <w:r w:rsidRPr="005921EC">
        <w:rPr>
          <w:b/>
          <w:bCs/>
        </w:rPr>
        <w:t xml:space="preserve"> ходе познавательной беседы при помощи наглядного пособия с изображением овощей дети сформировали навыки правильно называть овощи и различать их по внешнему виду, составляя элементарные предложения. При описании внешних характеристик овощей ребята активизировали и пополнили словарный запас прилагательными. На занятии дети активно участвовали в беседе, не перебивая, внимательно слушая друг друга.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Наглядный материал: наглядные пособия с изображением овощей, муляжи овощей, корзина, «чудесный мешочек», мягкая игрушка мишка.</w:t>
      </w:r>
    </w:p>
    <w:p w:rsidR="005921EC" w:rsidRPr="005921EC" w:rsidRDefault="005921EC" w:rsidP="005921EC">
      <w:pPr>
        <w:rPr>
          <w:b/>
          <w:bCs/>
        </w:rPr>
      </w:pPr>
      <w:r w:rsidRPr="005921EC">
        <w:rPr>
          <w:b/>
          <w:bCs/>
        </w:rPr>
        <w:t>Предварительная работа: Чтение сказки «Репка», стихов и загадок об овощах, рассматривая сюжетных картинок и иллюстраций овощей. Беседа на тему: «Какие овощи растут на грядке». Сюжетно - ролевая игра «Магазин овощей».</w:t>
      </w:r>
    </w:p>
    <w:p w:rsidR="008E7BC5" w:rsidRDefault="008E7BC5" w:rsidP="005921EC"/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92"/>
    <w:rsid w:val="005921EC"/>
    <w:rsid w:val="005B5B36"/>
    <w:rsid w:val="008E7BC5"/>
    <w:rsid w:val="0091211D"/>
    <w:rsid w:val="00F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2C09"/>
  <w15:chartTrackingRefBased/>
  <w15:docId w15:val="{C7AF2241-D8D8-4924-AD4E-18AF0FDA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921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5</cp:revision>
  <dcterms:created xsi:type="dcterms:W3CDTF">2025-09-18T11:31:00Z</dcterms:created>
  <dcterms:modified xsi:type="dcterms:W3CDTF">2025-09-18T11:36:00Z</dcterms:modified>
</cp:coreProperties>
</file>