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C65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</w:t>
      </w:r>
    </w:p>
    <w:p w14:paraId="7367F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«Детский сад общеразвивающего вида № 17 «Чебурашка»</w:t>
      </w:r>
    </w:p>
    <w:p w14:paraId="58FDF12B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0D49B60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4B4F09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309A182A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3A43AF9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658B3C9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72A49D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69402C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0A83282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02EA75B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E44642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Лучший конспект занятия</w:t>
      </w:r>
    </w:p>
    <w:p w14:paraId="52371F8D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Путешествие по сказке «Гуси-Лебеди»</w:t>
      </w:r>
    </w:p>
    <w:p w14:paraId="1A52052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22FFEA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342494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90BA2A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2BFEF7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69FC30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A31743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512053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3A8B5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208E340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Ишмаева Лилия Ханяфиевна</w:t>
      </w:r>
    </w:p>
    <w:p w14:paraId="1F29C5C1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высшей </w:t>
      </w:r>
    </w:p>
    <w:p w14:paraId="773CD7A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квалификационной категории</w:t>
      </w:r>
    </w:p>
    <w:p w14:paraId="090E8A0D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5746512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7312090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49148B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E1BB941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E1F50D4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8116CFA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B71229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C2CEB52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EE3E4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F7787A9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700286E">
      <w:pPr>
        <w:spacing w:after="0"/>
        <w:rPr>
          <w:rFonts w:ascii="Times New Roman" w:hAnsi="Times New Roman" w:cs="Times New Roman"/>
          <w:sz w:val="28"/>
        </w:rPr>
      </w:pPr>
    </w:p>
    <w:p w14:paraId="436EA737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0AA0A049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ИНТЕГРИРОВАННОЕ ЗАНЯТИЕ В СРЕДНЕЙ ГРУППЕ</w:t>
      </w:r>
    </w:p>
    <w:p w14:paraId="3E4F321A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«ПУТЕШЕСТВИЕ ПО СКАЗКЕ «ГУСИ-ЛЕБЕДИ»</w:t>
      </w:r>
    </w:p>
    <w:p w14:paraId="45657ED4">
      <w:pPr>
        <w:spacing w:after="0" w:line="360" w:lineRule="auto"/>
        <w:ind w:left="-284" w:firstLine="7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FC349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 у дошкольников средней группы стимулирует мыслительные процессы, тренирует память, формирует представления о свойствах предметов, воспитывает терпение, усидчивость, самостоятельность.</w:t>
      </w:r>
    </w:p>
    <w:p w14:paraId="317CDBE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Интеграция образовательных областей: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«Речевое развитие»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«Познавательное развитие»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«Социально-коммуникативное развитие»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,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«Физическое развитие», «Художественно-</w:t>
      </w:r>
      <w:r>
        <w:rPr>
          <w:rFonts w:ascii="Times New Roman" w:hAnsi="Times New Roman" w:cs="Times New Roman"/>
          <w:sz w:val="28"/>
          <w:szCs w:val="28"/>
        </w:rPr>
        <w:t>эстетическое развитие».</w:t>
      </w:r>
    </w:p>
    <w:p w14:paraId="1A3EA8C7">
      <w:pPr>
        <w:spacing w:after="12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Цель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занятия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способствовать усвоению математических знаний в игровой практике; удовлетворить потребность детей в эмоциональном и двигательном самовыражении с помощью использования малоподвижных игр и упражнений; активизировать творческие способности.</w:t>
      </w:r>
    </w:p>
    <w:p w14:paraId="58E808AB">
      <w:pPr>
        <w:spacing w:after="12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</w:p>
    <w:p w14:paraId="0C61940B">
      <w:pPr>
        <w:spacing w:after="12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образовательные задачи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</w:p>
    <w:p w14:paraId="71F35CBF">
      <w:pPr>
        <w:pStyle w:val="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Закрепить название геометрических фигур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(круг, овал, квадрат, треугольник, прямоугольник)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</w:t>
      </w:r>
    </w:p>
    <w:p w14:paraId="76961381">
      <w:pPr>
        <w:pStyle w:val="7"/>
        <w:numPr>
          <w:ilvl w:val="0"/>
          <w:numId w:val="1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Закрепить знание порядкового и количественного счета до 5, умение распознавать цифры до 5 и соотносить их с количеством предметов;</w:t>
      </w:r>
    </w:p>
    <w:p w14:paraId="00AE358A">
      <w:pPr>
        <w:pStyle w:val="7"/>
        <w:numPr>
          <w:ilvl w:val="0"/>
          <w:numId w:val="1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Закрепить умение ориентироваться в пространстве;</w:t>
      </w:r>
    </w:p>
    <w:p w14:paraId="1F4DA66D">
      <w:pPr>
        <w:pStyle w:val="7"/>
        <w:numPr>
          <w:ilvl w:val="0"/>
          <w:numId w:val="1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диалогическую речь, умение слушать взрослого, отвечать на вопросы.</w:t>
      </w:r>
    </w:p>
    <w:p w14:paraId="3841096A">
      <w:pPr>
        <w:spacing w:after="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воспитательные задачи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</w:p>
    <w:p w14:paraId="2D03F1BA">
      <w:pPr>
        <w:pStyle w:val="7"/>
        <w:numPr>
          <w:ilvl w:val="0"/>
          <w:numId w:val="2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Воспитывать умение понимать поставленную задачу и выполнять её самостоятельно;</w:t>
      </w:r>
    </w:p>
    <w:p w14:paraId="5F287305">
      <w:pPr>
        <w:pStyle w:val="7"/>
        <w:numPr>
          <w:ilvl w:val="0"/>
          <w:numId w:val="2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Воспитывать стремление оказывать помощь тем, кто оказался в трудной ситуации;</w:t>
      </w:r>
    </w:p>
    <w:p w14:paraId="36FBB44B">
      <w:pPr>
        <w:pStyle w:val="7"/>
        <w:numPr>
          <w:ilvl w:val="0"/>
          <w:numId w:val="2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Прививать любовь к народному творчеству и фольклору.</w:t>
      </w:r>
    </w:p>
    <w:p w14:paraId="63071229">
      <w:pPr>
        <w:spacing w:after="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развивающие задачи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</w:p>
    <w:p w14:paraId="4F76CBCB">
      <w:pPr>
        <w:pStyle w:val="7"/>
        <w:numPr>
          <w:ilvl w:val="0"/>
          <w:numId w:val="3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логическое мышление, память;</w:t>
      </w:r>
    </w:p>
    <w:p w14:paraId="7D1DD932">
      <w:pPr>
        <w:pStyle w:val="7"/>
        <w:numPr>
          <w:ilvl w:val="0"/>
          <w:numId w:val="3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интерес к математике;</w:t>
      </w:r>
    </w:p>
    <w:p w14:paraId="5D828E53">
      <w:pPr>
        <w:pStyle w:val="7"/>
        <w:numPr>
          <w:ilvl w:val="0"/>
          <w:numId w:val="3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мелкую моторику пальцев;</w:t>
      </w:r>
    </w:p>
    <w:p w14:paraId="7CC40DFA">
      <w:pPr>
        <w:pStyle w:val="7"/>
        <w:numPr>
          <w:ilvl w:val="0"/>
          <w:numId w:val="3"/>
        </w:numPr>
        <w:spacing w:before="225" w:after="225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творческие способности, эстетическое восприятие.</w:t>
      </w:r>
    </w:p>
    <w:p w14:paraId="30A86237">
      <w:pPr>
        <w:pStyle w:val="7"/>
        <w:spacing w:before="225" w:after="225" w:line="360" w:lineRule="auto"/>
        <w:ind w:left="0"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>
        <w:rPr>
          <w:rFonts w:ascii="Times New Roman" w:hAnsi="Times New Roman" w:cs="Times New Roman"/>
          <w:sz w:val="28"/>
          <w:szCs w:val="28"/>
        </w:rPr>
        <w:t>использование ИКТ, макетов (яблоня, печка, речка, избушка на курьих ножках, раздаточный и наглядный материал).</w:t>
      </w:r>
    </w:p>
    <w:p w14:paraId="12F7C5EE">
      <w:pPr>
        <w:spacing w:before="225" w:after="225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звукозаписи («Голос Яблони», «Голос Печки», «Голос Речки»), видеописьма, музыкальное сопровождение.</w:t>
      </w:r>
    </w:p>
    <w:p w14:paraId="096C1125">
      <w:pPr>
        <w:spacing w:before="225" w:after="225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Активный словарь</w:t>
      </w:r>
      <w:r>
        <w:rPr>
          <w:rFonts w:ascii="Times New Roman" w:hAnsi="Times New Roman" w:cs="Times New Roman"/>
          <w:sz w:val="28"/>
          <w:szCs w:val="28"/>
        </w:rPr>
        <w:t>: углы, треугольник, квадрат, круг, овал; цвета (красный, желтый, зеленый, оранжевый, синий); геометрические фигуры.</w:t>
      </w:r>
    </w:p>
    <w:p w14:paraId="401762DD">
      <w:pPr>
        <w:spacing w:before="225" w:after="225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Пассивный словарь</w:t>
      </w:r>
      <w:r>
        <w:rPr>
          <w:rFonts w:ascii="Times New Roman" w:hAnsi="Times New Roman" w:cs="Times New Roman"/>
          <w:sz w:val="28"/>
          <w:szCs w:val="28"/>
        </w:rPr>
        <w:t>: яблоня, печка, речка</w:t>
      </w:r>
    </w:p>
    <w:p w14:paraId="7A15D38F">
      <w:pPr>
        <w:spacing w:before="225" w:after="225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14:paraId="4A3D7022">
      <w:pPr>
        <w:pStyle w:val="7"/>
        <w:spacing w:after="0" w:line="360" w:lineRule="auto"/>
        <w:ind w:left="0" w:firstLine="71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Предварительная работа.</w:t>
      </w:r>
    </w:p>
    <w:p w14:paraId="2D9F462E">
      <w:pPr>
        <w:pStyle w:val="7"/>
        <w:numPr>
          <w:ilvl w:val="0"/>
          <w:numId w:val="3"/>
        </w:numPr>
        <w:spacing w:after="0" w:line="360" w:lineRule="auto"/>
        <w:ind w:left="709" w:hanging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Дидактические игры: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«Расставь по порядку»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«Какой по счету»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«Пройди по длинной и короткой дорожке»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«Найди пару»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</w:t>
      </w:r>
    </w:p>
    <w:p w14:paraId="1AAF089C">
      <w:pPr>
        <w:pStyle w:val="7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чтение русских народных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сказок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</w:t>
      </w:r>
    </w:p>
    <w:p w14:paraId="49A5F1CF">
      <w:pPr>
        <w:pStyle w:val="7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знакомство с лепкой из соленого теста;</w:t>
      </w:r>
    </w:p>
    <w:p w14:paraId="58A73D03">
      <w:pPr>
        <w:pStyle w:val="7"/>
        <w:numPr>
          <w:ilvl w:val="0"/>
          <w:numId w:val="3"/>
        </w:numPr>
        <w:spacing w:after="120" w:line="360" w:lineRule="auto"/>
        <w:ind w:left="0" w:firstLine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индивидуальные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занятия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141706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E493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709"/>
        <w:textAlignment w:val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Вводная часть.</w:t>
      </w:r>
    </w:p>
    <w:p w14:paraId="3740ECE4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Ребята, к нам сегодня пришли гости, давайте поздороваемся с гостями. (Дети здороваются).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А теперь встанем в круг и поприветствуем друг друга (ритуал приветствия):</w:t>
      </w:r>
    </w:p>
    <w:p w14:paraId="572592F3">
      <w:pPr>
        <w:pStyle w:val="6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Доброе утро, лесам и полям,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Доброе утро скажу всем друзьям,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Доброе утро родной детский сад,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  <w:t>Видеть друзей своих очень я рад!</w:t>
      </w:r>
    </w:p>
    <w:p w14:paraId="6249E0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Ребята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мне с</w:t>
      </w:r>
      <w:r>
        <w:rPr>
          <w:rFonts w:ascii="Times New Roman" w:hAnsi="Times New Roman" w:cs="Times New Roman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  <w:lang w:val="ru-RU"/>
        </w:rPr>
        <w:t>утром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электрон</w:t>
      </w:r>
      <w:r>
        <w:rPr>
          <w:rFonts w:ascii="Times New Roman" w:hAnsi="Times New Roman" w:cs="Times New Roman"/>
          <w:sz w:val="28"/>
          <w:szCs w:val="28"/>
          <w:lang w:val="ru-RU"/>
        </w:rPr>
        <w:t>ную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почту, пришло</w:t>
      </w:r>
      <w:r>
        <w:rPr>
          <w:rFonts w:ascii="Times New Roman" w:hAnsi="Times New Roman" w:cs="Times New Roman"/>
          <w:sz w:val="28"/>
          <w:szCs w:val="28"/>
        </w:rPr>
        <w:t xml:space="preserve"> письмо.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пометкой для группы «Сказка». Это вы?  (Да). </w:t>
      </w:r>
      <w:r>
        <w:rPr>
          <w:rFonts w:ascii="Times New Roman" w:hAnsi="Times New Roman" w:cs="Times New Roman"/>
          <w:sz w:val="28"/>
          <w:szCs w:val="28"/>
        </w:rPr>
        <w:t>Хотите узнать от кого оно?</w:t>
      </w:r>
    </w:p>
    <w:p w14:paraId="0C5DF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Да, хотим.</w:t>
      </w:r>
    </w:p>
    <w:p w14:paraId="0690B9C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Тогда все внимание на экран </w:t>
      </w:r>
      <w:r>
        <w:rPr>
          <w:rFonts w:ascii="Times New Roman" w:hAnsi="Times New Roman" w:cs="Times New Roman"/>
          <w:bCs/>
          <w:i/>
          <w:sz w:val="28"/>
          <w:szCs w:val="28"/>
        </w:rPr>
        <w:t>(сюрпризный момент)</w:t>
      </w:r>
    </w:p>
    <w:p w14:paraId="1AEDD29F">
      <w:pPr>
        <w:pStyle w:val="6"/>
        <w:rPr>
          <w:rStyle w:val="11"/>
          <w:rFonts w:hint="default"/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 xml:space="preserve"> Здравствуйте ребята! Меня зовут </w:t>
      </w:r>
      <w:r>
        <w:rPr>
          <w:bCs/>
          <w:color w:val="000000"/>
          <w:sz w:val="28"/>
          <w:szCs w:val="28"/>
          <w:lang w:val="ru-RU"/>
        </w:rPr>
        <w:t>Машенька</w:t>
      </w:r>
      <w:r>
        <w:rPr>
          <w:bCs/>
          <w:color w:val="000000"/>
          <w:sz w:val="28"/>
          <w:szCs w:val="28"/>
        </w:rPr>
        <w:t xml:space="preserve">! Беда у меня случилась, приключилась! Батюшка с матушкой на базар уехали, велели мне за братцем Ванечкой присматривать, а я его на полянке оставила поиграть, а сама с подружками заигралась, </w:t>
      </w:r>
      <w:r>
        <w:rPr>
          <w:color w:val="000000"/>
          <w:sz w:val="28"/>
          <w:szCs w:val="28"/>
          <w:shd w:val="clear" w:color="auto" w:fill="FFFFFF"/>
        </w:rPr>
        <w:t>как вдруг налетели гуси-лебеди, подхватили Иванушку и унесли далеко – далеко к Бабе Яге.</w:t>
      </w:r>
      <w:r>
        <w:rPr>
          <w:rStyle w:val="11"/>
          <w:b/>
          <w:bCs/>
          <w:color w:val="000000"/>
          <w:sz w:val="28"/>
          <w:szCs w:val="28"/>
        </w:rPr>
        <w:t> </w:t>
      </w:r>
      <w:r>
        <w:rPr>
          <w:rStyle w:val="11"/>
          <w:bCs/>
          <w:color w:val="000000"/>
          <w:sz w:val="28"/>
          <w:szCs w:val="28"/>
        </w:rPr>
        <w:t>А живёт Баба-Яга в лесу, а батюшка с матушкой уже к вечеру вернуться, одной мне Иванушку не выручить!"</w:t>
      </w:r>
      <w:r>
        <w:rPr>
          <w:rStyle w:val="11"/>
          <w:rFonts w:hint="default"/>
          <w:bCs/>
          <w:color w:val="000000"/>
          <w:sz w:val="28"/>
          <w:szCs w:val="28"/>
          <w:lang w:val="ru-RU"/>
        </w:rPr>
        <w:t xml:space="preserve"> </w:t>
      </w:r>
    </w:p>
    <w:p w14:paraId="581AA52D">
      <w:pPr>
        <w:pStyle w:val="6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Ребята, так в какую сказку мы с вами попали? </w:t>
      </w:r>
    </w:p>
    <w:p w14:paraId="2F11F698">
      <w:pPr>
        <w:pStyle w:val="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Предполагаемые ответы детей: "</w:t>
      </w:r>
      <w:r>
        <w:rPr>
          <w:bCs/>
          <w:color w:val="000000"/>
          <w:sz w:val="28"/>
          <w:szCs w:val="28"/>
        </w:rPr>
        <w:t>Гуси-лебеди"</w:t>
      </w:r>
    </w:p>
    <w:p w14:paraId="0906E6AC">
      <w:pPr>
        <w:pStyle w:val="6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Не расстраивайся, </w:t>
      </w:r>
      <w:r>
        <w:rPr>
          <w:color w:val="000000"/>
          <w:sz w:val="28"/>
          <w:szCs w:val="28"/>
          <w:lang w:val="ru-RU"/>
        </w:rPr>
        <w:t>Машенька</w:t>
      </w:r>
      <w:r>
        <w:rPr>
          <w:color w:val="000000"/>
          <w:sz w:val="28"/>
          <w:szCs w:val="28"/>
        </w:rPr>
        <w:t xml:space="preserve">! Посмотрите как </w:t>
      </w:r>
      <w:r>
        <w:rPr>
          <w:color w:val="000000"/>
          <w:sz w:val="28"/>
          <w:szCs w:val="28"/>
          <w:lang w:val="ru-RU"/>
        </w:rPr>
        <w:t>Машенька</w:t>
      </w:r>
      <w:r>
        <w:rPr>
          <w:color w:val="000000"/>
          <w:sz w:val="28"/>
          <w:szCs w:val="28"/>
        </w:rPr>
        <w:t xml:space="preserve"> переживает за своего братца. Ребята, а как же мы теперь с вами поступим? </w:t>
      </w:r>
    </w:p>
    <w:p w14:paraId="738EA17C">
      <w:pPr>
        <w:pStyle w:val="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Предполагаемые ответы детей: </w:t>
      </w:r>
      <w:r>
        <w:rPr>
          <w:bCs/>
          <w:color w:val="000000"/>
          <w:sz w:val="28"/>
          <w:szCs w:val="28"/>
        </w:rPr>
        <w:t xml:space="preserve">поможем </w:t>
      </w:r>
      <w:r>
        <w:rPr>
          <w:bCs/>
          <w:color w:val="000000"/>
          <w:sz w:val="28"/>
          <w:szCs w:val="28"/>
          <w:lang w:val="ru-RU"/>
        </w:rPr>
        <w:t>Машеньке</w:t>
      </w:r>
      <w:r>
        <w:rPr>
          <w:bCs/>
          <w:color w:val="000000"/>
          <w:sz w:val="28"/>
          <w:szCs w:val="28"/>
        </w:rPr>
        <w:t>, пойдём выручать Иванушку и др.</w:t>
      </w:r>
    </w:p>
    <w:p w14:paraId="1D821755">
      <w:pPr>
        <w:pStyle w:val="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Ну, тогда отправляемся с вами в путь, в гости к Бабе Яге, помогать </w:t>
      </w:r>
      <w:r>
        <w:rPr>
          <w:color w:val="000000"/>
          <w:sz w:val="28"/>
          <w:szCs w:val="28"/>
          <w:lang w:val="ru-RU"/>
        </w:rPr>
        <w:t>Машеньке</w:t>
      </w:r>
      <w:r>
        <w:rPr>
          <w:color w:val="000000"/>
          <w:sz w:val="28"/>
          <w:szCs w:val="28"/>
        </w:rPr>
        <w:t xml:space="preserve"> выручать Иванушку. </w:t>
      </w:r>
      <w:r>
        <w:rPr>
          <w:rFonts w:ascii="Times New Roman" w:hAnsi="Times New Roman" w:cs="Times New Roman"/>
          <w:bCs/>
          <w:sz w:val="28"/>
          <w:szCs w:val="28"/>
        </w:rPr>
        <w:t xml:space="preserve"> А отправимся мы в сказку на волшебном ковре-самолете.</w:t>
      </w:r>
    </w:p>
    <w:p w14:paraId="2F98A0AA">
      <w:pPr>
        <w:spacing w:after="0" w:line="360" w:lineRule="auto"/>
        <w:ind w:firstLine="7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Основная часть.</w:t>
      </w:r>
    </w:p>
    <w:p w14:paraId="2DC81E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 расстилает ковер-самолет и обращает внимание детей на характерные дыры.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</w:p>
    <w:p w14:paraId="02E3AC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Воспит.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i w:val="0"/>
          <w:iCs w:val="0"/>
          <w:sz w:val="28"/>
          <w:szCs w:val="28"/>
          <w:lang w:val="ru-RU"/>
        </w:rPr>
        <w:t>Посмотрите вот мой ковёр самолёт.</w:t>
      </w:r>
    </w:p>
    <w:p w14:paraId="2591A7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Ой! Что это случилось с ковром-самолетом? Он весь в дырах!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 его прогрызли мыши!</w:t>
      </w:r>
    </w:p>
    <w:p w14:paraId="233721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же нам теперь делать? Ведь он не взлетит!</w:t>
      </w:r>
    </w:p>
    <w:p w14:paraId="5051220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bCs/>
          <w:sz w:val="28"/>
          <w:szCs w:val="28"/>
        </w:rPr>
        <w:t>Зашить, починить, залатать!</w:t>
      </w:r>
    </w:p>
    <w:p w14:paraId="75F2C9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Правильно, дети. А для того, чтобы его залатать у меня есть вот такие разноцветные заплатки (</w:t>
      </w:r>
      <w:r>
        <w:rPr>
          <w:rFonts w:ascii="Times New Roman" w:hAnsi="Times New Roman" w:cs="Times New Roman"/>
          <w:bCs/>
          <w:i/>
          <w:sz w:val="28"/>
          <w:szCs w:val="28"/>
        </w:rPr>
        <w:t>показываю</w:t>
      </w:r>
      <w:r>
        <w:rPr>
          <w:rFonts w:ascii="Times New Roman" w:hAnsi="Times New Roman" w:cs="Times New Roman"/>
          <w:bCs/>
          <w:sz w:val="28"/>
          <w:szCs w:val="28"/>
        </w:rPr>
        <w:t>). На что они похожи?</w:t>
      </w:r>
    </w:p>
    <w:p w14:paraId="62D95E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геометрические фигуры.</w:t>
      </w:r>
    </w:p>
    <w:p w14:paraId="549AC6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Верно. Разбирайте их скорее. Заделаем дыры на ковре-самолете.</w:t>
      </w:r>
    </w:p>
    <w:p w14:paraId="40432F5C">
      <w:pPr>
        <w:spacing w:after="0" w:line="360" w:lineRule="auto"/>
        <w:ind w:firstLine="140" w:firstLineChars="50"/>
        <w:jc w:val="both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Оля, какой геометрической фигуры ты взяла заплатку? А цветом каким? Т.д.</w:t>
      </w:r>
    </w:p>
    <w:p w14:paraId="27D21CE5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Дети разбирают заплатки и заделывают дыры.</w:t>
      </w:r>
    </w:p>
    <w:p w14:paraId="26DDC0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 спрашивает детей, индивидуально, в форме какой геометрической фигуры ему досталась заплатка.</w:t>
      </w:r>
    </w:p>
    <w:p w14:paraId="5A851B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(красный квадрат, синий круг, оранжевый треугольник, зеленый прямоугольник, овал).</w:t>
      </w:r>
    </w:p>
    <w:p w14:paraId="2146B1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Ребята, посмотрите, как у вас хорошо получилось! Вот теперь наш ковер-самолет обязательно взлетит.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Становитесь на ковер и повторяйте за мной слова.</w:t>
      </w:r>
    </w:p>
    <w:p w14:paraId="27C812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E49EC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Приготовились! Наш ковер-самолет взлетает!</w:t>
      </w:r>
    </w:p>
    <w:p w14:paraId="7E009A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Раз, два, три, четыре, пять,</w:t>
      </w:r>
    </w:p>
    <w:p w14:paraId="75B3E4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ковре будем летать!</w:t>
      </w:r>
    </w:p>
    <w:p w14:paraId="5E904C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сказку с вами прилетим</w:t>
      </w:r>
    </w:p>
    <w:p w14:paraId="19F331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немного погостим!</w:t>
      </w:r>
    </w:p>
    <w:p w14:paraId="7E6253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 вот, мы приземлились и оказались в сказке.</w:t>
      </w:r>
    </w:p>
    <w:p w14:paraId="74D538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68B88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Дети сходят с ковра.</w:t>
      </w:r>
    </w:p>
    <w:p w14:paraId="57170C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 обращает внимание на лежащее перышко.</w:t>
      </w:r>
    </w:p>
    <w:p w14:paraId="1E1E1F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Ребята, смотрите, перышко лежит. Его потеряли гуси-лебеди. Значит мы на верном пути. </w:t>
      </w:r>
    </w:p>
    <w:p w14:paraId="79C622EB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2BA95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Дети подходят к  Яблони.</w:t>
      </w:r>
    </w:p>
    <w:p w14:paraId="42538D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Воспит.: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«А вот и яблонька!</w:t>
      </w:r>
      <w:r>
        <w:rPr>
          <w:rFonts w:hint="default" w:ascii="Times New Roman" w:hAnsi="Times New Roman" w:cs="Times New Roman"/>
          <w:bCs/>
          <w:sz w:val="28"/>
          <w:szCs w:val="28"/>
        </w:rPr>
        <w:t>Давайте спросим у яблони.</w:t>
      </w:r>
    </w:p>
    <w:p w14:paraId="72388BB6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  и дети:</w:t>
      </w:r>
      <w:r>
        <w:rPr>
          <w:color w:val="000000"/>
          <w:sz w:val="28"/>
          <w:szCs w:val="28"/>
        </w:rPr>
        <w:t xml:space="preserve"> «Здравствуй, яблонька! Яблонька, милая, выручай, где искать Иванушку, скорее отвечай».</w:t>
      </w:r>
    </w:p>
    <w:p w14:paraId="3FC85016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Яблонька</w:t>
      </w:r>
      <w:r>
        <w:rPr>
          <w:color w:val="000000"/>
          <w:sz w:val="28"/>
          <w:szCs w:val="28"/>
        </w:rPr>
        <w:t>: Помогу я вам ребята, но сначала и вы мне помогите. Ко мне сегодня в гости придут лесные жители, нужно для них  разложить мои  яблочки по корзинкам, но так, чтоб всем хватило. А сколько ко мне гостей придёт вы узнаете, внимательно рассмотрев корзинки.</w:t>
      </w:r>
    </w:p>
    <w:p w14:paraId="0EDF5580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(Дети рассматривают корзины)</w:t>
      </w:r>
    </w:p>
    <w:p w14:paraId="40CD1018">
      <w:pPr>
        <w:pStyle w:val="6"/>
        <w:rPr>
          <w:rFonts w:hint="default"/>
          <w:b/>
          <w:i/>
          <w:iCs/>
          <w:color w:val="000000" w:themeColor="text1"/>
          <w:sz w:val="28"/>
          <w:szCs w:val="28"/>
          <w:lang w:val="ru-RU"/>
        </w:rPr>
      </w:pPr>
      <w:r>
        <w:rPr>
          <w:b/>
          <w:i/>
          <w:iCs/>
          <w:color w:val="000000" w:themeColor="text1"/>
          <w:sz w:val="28"/>
          <w:szCs w:val="28"/>
        </w:rPr>
        <w:t>Дидактическая игра  "Разложи яблочки"</w:t>
      </w:r>
      <w:r>
        <w:rPr>
          <w:rFonts w:hint="default"/>
          <w:b/>
          <w:i/>
          <w:iCs/>
          <w:color w:val="000000" w:themeColor="text1"/>
          <w:sz w:val="28"/>
          <w:szCs w:val="28"/>
          <w:lang w:val="ru-RU"/>
        </w:rPr>
        <w:t xml:space="preserve"> </w:t>
      </w:r>
      <w:r>
        <w:rPr>
          <w:i/>
          <w:iCs/>
          <w:color w:val="000000" w:themeColor="text1"/>
          <w:sz w:val="28"/>
          <w:szCs w:val="28"/>
        </w:rPr>
        <w:t xml:space="preserve">Всего </w:t>
      </w:r>
      <w:r>
        <w:rPr>
          <w:rFonts w:hint="default"/>
          <w:i/>
          <w:iCs/>
          <w:color w:val="000000" w:themeColor="text1"/>
          <w:sz w:val="28"/>
          <w:szCs w:val="28"/>
          <w:lang w:val="ru-RU"/>
        </w:rPr>
        <w:t>3</w:t>
      </w:r>
      <w:r>
        <w:rPr>
          <w:i/>
          <w:iCs/>
          <w:color w:val="000000" w:themeColor="text1"/>
          <w:sz w:val="28"/>
          <w:szCs w:val="28"/>
        </w:rPr>
        <w:t xml:space="preserve"> корзины, воспитатель вызывает </w:t>
      </w:r>
      <w:r>
        <w:rPr>
          <w:i/>
          <w:iCs/>
          <w:color w:val="000000" w:themeColor="text1"/>
          <w:sz w:val="28"/>
          <w:szCs w:val="28"/>
          <w:lang w:val="ru-RU"/>
        </w:rPr>
        <w:t>всех</w:t>
      </w:r>
      <w:r>
        <w:rPr>
          <w:rFonts w:hint="default"/>
          <w:i/>
          <w:iCs/>
          <w:color w:val="000000" w:themeColor="text1"/>
          <w:sz w:val="28"/>
          <w:szCs w:val="28"/>
          <w:lang w:val="ru-RU"/>
        </w:rPr>
        <w:t xml:space="preserve"> детей по парам.</w:t>
      </w:r>
    </w:p>
    <w:p w14:paraId="685029F4">
      <w:pPr>
        <w:pStyle w:val="6"/>
        <w:rPr>
          <w:rFonts w:hint="default"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Посмотрите</w:t>
      </w:r>
      <w:r>
        <w:rPr>
          <w:rFonts w:hint="default"/>
          <w:color w:val="000000" w:themeColor="text1"/>
          <w:sz w:val="28"/>
          <w:szCs w:val="28"/>
          <w:lang w:val="ru-RU"/>
        </w:rPr>
        <w:t xml:space="preserve"> н</w:t>
      </w:r>
      <w:r>
        <w:rPr>
          <w:color w:val="000000" w:themeColor="text1"/>
          <w:sz w:val="28"/>
          <w:szCs w:val="28"/>
        </w:rPr>
        <w:t>а корзинах изображены звери, их нужно посчитать и положить в корзину столько яблок, сколько изображено зверей на корзин</w:t>
      </w:r>
      <w:r>
        <w:rPr>
          <w:color w:val="000000" w:themeColor="text1"/>
          <w:sz w:val="28"/>
          <w:szCs w:val="28"/>
          <w:lang w:val="ru-RU"/>
        </w:rPr>
        <w:t>ке</w:t>
      </w:r>
      <w:r>
        <w:rPr>
          <w:color w:val="000000" w:themeColor="text1"/>
          <w:sz w:val="28"/>
          <w:szCs w:val="28"/>
        </w:rPr>
        <w:t>.</w:t>
      </w:r>
      <w:r>
        <w:rPr>
          <w:rFonts w:hint="default"/>
          <w:color w:val="000000" w:themeColor="text1"/>
          <w:sz w:val="28"/>
          <w:szCs w:val="28"/>
          <w:lang w:val="ru-RU"/>
        </w:rPr>
        <w:t xml:space="preserve"> Подойдите каждой корзинке. Вика по считай сколько зверей на первой корзинке? (два). Оля по считай сколько звере на второй корзинке? (три). Марк по считай сколько зверей на третьей корзинке? (Четыре).</w:t>
      </w:r>
    </w:p>
    <w:p w14:paraId="0DE650F3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/>
          <w:color w:val="000000" w:themeColor="text1"/>
          <w:sz w:val="28"/>
          <w:szCs w:val="28"/>
          <w:lang w:val="ru-RU"/>
        </w:rPr>
      </w:pPr>
      <w:r>
        <w:rPr>
          <w:rFonts w:hint="default"/>
          <w:color w:val="000000" w:themeColor="text1"/>
          <w:sz w:val="28"/>
          <w:szCs w:val="28"/>
          <w:lang w:val="ru-RU"/>
        </w:rPr>
        <w:t xml:space="preserve">А теперь разложите </w:t>
      </w:r>
      <w:r>
        <w:rPr>
          <w:color w:val="000000" w:themeColor="text1"/>
          <w:sz w:val="28"/>
          <w:szCs w:val="28"/>
        </w:rPr>
        <w:t>яблоки</w:t>
      </w:r>
      <w:r>
        <w:rPr>
          <w:rFonts w:hint="default"/>
          <w:color w:val="000000" w:themeColor="text1"/>
          <w:sz w:val="28"/>
          <w:szCs w:val="28"/>
          <w:lang w:val="ru-RU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З</w:t>
      </w:r>
      <w:r>
        <w:rPr>
          <w:color w:val="000000" w:themeColor="text1"/>
          <w:sz w:val="28"/>
          <w:szCs w:val="28"/>
        </w:rPr>
        <w:t>атем все вместе провер</w:t>
      </w:r>
      <w:r>
        <w:rPr>
          <w:color w:val="000000" w:themeColor="text1"/>
          <w:sz w:val="28"/>
          <w:szCs w:val="28"/>
          <w:lang w:val="ru-RU"/>
        </w:rPr>
        <w:t>им</w:t>
      </w:r>
      <w:r>
        <w:rPr>
          <w:rFonts w:hint="default"/>
          <w:color w:val="000000" w:themeColor="text1"/>
          <w:sz w:val="28"/>
          <w:szCs w:val="28"/>
          <w:lang w:val="ru-RU"/>
        </w:rPr>
        <w:t>.</w:t>
      </w:r>
    </w:p>
    <w:p w14:paraId="6222E4E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Давайте</w:t>
      </w:r>
      <w:r>
        <w:rPr>
          <w:rFonts w:hint="default"/>
          <w:color w:val="000000" w:themeColor="text1"/>
          <w:sz w:val="28"/>
          <w:szCs w:val="28"/>
          <w:lang w:val="ru-RU"/>
        </w:rPr>
        <w:t xml:space="preserve"> проверим сколько мы положили яблок, в первую корзинку? И т.д.</w:t>
      </w:r>
    </w:p>
    <w:p w14:paraId="01E0C008">
      <w:pPr>
        <w:pStyle w:val="6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Выполнили мы твое задание, Яблонька.</w:t>
      </w:r>
    </w:p>
    <w:p w14:paraId="663E987F">
      <w:pPr>
        <w:pStyle w:val="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b/>
          <w:color w:val="000000"/>
          <w:sz w:val="28"/>
          <w:szCs w:val="28"/>
        </w:rPr>
        <w:t>Яблонька</w:t>
      </w:r>
      <w:r>
        <w:rPr>
          <w:color w:val="000000"/>
          <w:sz w:val="28"/>
          <w:szCs w:val="28"/>
        </w:rPr>
        <w:t xml:space="preserve">: Спасибо, ребята, помогли мне, разложили мои яблочки.  А теперь и я вам помогу. Вы ступайте по тропинке, прямо к </w:t>
      </w:r>
      <w:r>
        <w:rPr>
          <w:color w:val="000000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</w:rPr>
        <w:t>ечке, она и подскажет вам дорогу дальше.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Ну что ж, пойдемте, дальше братца искать, из беды выручать.</w:t>
      </w:r>
    </w:p>
    <w:p w14:paraId="2F9BD8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идут под музыку с движениями (физкультминутка) и подходят к макету Печки.</w:t>
      </w:r>
    </w:p>
    <w:p w14:paraId="0FDBA1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Физкультминутка </w:t>
      </w:r>
    </w:p>
    <w:p w14:paraId="1F3AEF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Вместе по лесу идем, (шагают)</w:t>
      </w:r>
    </w:p>
    <w:p w14:paraId="51FD5C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спешим, не отстаем.</w:t>
      </w:r>
    </w:p>
    <w:p w14:paraId="7EB541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Вот выходим мы на луг,</w:t>
      </w:r>
    </w:p>
    <w:p w14:paraId="4F4D67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Тысяча цветов вокруг! (руки в стороны)</w:t>
      </w:r>
    </w:p>
    <w:p w14:paraId="3C627B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2A7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Смотрите, вот и печка на пути у нас стоит.</w:t>
      </w:r>
    </w:p>
    <w:p w14:paraId="0977B7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Печка, Печка, скажи, куда гуси-лебеди полетели?</w:t>
      </w:r>
    </w:p>
    <w:p w14:paraId="25AA31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Печка </w:t>
      </w:r>
      <w:r>
        <w:rPr>
          <w:rFonts w:ascii="Times New Roman" w:hAnsi="Times New Roman" w:cs="Times New Roman"/>
          <w:bCs/>
          <w:i/>
          <w:sz w:val="28"/>
          <w:szCs w:val="28"/>
        </w:rPr>
        <w:t>(звукозапись)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Выполните мое задание, тогда и скажу. </w:t>
      </w:r>
    </w:p>
    <w:p w14:paraId="45B426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Печка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: -Будем сказку вспоминать,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Будем в сказку мы играть,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Сказку «Репка» - посмотрите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И героям помогите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Репку надо им достать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Кто за кем, где должен встать?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Воспит.: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Ребята, с чего начинается сказка «Репка»? (Ответы детей)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А сейчас ребята, давайте разместим героев сказок друг за другом.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Воспитатель: А какие животные помогали вытягивать репку? (</w:t>
      </w:r>
      <w:r>
        <w:rPr>
          <w:rStyle w:val="4"/>
          <w:rFonts w:ascii="Arial" w:hAnsi="Arial" w:eastAsia="Arial" w:cs="Arial"/>
          <w:b w:val="0"/>
          <w:bCs w:val="0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кошка, Жучка и мышка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)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Воспитатель: Молодцы, и с этим заданием Вы справились, ребята!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</w:p>
    <w:p w14:paraId="55AC97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Печка </w:t>
      </w:r>
      <w:r>
        <w:rPr>
          <w:rFonts w:ascii="Times New Roman" w:hAnsi="Times New Roman" w:cs="Times New Roman"/>
          <w:bCs/>
          <w:i/>
          <w:sz w:val="28"/>
          <w:szCs w:val="28"/>
        </w:rPr>
        <w:t>(звукозапись)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Молодцы! В благодарность я скажу, куда гуси-лебеди полетели. Вон туда, прямо от меня.</w:t>
      </w:r>
    </w:p>
    <w:p w14:paraId="77D1A2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с воспитателем отправляются дальше. На пути у них стоит макет Речки.</w:t>
      </w:r>
    </w:p>
    <w:p w14:paraId="27EC6598">
      <w:pPr>
        <w:pStyle w:val="6"/>
        <w:rPr>
          <w:color w:val="000000"/>
          <w:sz w:val="28"/>
          <w:szCs w:val="28"/>
        </w:rPr>
      </w:pPr>
      <w:r>
        <w:rPr>
          <w:rFonts w:cs="Times New Roman"/>
          <w:b/>
          <w:bCs w:val="0"/>
          <w:color w:val="000000" w:themeColor="text1"/>
          <w:sz w:val="28"/>
          <w:szCs w:val="28"/>
          <w:lang w:val="ru-RU"/>
        </w:rPr>
        <w:t>Воспит</w:t>
      </w:r>
      <w:r>
        <w:rPr>
          <w:rFonts w:ascii="Times New Roman" w:hAnsi="Times New Roman" w:cs="Times New Roman"/>
          <w:b/>
          <w:bCs w:val="0"/>
          <w:color w:val="0000FF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Вот и к речке мы пришли. А в ней вода не простая- проточная, в ней водица кисельно-молочная.</w:t>
      </w:r>
    </w:p>
    <w:p w14:paraId="2B311CA5">
      <w:pPr>
        <w:pStyle w:val="6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 и дети:</w:t>
      </w:r>
      <w:r>
        <w:rPr>
          <w:color w:val="000000"/>
          <w:sz w:val="28"/>
          <w:szCs w:val="28"/>
        </w:rPr>
        <w:t xml:space="preserve"> Реченька, родная, выручай, где искать Иванушку, скорее отвечай.</w:t>
      </w:r>
    </w:p>
    <w:p w14:paraId="6A106C8A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Речка: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Бежит, бежит мое молочко вдоль кисельных бережков,</w:t>
      </w:r>
    </w:p>
    <w:p w14:paraId="745389CD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овражкам протекает, только камешки мешают.</w:t>
      </w:r>
    </w:p>
    <w:p w14:paraId="7B8B7189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мне, ребята, помогите, камешки из речки уберите.</w:t>
      </w:r>
    </w:p>
    <w:p w14:paraId="492E6F19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камушки эти не простые, а с загадками.</w:t>
      </w:r>
    </w:p>
    <w:p w14:paraId="78E66B39">
      <w:pPr>
        <w:pStyle w:val="6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так </w:t>
      </w:r>
      <w:r>
        <w:rPr>
          <w:color w:val="000000"/>
          <w:sz w:val="28"/>
          <w:szCs w:val="28"/>
          <w:lang w:val="ru-RU"/>
        </w:rPr>
        <w:t>поможем</w:t>
      </w:r>
      <w:r>
        <w:rPr>
          <w:rFonts w:hint="default"/>
          <w:color w:val="000000"/>
          <w:sz w:val="28"/>
          <w:szCs w:val="28"/>
          <w:lang w:val="ru-RU"/>
        </w:rPr>
        <w:t xml:space="preserve"> мы</w:t>
      </w:r>
      <w:r>
        <w:rPr>
          <w:color w:val="000000"/>
          <w:sz w:val="28"/>
          <w:szCs w:val="28"/>
        </w:rPr>
        <w:t xml:space="preserve"> речке? </w:t>
      </w:r>
      <w:r>
        <w:rPr>
          <w:b/>
          <w:bCs/>
          <w:color w:val="000000"/>
          <w:sz w:val="28"/>
          <w:szCs w:val="28"/>
          <w:lang w:val="ru-RU"/>
        </w:rPr>
        <w:t>Дети</w:t>
      </w:r>
      <w:r>
        <w:rPr>
          <w:rFonts w:hint="default"/>
          <w:b/>
          <w:bCs/>
          <w:color w:val="000000"/>
          <w:sz w:val="28"/>
          <w:szCs w:val="28"/>
          <w:lang w:val="ru-RU"/>
        </w:rPr>
        <w:t>:</w:t>
      </w:r>
      <w:r>
        <w:rPr>
          <w:rFonts w:hint="default"/>
          <w:color w:val="000000"/>
          <w:sz w:val="28"/>
          <w:szCs w:val="28"/>
          <w:lang w:val="ru-RU"/>
        </w:rPr>
        <w:t xml:space="preserve"> (Да)</w:t>
      </w:r>
    </w:p>
    <w:p w14:paraId="0DB442BB">
      <w:pPr>
        <w:pStyle w:val="1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Слушайте внимательно загадки, кто загадку отгадает можно убрать один камешек.</w:t>
      </w:r>
    </w:p>
    <w:p w14:paraId="39654728">
      <w:pPr>
        <w:pStyle w:val="6"/>
        <w:rPr>
          <w:rFonts w:hint="default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сказке лисонька-плутовка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Обманула зайку ловко,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Из избушки выгнав прочь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Плакал зайка день и ночь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Но в беде ему помог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Один смелый петушок.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(«Заюшкина избушка»)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2.Возле леса на опушке, трое их живёт в избушке.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Там три стула и три кружки, три кровати, три подушки.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Угадайте без подсказки, кто герои этой сказки?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(«Три медведя»).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 Уходя, просила мать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Никому не открывать,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Но открыли дети дверь!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Обманул зубастый зверь-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Песню мамину пропел,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А потом козляток съел.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Кто из вас догадается,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Как сказка называется?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(«Волк и семеро козлят»)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4. Румяный круглый паренёк,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Сбежал из дому на денёк.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С весёлой песенкой бродил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И все напасти обходил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До той поры, пока в лесу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Не встретил хитрую лису.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(«Колобок»)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5.Как-то мышка невеличка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На пол сбросила яичко.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Плачет баба, плачет дед.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Что за сказка, дай ответ!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(«Курочка Ряба»)</w:t>
      </w:r>
    </w:p>
    <w:p w14:paraId="4C12BF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 w:val="0"/>
          <w:sz w:val="28"/>
          <w:szCs w:val="28"/>
          <w:lang w:val="ru-RU"/>
        </w:rPr>
        <w:t>Воспит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.: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Справились мы, кула нам дальше идти?</w:t>
      </w:r>
    </w:p>
    <w:p w14:paraId="239C328E">
      <w:pP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Речка: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Ой, спасибо вам ребята, выручили вы меня. А теперь вы в лес ступайте,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увидите избушку на курьих ножках, туда и полетели гуси-лебеди.</w:t>
      </w:r>
    </w:p>
    <w:p w14:paraId="39DD090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тучатся.</w:t>
      </w:r>
    </w:p>
    <w:p w14:paraId="48DBD7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Баба-Яга. </w:t>
      </w:r>
      <w:r>
        <w:rPr>
          <w:rFonts w:ascii="Times New Roman" w:hAnsi="Times New Roman" w:cs="Times New Roman"/>
          <w:sz w:val="28"/>
          <w:szCs w:val="28"/>
        </w:rPr>
        <w:t>Кто стучит, мне спать не дает?</w:t>
      </w:r>
    </w:p>
    <w:p w14:paraId="45343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Бабушка-Яга, это ребята из детского сада, мы пришли за Иванушкой. Отпусти его, пожалуйста.</w:t>
      </w:r>
      <w:bookmarkStart w:id="0" w:name="_GoBack"/>
      <w:bookmarkEnd w:id="0"/>
    </w:p>
    <w:p w14:paraId="40A91E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Баба-Яга. </w:t>
      </w:r>
      <w:r>
        <w:rPr>
          <w:rFonts w:ascii="Times New Roman" w:hAnsi="Times New Roman" w:cs="Times New Roman"/>
          <w:sz w:val="28"/>
          <w:szCs w:val="28"/>
        </w:rPr>
        <w:t>Ух, какие хитренькие! Если я Ванюшку отпущу, то сама голодная останусь!</w:t>
      </w:r>
    </w:p>
    <w:p w14:paraId="5CB3F65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Ребята, Баба-Яга голодная, а давайте мы ей пирожков испечем. Проходите скорее на нашу пекарню. Как раз тесто подошло. </w:t>
      </w:r>
    </w:p>
    <w:p w14:paraId="4DDF25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садятся за столы.</w:t>
      </w:r>
    </w:p>
    <w:p w14:paraId="7D02C831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21077A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Заключительная часть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79BF95D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sz w:val="28"/>
          <w:szCs w:val="28"/>
        </w:rPr>
        <w:t>Прежде чем начать работать, давайте подготовим наши пальчики.</w:t>
      </w:r>
    </w:p>
    <w:p w14:paraId="15D0CD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выполняют движения и произносят текст за воспитателем.</w:t>
      </w:r>
    </w:p>
    <w:p w14:paraId="201ADA1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гимнастика.</w:t>
      </w:r>
    </w:p>
    <w:p w14:paraId="3473C0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темном лесу есть избушка,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(показывают руками крышу)</w:t>
      </w:r>
    </w:p>
    <w:p w14:paraId="7CD71E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задом наперед. </w:t>
      </w:r>
      <w:r>
        <w:rPr>
          <w:rFonts w:ascii="Times New Roman" w:hAnsi="Times New Roman" w:cs="Times New Roman"/>
          <w:i/>
          <w:sz w:val="28"/>
          <w:szCs w:val="28"/>
        </w:rPr>
        <w:t>(дети поворачивают ладони)</w:t>
      </w:r>
    </w:p>
    <w:p w14:paraId="08D732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той избушке есть старушка. </w:t>
      </w:r>
      <w:r>
        <w:rPr>
          <w:rFonts w:ascii="Times New Roman" w:hAnsi="Times New Roman" w:cs="Times New Roman"/>
          <w:i/>
          <w:sz w:val="28"/>
          <w:szCs w:val="28"/>
        </w:rPr>
        <w:t>(грозят пальцем)</w:t>
      </w:r>
    </w:p>
    <w:p w14:paraId="0D2A20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Бабушка-Яга живет! </w:t>
      </w:r>
      <w:r>
        <w:rPr>
          <w:rFonts w:ascii="Times New Roman" w:hAnsi="Times New Roman" w:cs="Times New Roman"/>
          <w:i/>
          <w:sz w:val="28"/>
          <w:szCs w:val="28"/>
        </w:rPr>
        <w:t>(грозят пальцем)</w:t>
      </w:r>
    </w:p>
    <w:p w14:paraId="4036D8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Нос – крючком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 (показывают нос пальцем)</w:t>
      </w:r>
    </w:p>
    <w:p w14:paraId="216EAD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Глаза большие, </w:t>
      </w:r>
    </w:p>
    <w:p w14:paraId="523ED4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Словно угольки горят.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(показывают круги пальчиками)</w:t>
      </w:r>
    </w:p>
    <w:p w14:paraId="567BAB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Ух, сердитая какая!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(качают головой)</w:t>
      </w:r>
    </w:p>
    <w:p w14:paraId="28595B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Дыбом волосы стоят. 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руки вверх)</w:t>
      </w:r>
    </w:p>
    <w:p w14:paraId="58788F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08278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Дети из соленого теста лепят пироги с начинкой (морковью) – сначала круговыми движениями рук катают шар, сплющивают его, в середину кладут кусочек моркови, поднимают края и прищипывают. </w:t>
      </w:r>
    </w:p>
    <w:p w14:paraId="08DC94C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210"/>
        <w:jc w:val="lef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У вас на столе лежат кусочки глины. Это – будущие 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пирожки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. Чтобы наши 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пирожки получились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, то сначала нам необходимо размять нашу глину. Это будет наше тесто. Нужно взять кусочек в руки и размять. Потом нужно раскатать между ладонями прямыми движениями. После этого прищипываем края. Напоминаю, что готовые 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пирожки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 нужно положить на тарелочку.</w:t>
      </w:r>
    </w:p>
    <w:p w14:paraId="22ECB60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210"/>
        <w:jc w:val="lef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- Послушайте, как мы будем делать 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пирожок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 : раскатаем ровный шарик, затем будем его сплющивать немного, далее прищипываем с двух сторон, оттянем и выровняем пальцами.</w:t>
      </w:r>
    </w:p>
    <w:p w14:paraId="7C32D81F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210"/>
        <w:jc w:val="lef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-Давайте вместе сделаем 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</w:rPr>
        <w:t>пирожки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</w:rPr>
        <w:t>.</w:t>
      </w:r>
    </w:p>
    <w:p w14:paraId="1A632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38745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Самостоятельная работа детей сопровождается спокойной музыкой. </w:t>
      </w:r>
    </w:p>
    <w:p w14:paraId="553EA6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Готовые работы кладут на противень. </w:t>
      </w:r>
    </w:p>
    <w:p w14:paraId="38AB6F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00854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iCs/>
          <w:sz w:val="28"/>
          <w:szCs w:val="28"/>
        </w:rPr>
        <w:t>Ребята, давайте попросим Печку испечь наши пирожки.</w:t>
      </w:r>
    </w:p>
    <w:p w14:paraId="591D05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 воспитатель подходят к Печке, просят и кладут в Печь  пироги из соленого теста, а оттуда достают готовые настоящие (сюрпризный момент).</w:t>
      </w:r>
    </w:p>
    <w:p w14:paraId="7A0A31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Ай да чудо-Печка! Какие пироги у нас получились? </w:t>
      </w:r>
    </w:p>
    <w:p w14:paraId="32E072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bCs/>
          <w:sz w:val="28"/>
          <w:szCs w:val="28"/>
        </w:rPr>
        <w:t>пышные, румяные, ароматные и т.д.</w:t>
      </w:r>
    </w:p>
    <w:p w14:paraId="2CE7A9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Ребята, пойдемте скорее Бабу-Ягу угощать. Пусть она отпускает Иванушку. </w:t>
      </w:r>
    </w:p>
    <w:p w14:paraId="55EC880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543AA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Подходят к избушке, отдают пироги Бабе-Яге.</w:t>
      </w:r>
    </w:p>
    <w:p w14:paraId="67776F7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iCs/>
          <w:sz w:val="28"/>
          <w:szCs w:val="28"/>
        </w:rPr>
        <w:t>Угощайся на здоровье, Бабушка-Яга.</w:t>
      </w:r>
    </w:p>
    <w:p w14:paraId="656491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Баба-</w:t>
      </w:r>
      <w:r>
        <w:rPr>
          <w:rFonts w:ascii="Times New Roman" w:hAnsi="Times New Roman" w:cs="Times New Roman"/>
          <w:b/>
          <w:sz w:val="28"/>
          <w:szCs w:val="28"/>
        </w:rPr>
        <w:t xml:space="preserve">Яга. </w:t>
      </w:r>
      <w:r>
        <w:rPr>
          <w:rFonts w:ascii="Times New Roman" w:hAnsi="Times New Roman" w:cs="Times New Roman"/>
          <w:bCs/>
          <w:sz w:val="28"/>
          <w:szCs w:val="28"/>
        </w:rPr>
        <w:t>Ох и вкусные пирожки напекли. Я Ванюшку уже домой отпустила.</w:t>
      </w:r>
    </w:p>
    <w:p w14:paraId="34750059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На экране появляется Машенька с братцем. Благодарят детей за помощь.</w:t>
      </w:r>
    </w:p>
    <w:p w14:paraId="7DF07D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bCs/>
          <w:iCs/>
          <w:sz w:val="28"/>
          <w:szCs w:val="28"/>
        </w:rPr>
        <w:t>Ребята, помогли мы Машеньке вернуть братца. Пора и нам в детский сад. Встаем на ковер-самолет и говорим волшебные слова:</w:t>
      </w:r>
    </w:p>
    <w:p w14:paraId="39A4B6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ложь, да в ней намек.</w:t>
      </w:r>
    </w:p>
    <w:p w14:paraId="47F29B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Поучительный урок.</w:t>
      </w:r>
    </w:p>
    <w:p w14:paraId="469D6F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Возвратились мы назад.</w:t>
      </w:r>
    </w:p>
    <w:p w14:paraId="04791C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нам очень рад!</w:t>
      </w:r>
    </w:p>
    <w:p w14:paraId="3DA0B0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сходят с ковра.</w:t>
      </w:r>
    </w:p>
    <w:p w14:paraId="5265509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Рефлексия.</w:t>
      </w:r>
    </w:p>
    <w:p w14:paraId="709D6A17">
      <w:pPr>
        <w:spacing w:after="0" w:line="360" w:lineRule="auto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 в сказку. Давайте вспомним, кому мы помогали выручать братца? </w:t>
      </w:r>
      <w:r>
        <w:rPr>
          <w:rFonts w:ascii="Times New Roman" w:hAnsi="Times New Roman" w:cs="Times New Roman"/>
          <w:i/>
          <w:iCs/>
          <w:sz w:val="28"/>
          <w:szCs w:val="28"/>
        </w:rPr>
        <w:t>(Маше</w:t>
      </w:r>
      <w:r>
        <w:rPr>
          <w:rFonts w:ascii="Times New Roman" w:hAnsi="Times New Roman" w:cs="Times New Roman"/>
          <w:sz w:val="28"/>
          <w:szCs w:val="28"/>
        </w:rPr>
        <w:t>). А кто помогал нам найти дорогу к братцу?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(Яблоня, печка, речка). О чем просила нас Яблоня? Речка? Печка? (ответы детей)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Помогли мы Машеньки?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(Да)</w:t>
      </w:r>
    </w:p>
    <w:p w14:paraId="6E02F3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ребятки. Давайте скажем гостям «до свидания», нам пора в группу.</w:t>
      </w:r>
    </w:p>
    <w:p w14:paraId="5E7BD7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807AE04">
      <w:pPr>
        <w:spacing w:after="0" w:line="360" w:lineRule="auto"/>
        <w:ind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занятия</w:t>
      </w:r>
    </w:p>
    <w:p w14:paraId="22A0F68F">
      <w:pPr>
        <w:spacing w:after="12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Вышеизложенные задачи на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занятии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решались в комплексе и тесной взаимосвязи, благодаря тому, что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был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сюжетный ход – завязка, кульминация и развязка.</w:t>
      </w:r>
    </w:p>
    <w:p w14:paraId="498A5252">
      <w:pPr>
        <w:spacing w:after="12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Непосредственно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образовательная деятельность состояла из нескольких взаимосвязанных между собой частей, объединенных общей темой, в ходе которых дети поэтапно выполняли различные действия. Данная структура вполне оправдана, так как каждая часть  направлена на решение определенных задач.</w:t>
      </w:r>
    </w:p>
    <w:p w14:paraId="05418F03">
      <w:pPr>
        <w:spacing w:after="12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Структура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занятия</w:t>
      </w:r>
    </w:p>
    <w:p w14:paraId="03C81336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Настроить детей на положительное восприятие происходящего;</w:t>
      </w:r>
    </w:p>
    <w:p w14:paraId="3F87F8AB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Дидактическая игра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«Почини ковер»;</w:t>
      </w:r>
    </w:p>
    <w:p w14:paraId="3CB7796E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Дидактическая игра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«Посчитай яблочки»;</w:t>
      </w:r>
    </w:p>
    <w:p w14:paraId="5A874593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Развитие двигательной активности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«По дорожке»;</w:t>
      </w:r>
    </w:p>
    <w:p w14:paraId="4117A873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Речевая игра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«Угадай сказку»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;</w:t>
      </w:r>
    </w:p>
    <w:p w14:paraId="59D7AE61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Математическое конструирование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«Восстановим мост»;</w:t>
      </w:r>
    </w:p>
    <w:p w14:paraId="5E5C20C9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Пальчиковая гимнастика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«Баба Яга»;</w:t>
      </w:r>
    </w:p>
    <w:p w14:paraId="50D14F8B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Лепка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«Пирожки»;</w:t>
      </w:r>
    </w:p>
    <w:p w14:paraId="5C0B9642">
      <w:pPr>
        <w:pStyle w:val="7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Сюрпризный момент;</w:t>
      </w:r>
    </w:p>
    <w:p w14:paraId="45E6FB7D">
      <w:pPr>
        <w:pStyle w:val="7"/>
        <w:numPr>
          <w:ilvl w:val="0"/>
          <w:numId w:val="4"/>
        </w:numPr>
        <w:spacing w:after="120" w:line="360" w:lineRule="auto"/>
        <w:ind w:left="0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Рефлексия.</w:t>
      </w:r>
    </w:p>
    <w:p w14:paraId="371AF42C">
      <w:pPr>
        <w:spacing w:after="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Вводная часть – организация детей, мотивация к предстоящей деятельности. На организационном этапе НОД был применен проблемно-ситуационный метод. Детям было предложено отправиться в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путешествие.</w:t>
      </w:r>
    </w:p>
    <w:p w14:paraId="2524BEC2">
      <w:pPr>
        <w:spacing w:after="0" w:line="36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Основная часть НОД представляла собой специально организованную и самостоятельную деятельность детей, направленную на решение поставленных задач. В ходе всего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занятия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создавала проблемные ситуации, в которых я старалась побуждать детей к активной речевой деятельности.</w:t>
      </w:r>
    </w:p>
    <w:p w14:paraId="25AE157F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Продолжительность занятия 25 минут. При проведении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занятия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стараюсь выступать в роли не только наставника, но и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непосредственного участника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 вместе с детьми играю, общаюсь в демократичном стиле. Это позволяет детям чувствовать себя наравне со взрослым, быть соавторами происходящего.</w:t>
      </w:r>
    </w:p>
    <w:p w14:paraId="7448D1B9"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FBE01E5">
      <w:pPr>
        <w:spacing w:after="0" w:line="360" w:lineRule="auto"/>
        <w:ind w:firstLine="71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Способы взаимодействия</w:t>
      </w:r>
    </w:p>
    <w:p w14:paraId="0102433E">
      <w:pPr>
        <w:pStyle w:val="7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Словесные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(указание, вопросы, устные ответы детей, поощрение);</w:t>
      </w:r>
    </w:p>
    <w:p w14:paraId="761C2BBA">
      <w:pPr>
        <w:pStyle w:val="7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Игровые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(использование проблемной игровой ситуации, малоподвижных игр и упражнений, ритмопластики);</w:t>
      </w:r>
    </w:p>
    <w:p w14:paraId="597AEB0B">
      <w:pPr>
        <w:pStyle w:val="7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Наглядные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(использование ИКТ, макетов);</w:t>
      </w:r>
    </w:p>
    <w:p w14:paraId="46D102F6">
      <w:pPr>
        <w:pStyle w:val="7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Практический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(лепка пирогов, конструирование моста, выполнение действий с предметами).</w:t>
      </w:r>
    </w:p>
    <w:p w14:paraId="6F26ECB3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 для НОД был подобран на доступном для детей уровне, соответствовал их психологическим особенностям и был рационален для решения поставленных задач.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B76E84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14:paraId="4A014213">
      <w:pPr>
        <w:pStyle w:val="7"/>
        <w:spacing w:after="0" w:line="360" w:lineRule="auto"/>
        <w:ind w:left="0" w:firstLine="7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14:paraId="1001F81C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 А.К. «Дидактические игры в детском саду» Просвещение 2022; </w:t>
      </w:r>
    </w:p>
    <w:p w14:paraId="034250E1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Гербова  В.В «Развитие речи в детском саду» Москва 2020, Мозаика-синтез; </w:t>
      </w:r>
    </w:p>
    <w:p w14:paraId="452BFDEC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Ерофеева Т.И. «Математика для дошкольников»22.01.2021,электронная книга; </w:t>
      </w:r>
    </w:p>
    <w:p w14:paraId="2F937CC6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Михайлова З.А., Е.А.Носова «Логико-математическое развитие дошкольников», Детство-Пресс 2020</w:t>
      </w:r>
    </w:p>
    <w:p w14:paraId="21CE7AE3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Михайлова З.А. «Математика от 3 до 7», Детство-Пресс 2021;</w:t>
      </w:r>
    </w:p>
    <w:p w14:paraId="7F84A8E8">
      <w:pPr>
        <w:pStyle w:val="7"/>
        <w:numPr>
          <w:ilvl w:val="0"/>
          <w:numId w:val="6"/>
        </w:numPr>
        <w:spacing w:after="0" w:line="360" w:lineRule="auto"/>
        <w:ind w:left="0" w:firstLine="0"/>
        <w:jc w:val="both"/>
        <w:rPr>
          <w:rStyle w:val="8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8"/>
          <w:rFonts w:ascii="Times New Roman" w:hAnsi="Times New Roman" w:cs="Times New Roman"/>
          <w:color w:val="000000"/>
          <w:sz w:val="28"/>
          <w:szCs w:val="28"/>
        </w:rPr>
        <w:t>Помораева И.А., Позина В.А. «Формирование элементарных математических способностей» Москва 2020, Мозаика-синтез;</w:t>
      </w:r>
    </w:p>
    <w:p w14:paraId="5A41EFD0">
      <w:pPr>
        <w:pStyle w:val="7"/>
        <w:numPr>
          <w:ilvl w:val="0"/>
          <w:numId w:val="6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556886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4615815</wp:posOffset>
            </wp:positionV>
            <wp:extent cx="3018790" cy="4039235"/>
            <wp:effectExtent l="19050" t="0" r="0" b="0"/>
            <wp:wrapSquare wrapText="bothSides"/>
            <wp:docPr id="3" name="Рисунок 2" descr="image-17-03-22-09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age-17-03-22-09-07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8741" t="6667" r="5414" b="7531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521335</wp:posOffset>
            </wp:positionV>
            <wp:extent cx="2983230" cy="3902710"/>
            <wp:effectExtent l="19050" t="0" r="7620" b="0"/>
            <wp:wrapSquare wrapText="bothSides"/>
            <wp:docPr id="2" name="Рисунок 1" descr="image-17-03-22-09-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-17-03-22-09-06-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7954" t="7735" r="5000" b="7347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521335</wp:posOffset>
            </wp:positionV>
            <wp:extent cx="2983230" cy="3898265"/>
            <wp:effectExtent l="19050" t="0" r="7620" b="0"/>
            <wp:wrapSquare wrapText="bothSides"/>
            <wp:docPr id="4" name="Рисунок 3" descr="image-17-03-22-09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-17-03-22-09-0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926" t="7468" r="4976" b="6491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</w:p>
    <w:p w14:paraId="1926594E">
      <w:pPr>
        <w:tabs>
          <w:tab w:val="left" w:pos="142"/>
        </w:tabs>
        <w:spacing w:after="0"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4380865</wp:posOffset>
            </wp:positionV>
            <wp:extent cx="3010535" cy="4066540"/>
            <wp:effectExtent l="19050" t="0" r="0" b="0"/>
            <wp:wrapSquare wrapText="bothSides"/>
            <wp:docPr id="5" name="Рисунок 4" descr="image-17-03-22-09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age-17-03-22-09-07-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7489" t="3448" r="6235" b="9078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Приложение 1. Иллюстрации к дидактической  игре «Угадай сказку»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C7562"/>
    <w:multiLevelType w:val="multilevel"/>
    <w:tmpl w:val="0FAC7562"/>
    <w:lvl w:ilvl="0" w:tentative="0">
      <w:start w:val="1"/>
      <w:numFmt w:val="decimal"/>
      <w:lvlText w:val="%1."/>
      <w:lvlJc w:val="left"/>
      <w:pPr>
        <w:ind w:left="-273" w:hanging="360"/>
      </w:pPr>
      <w:rPr>
        <w:rFonts w:hint="default"/>
        <w:i w:val="0"/>
      </w:rPr>
    </w:lvl>
    <w:lvl w:ilvl="1" w:tentative="0">
      <w:start w:val="1"/>
      <w:numFmt w:val="lowerLetter"/>
      <w:lvlText w:val="%2."/>
      <w:lvlJc w:val="left"/>
      <w:pPr>
        <w:ind w:left="447" w:hanging="360"/>
      </w:pPr>
    </w:lvl>
    <w:lvl w:ilvl="2" w:tentative="0">
      <w:start w:val="1"/>
      <w:numFmt w:val="lowerRoman"/>
      <w:lvlText w:val="%3."/>
      <w:lvlJc w:val="right"/>
      <w:pPr>
        <w:ind w:left="1167" w:hanging="180"/>
      </w:pPr>
    </w:lvl>
    <w:lvl w:ilvl="3" w:tentative="0">
      <w:start w:val="1"/>
      <w:numFmt w:val="decimal"/>
      <w:lvlText w:val="%4."/>
      <w:lvlJc w:val="left"/>
      <w:pPr>
        <w:ind w:left="1887" w:hanging="360"/>
      </w:pPr>
    </w:lvl>
    <w:lvl w:ilvl="4" w:tentative="0">
      <w:start w:val="1"/>
      <w:numFmt w:val="lowerLetter"/>
      <w:lvlText w:val="%5."/>
      <w:lvlJc w:val="left"/>
      <w:pPr>
        <w:ind w:left="2607" w:hanging="360"/>
      </w:pPr>
    </w:lvl>
    <w:lvl w:ilvl="5" w:tentative="0">
      <w:start w:val="1"/>
      <w:numFmt w:val="lowerRoman"/>
      <w:lvlText w:val="%6."/>
      <w:lvlJc w:val="right"/>
      <w:pPr>
        <w:ind w:left="3327" w:hanging="180"/>
      </w:pPr>
    </w:lvl>
    <w:lvl w:ilvl="6" w:tentative="0">
      <w:start w:val="1"/>
      <w:numFmt w:val="decimal"/>
      <w:lvlText w:val="%7."/>
      <w:lvlJc w:val="left"/>
      <w:pPr>
        <w:ind w:left="4047" w:hanging="360"/>
      </w:pPr>
    </w:lvl>
    <w:lvl w:ilvl="7" w:tentative="0">
      <w:start w:val="1"/>
      <w:numFmt w:val="lowerLetter"/>
      <w:lvlText w:val="%8."/>
      <w:lvlJc w:val="left"/>
      <w:pPr>
        <w:ind w:left="4767" w:hanging="360"/>
      </w:pPr>
    </w:lvl>
    <w:lvl w:ilvl="8" w:tentative="0">
      <w:start w:val="1"/>
      <w:numFmt w:val="lowerRoman"/>
      <w:lvlText w:val="%9."/>
      <w:lvlJc w:val="right"/>
      <w:pPr>
        <w:ind w:left="5487" w:hanging="180"/>
      </w:pPr>
    </w:lvl>
  </w:abstractNum>
  <w:abstractNum w:abstractNumId="1">
    <w:nsid w:val="1CFE648D"/>
    <w:multiLevelType w:val="multilevel"/>
    <w:tmpl w:val="1CFE648D"/>
    <w:lvl w:ilvl="0" w:tentative="0">
      <w:start w:val="1"/>
      <w:numFmt w:val="bullet"/>
      <w:lvlText w:val=""/>
      <w:lvlJc w:val="left"/>
      <w:pPr>
        <w:ind w:left="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8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5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2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29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6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4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1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5847" w:hanging="360"/>
      </w:pPr>
      <w:rPr>
        <w:rFonts w:hint="default" w:ascii="Wingdings" w:hAnsi="Wingdings"/>
      </w:rPr>
    </w:lvl>
  </w:abstractNum>
  <w:abstractNum w:abstractNumId="2">
    <w:nsid w:val="254D3035"/>
    <w:multiLevelType w:val="multilevel"/>
    <w:tmpl w:val="254D3035"/>
    <w:lvl w:ilvl="0" w:tentative="0">
      <w:start w:val="1"/>
      <w:numFmt w:val="bullet"/>
      <w:lvlText w:val=""/>
      <w:lvlJc w:val="left"/>
      <w:pPr>
        <w:ind w:left="87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807" w:hanging="360"/>
      </w:pPr>
    </w:lvl>
    <w:lvl w:ilvl="2" w:tentative="0">
      <w:start w:val="1"/>
      <w:numFmt w:val="lowerRoman"/>
      <w:lvlText w:val="%3."/>
      <w:lvlJc w:val="right"/>
      <w:pPr>
        <w:ind w:left="1527" w:hanging="180"/>
      </w:pPr>
    </w:lvl>
    <w:lvl w:ilvl="3" w:tentative="0">
      <w:start w:val="1"/>
      <w:numFmt w:val="decimal"/>
      <w:lvlText w:val="%4."/>
      <w:lvlJc w:val="left"/>
      <w:pPr>
        <w:ind w:left="2247" w:hanging="360"/>
      </w:pPr>
    </w:lvl>
    <w:lvl w:ilvl="4" w:tentative="0">
      <w:start w:val="1"/>
      <w:numFmt w:val="lowerLetter"/>
      <w:lvlText w:val="%5."/>
      <w:lvlJc w:val="left"/>
      <w:pPr>
        <w:ind w:left="2967" w:hanging="360"/>
      </w:pPr>
    </w:lvl>
    <w:lvl w:ilvl="5" w:tentative="0">
      <w:start w:val="1"/>
      <w:numFmt w:val="lowerRoman"/>
      <w:lvlText w:val="%6."/>
      <w:lvlJc w:val="right"/>
      <w:pPr>
        <w:ind w:left="3687" w:hanging="180"/>
      </w:pPr>
    </w:lvl>
    <w:lvl w:ilvl="6" w:tentative="0">
      <w:start w:val="1"/>
      <w:numFmt w:val="decimal"/>
      <w:lvlText w:val="%7."/>
      <w:lvlJc w:val="left"/>
      <w:pPr>
        <w:ind w:left="4407" w:hanging="360"/>
      </w:pPr>
    </w:lvl>
    <w:lvl w:ilvl="7" w:tentative="0">
      <w:start w:val="1"/>
      <w:numFmt w:val="lowerLetter"/>
      <w:lvlText w:val="%8."/>
      <w:lvlJc w:val="left"/>
      <w:pPr>
        <w:ind w:left="5127" w:hanging="360"/>
      </w:pPr>
    </w:lvl>
    <w:lvl w:ilvl="8" w:tentative="0">
      <w:start w:val="1"/>
      <w:numFmt w:val="lowerRoman"/>
      <w:lvlText w:val="%9."/>
      <w:lvlJc w:val="right"/>
      <w:pPr>
        <w:ind w:left="5847" w:hanging="180"/>
      </w:pPr>
    </w:lvl>
  </w:abstractNum>
  <w:abstractNum w:abstractNumId="3">
    <w:nsid w:val="3C1A7063"/>
    <w:multiLevelType w:val="multilevel"/>
    <w:tmpl w:val="3C1A706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FE31907"/>
    <w:multiLevelType w:val="multilevel"/>
    <w:tmpl w:val="3FE31907"/>
    <w:lvl w:ilvl="0" w:tentative="0">
      <w:start w:val="1"/>
      <w:numFmt w:val="bullet"/>
      <w:lvlText w:val=""/>
      <w:lvlJc w:val="left"/>
      <w:pPr>
        <w:ind w:left="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8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5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2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29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6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4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1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5847" w:hanging="360"/>
      </w:pPr>
      <w:rPr>
        <w:rFonts w:hint="default" w:ascii="Wingdings" w:hAnsi="Wingdings"/>
      </w:rPr>
    </w:lvl>
  </w:abstractNum>
  <w:abstractNum w:abstractNumId="5">
    <w:nsid w:val="4FC2072E"/>
    <w:multiLevelType w:val="multilevel"/>
    <w:tmpl w:val="4FC2072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C26BCB"/>
    <w:rsid w:val="00025D45"/>
    <w:rsid w:val="00087B06"/>
    <w:rsid w:val="000C6B26"/>
    <w:rsid w:val="000D70FC"/>
    <w:rsid w:val="000E2FAF"/>
    <w:rsid w:val="00127A2C"/>
    <w:rsid w:val="001A781B"/>
    <w:rsid w:val="001C5D62"/>
    <w:rsid w:val="001E6C16"/>
    <w:rsid w:val="0025657F"/>
    <w:rsid w:val="002E7533"/>
    <w:rsid w:val="002F0694"/>
    <w:rsid w:val="00313469"/>
    <w:rsid w:val="003270EA"/>
    <w:rsid w:val="00376C0B"/>
    <w:rsid w:val="00394847"/>
    <w:rsid w:val="003B0D89"/>
    <w:rsid w:val="003E143B"/>
    <w:rsid w:val="004202AF"/>
    <w:rsid w:val="004304A7"/>
    <w:rsid w:val="0044175A"/>
    <w:rsid w:val="00461867"/>
    <w:rsid w:val="00464E59"/>
    <w:rsid w:val="0052641E"/>
    <w:rsid w:val="00526C20"/>
    <w:rsid w:val="005368BF"/>
    <w:rsid w:val="00541F16"/>
    <w:rsid w:val="00635D17"/>
    <w:rsid w:val="00657F1D"/>
    <w:rsid w:val="00665DB7"/>
    <w:rsid w:val="00674E19"/>
    <w:rsid w:val="0067601C"/>
    <w:rsid w:val="007043C6"/>
    <w:rsid w:val="00712B44"/>
    <w:rsid w:val="00781B8A"/>
    <w:rsid w:val="007906F2"/>
    <w:rsid w:val="007B1D15"/>
    <w:rsid w:val="007D4A30"/>
    <w:rsid w:val="007F530C"/>
    <w:rsid w:val="008A16D4"/>
    <w:rsid w:val="008D20DC"/>
    <w:rsid w:val="00A1566E"/>
    <w:rsid w:val="00A25332"/>
    <w:rsid w:val="00A91071"/>
    <w:rsid w:val="00A952E4"/>
    <w:rsid w:val="00AA089E"/>
    <w:rsid w:val="00AB080D"/>
    <w:rsid w:val="00AD3242"/>
    <w:rsid w:val="00AF06B9"/>
    <w:rsid w:val="00B1178B"/>
    <w:rsid w:val="00B922ED"/>
    <w:rsid w:val="00BB62F1"/>
    <w:rsid w:val="00BE559F"/>
    <w:rsid w:val="00C02008"/>
    <w:rsid w:val="00C049B9"/>
    <w:rsid w:val="00C14A3D"/>
    <w:rsid w:val="00C26BCB"/>
    <w:rsid w:val="00C526A3"/>
    <w:rsid w:val="00C526B7"/>
    <w:rsid w:val="00CA419E"/>
    <w:rsid w:val="00D77C4C"/>
    <w:rsid w:val="00D975A2"/>
    <w:rsid w:val="00DA59B2"/>
    <w:rsid w:val="00DC6D9B"/>
    <w:rsid w:val="00EC2F76"/>
    <w:rsid w:val="00EF449F"/>
    <w:rsid w:val="00F15A8F"/>
    <w:rsid w:val="00F42513"/>
    <w:rsid w:val="00F61F1D"/>
    <w:rsid w:val="00F7249E"/>
    <w:rsid w:val="00F74FA7"/>
    <w:rsid w:val="00FE4F50"/>
    <w:rsid w:val="00FE6D15"/>
    <w:rsid w:val="00FF6A3B"/>
    <w:rsid w:val="098F3640"/>
    <w:rsid w:val="12E130D9"/>
    <w:rsid w:val="1C30529C"/>
    <w:rsid w:val="29592F78"/>
    <w:rsid w:val="37B907D4"/>
    <w:rsid w:val="3D033790"/>
    <w:rsid w:val="412E3B80"/>
    <w:rsid w:val="5A242A80"/>
    <w:rsid w:val="5B9B2A66"/>
    <w:rsid w:val="7E3C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nhideWhenUsed="0" w:uiPriority="99" w:semiHidden="0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8">
    <w:name w:val="c0"/>
    <w:basedOn w:val="2"/>
    <w:qFormat/>
    <w:uiPriority w:val="0"/>
  </w:style>
  <w:style w:type="character" w:customStyle="1" w:styleId="9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1">
    <w:name w:val="apple-converted-spac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F8A59-9D48-44B0-A681-A190D81D7C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slider999</Company>
  <Pages>13</Pages>
  <Words>1834</Words>
  <Characters>10455</Characters>
  <Lines>87</Lines>
  <Paragraphs>24</Paragraphs>
  <TotalTime>21</TotalTime>
  <ScaleCrop>false</ScaleCrop>
  <LinksUpToDate>false</LinksUpToDate>
  <CharactersWithSpaces>12265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2022-03-15T18:02:00Z</dcterms:created>
  <dc:creator>Камиля Ишмаева</dc:creator>
  <cp:lastModifiedBy>user</cp:lastModifiedBy>
  <dcterms:modified xsi:type="dcterms:W3CDTF">2025-03-26T12:45:37Z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F861DA707E5146AB9A6299682D8FFD11_12</vt:lpwstr>
  </property>
</Properties>
</file>