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66" w:rsidRPr="007D5E01" w:rsidRDefault="007B4266" w:rsidP="007B4266">
      <w:pPr>
        <w:spacing w:after="0" w:line="240" w:lineRule="auto"/>
        <w:jc w:val="center"/>
        <w:rPr>
          <w:rFonts w:ascii="Times New Roman" w:eastAsia="Times New Roman" w:hAnsi="Times New Roman" w:cs="Times New Roman"/>
          <w:sz w:val="28"/>
          <w:szCs w:val="28"/>
          <w:lang w:eastAsia="ru-RU"/>
        </w:rPr>
      </w:pPr>
      <w:r w:rsidRPr="007D5E01">
        <w:rPr>
          <w:rFonts w:ascii="Times New Roman" w:eastAsia="+mn-ea" w:hAnsi="Times New Roman" w:cs="Times New Roman"/>
          <w:b/>
          <w:bCs/>
          <w:color w:val="000000"/>
          <w:sz w:val="28"/>
          <w:szCs w:val="28"/>
          <w:lang w:eastAsia="ru-RU"/>
        </w:rPr>
        <w:t xml:space="preserve">Муниципальное бюджетное дошкольное образовательное учреждение </w:t>
      </w:r>
      <w:r w:rsidRPr="007D5E01">
        <w:rPr>
          <w:rFonts w:ascii="Times New Roman" w:eastAsia="+mn-ea" w:hAnsi="Times New Roman" w:cs="Times New Roman"/>
          <w:color w:val="000000"/>
          <w:sz w:val="28"/>
          <w:szCs w:val="28"/>
          <w:lang w:eastAsia="ru-RU"/>
        </w:rPr>
        <w:br/>
      </w:r>
      <w:r>
        <w:rPr>
          <w:rFonts w:ascii="Times New Roman" w:eastAsia="+mn-ea" w:hAnsi="Times New Roman" w:cs="Times New Roman"/>
          <w:b/>
          <w:bCs/>
          <w:color w:val="000000"/>
          <w:sz w:val="28"/>
          <w:szCs w:val="28"/>
          <w:lang w:eastAsia="ru-RU"/>
        </w:rPr>
        <w:t>«Д</w:t>
      </w:r>
      <w:r w:rsidRPr="007D5E01">
        <w:rPr>
          <w:rFonts w:ascii="Times New Roman" w:eastAsia="+mn-ea" w:hAnsi="Times New Roman" w:cs="Times New Roman"/>
          <w:b/>
          <w:bCs/>
          <w:color w:val="000000"/>
          <w:sz w:val="28"/>
          <w:szCs w:val="28"/>
          <w:lang w:eastAsia="ru-RU"/>
        </w:rPr>
        <w:t>етский сад №20 «Земляничка»</w:t>
      </w:r>
      <w:r w:rsidRPr="007D5E01">
        <w:rPr>
          <w:rFonts w:ascii="Times New Roman" w:eastAsia="+mn-ea" w:hAnsi="Times New Roman" w:cs="Times New Roman"/>
          <w:color w:val="000000"/>
          <w:sz w:val="28"/>
          <w:szCs w:val="28"/>
          <w:lang w:eastAsia="ru-RU"/>
        </w:rPr>
        <w:br/>
        <w:t>ул. 40 лет Октября, д.7а, г. Кстово Нижегородской  области, 607651</w:t>
      </w:r>
      <w:r w:rsidRPr="007D5E01">
        <w:rPr>
          <w:rFonts w:ascii="Times New Roman" w:eastAsia="+mn-ea" w:hAnsi="Times New Roman" w:cs="Times New Roman"/>
          <w:color w:val="000000"/>
          <w:sz w:val="28"/>
          <w:szCs w:val="28"/>
          <w:lang w:eastAsia="ru-RU"/>
        </w:rPr>
        <w:br/>
        <w:t xml:space="preserve">тел/факс (83145) 7-52-76, </w:t>
      </w:r>
      <w:r w:rsidRPr="007D5E01">
        <w:rPr>
          <w:rFonts w:ascii="Times New Roman" w:eastAsia="+mn-ea" w:hAnsi="Times New Roman" w:cs="Times New Roman"/>
          <w:color w:val="000000"/>
          <w:sz w:val="28"/>
          <w:szCs w:val="28"/>
          <w:lang w:val="en-US" w:eastAsia="ru-RU"/>
        </w:rPr>
        <w:t>email</w:t>
      </w:r>
      <w:r w:rsidRPr="007D5E01">
        <w:rPr>
          <w:rFonts w:ascii="Times New Roman" w:eastAsia="+mn-ea" w:hAnsi="Times New Roman" w:cs="Times New Roman"/>
          <w:color w:val="000000"/>
          <w:sz w:val="28"/>
          <w:szCs w:val="28"/>
          <w:lang w:eastAsia="ru-RU"/>
        </w:rPr>
        <w:t xml:space="preserve">: </w:t>
      </w:r>
      <w:hyperlink r:id="rId6" w:history="1">
        <w:r w:rsidRPr="007D5E01">
          <w:rPr>
            <w:rFonts w:ascii="Times New Roman" w:eastAsia="+mn-ea" w:hAnsi="Times New Roman" w:cs="Times New Roman"/>
            <w:color w:val="000000"/>
            <w:sz w:val="28"/>
            <w:szCs w:val="28"/>
            <w:u w:val="single"/>
            <w:lang w:val="en-US" w:eastAsia="ru-RU"/>
          </w:rPr>
          <w:t>zemlanika</w:t>
        </w:r>
      </w:hyperlink>
      <w:hyperlink r:id="rId7" w:history="1">
        <w:r w:rsidRPr="007D5E01">
          <w:rPr>
            <w:rFonts w:ascii="Times New Roman" w:eastAsia="+mn-ea" w:hAnsi="Times New Roman" w:cs="Times New Roman"/>
            <w:color w:val="000000"/>
            <w:sz w:val="28"/>
            <w:szCs w:val="28"/>
            <w:u w:val="single"/>
            <w:lang w:eastAsia="ru-RU"/>
          </w:rPr>
          <w:t>@</w:t>
        </w:r>
      </w:hyperlink>
      <w:hyperlink r:id="rId8" w:history="1">
        <w:r w:rsidRPr="007D5E01">
          <w:rPr>
            <w:rFonts w:ascii="Times New Roman" w:eastAsia="+mn-ea" w:hAnsi="Times New Roman" w:cs="Times New Roman"/>
            <w:color w:val="000000"/>
            <w:sz w:val="28"/>
            <w:szCs w:val="28"/>
            <w:u w:val="single"/>
            <w:lang w:val="en-US" w:eastAsia="ru-RU"/>
          </w:rPr>
          <w:t>list</w:t>
        </w:r>
      </w:hyperlink>
      <w:hyperlink r:id="rId9" w:history="1">
        <w:r w:rsidRPr="007D5E01">
          <w:rPr>
            <w:rFonts w:ascii="Times New Roman" w:eastAsia="+mn-ea" w:hAnsi="Times New Roman" w:cs="Times New Roman"/>
            <w:color w:val="000000"/>
            <w:sz w:val="28"/>
            <w:szCs w:val="28"/>
            <w:u w:val="single"/>
            <w:lang w:eastAsia="ru-RU"/>
          </w:rPr>
          <w:t>.</w:t>
        </w:r>
      </w:hyperlink>
      <w:hyperlink r:id="rId10" w:history="1">
        <w:r w:rsidRPr="007D5E01">
          <w:rPr>
            <w:rFonts w:ascii="Times New Roman" w:eastAsia="+mn-ea" w:hAnsi="Times New Roman" w:cs="Times New Roman"/>
            <w:color w:val="000000"/>
            <w:sz w:val="28"/>
            <w:szCs w:val="28"/>
            <w:u w:val="single"/>
            <w:lang w:val="en-US" w:eastAsia="ru-RU"/>
          </w:rPr>
          <w:t>ru</w:t>
        </w:r>
      </w:hyperlink>
      <w:r w:rsidRPr="007D5E01">
        <w:rPr>
          <w:rFonts w:ascii="Times New Roman" w:eastAsia="+mn-ea" w:hAnsi="Times New Roman" w:cs="Times New Roman"/>
          <w:color w:val="000000"/>
          <w:sz w:val="28"/>
          <w:szCs w:val="28"/>
          <w:lang w:eastAsia="ru-RU"/>
        </w:rPr>
        <w:t xml:space="preserve">  </w:t>
      </w:r>
      <w:r w:rsidRPr="007D5E01">
        <w:rPr>
          <w:rFonts w:ascii="Times New Roman" w:eastAsia="+mn-ea" w:hAnsi="Times New Roman" w:cs="Times New Roman"/>
          <w:color w:val="000000"/>
          <w:sz w:val="28"/>
          <w:szCs w:val="28"/>
          <w:lang w:eastAsia="ru-RU"/>
        </w:rPr>
        <w:br/>
        <w:t xml:space="preserve">официальный сайт: </w:t>
      </w:r>
      <w:hyperlink r:id="rId11" w:history="1">
        <w:r w:rsidRPr="007D5E01">
          <w:rPr>
            <w:rFonts w:ascii="Times New Roman" w:eastAsia="+mn-ea" w:hAnsi="Times New Roman" w:cs="Times New Roman"/>
            <w:color w:val="000000"/>
            <w:sz w:val="28"/>
            <w:szCs w:val="28"/>
            <w:u w:val="single"/>
            <w:lang w:eastAsia="ru-RU"/>
          </w:rPr>
          <w:t>http://sad20.ru/</w:t>
        </w:r>
      </w:hyperlink>
    </w:p>
    <w:p w:rsidR="007B4266" w:rsidRPr="007D5E01" w:rsidRDefault="007B4266" w:rsidP="007B4266">
      <w:pPr>
        <w:spacing w:after="0" w:line="240" w:lineRule="auto"/>
        <w:jc w:val="center"/>
        <w:rPr>
          <w:rFonts w:ascii="Times New Roman" w:eastAsia="+mn-ea" w:hAnsi="Times New Roman" w:cs="Times New Roman"/>
          <w:b/>
          <w:bCs/>
          <w:i/>
          <w:iCs/>
          <w:color w:val="002060"/>
          <w:kern w:val="24"/>
          <w:sz w:val="32"/>
          <w:szCs w:val="32"/>
          <w:lang w:eastAsia="ru-RU"/>
        </w:rPr>
      </w:pPr>
    </w:p>
    <w:p w:rsidR="007B4266" w:rsidRPr="007D5E01" w:rsidRDefault="007B4266" w:rsidP="007B4266">
      <w:pPr>
        <w:spacing w:after="0" w:line="240" w:lineRule="auto"/>
        <w:jc w:val="center"/>
        <w:rPr>
          <w:rFonts w:ascii="Times New Roman" w:eastAsia="+mn-ea" w:hAnsi="Times New Roman" w:cs="Times New Roman"/>
          <w:b/>
          <w:bCs/>
          <w:i/>
          <w:iCs/>
          <w:color w:val="002060"/>
          <w:kern w:val="24"/>
          <w:sz w:val="32"/>
          <w:szCs w:val="32"/>
          <w:lang w:eastAsia="ru-RU"/>
        </w:rPr>
      </w:pPr>
    </w:p>
    <w:p w:rsidR="007B4266" w:rsidRPr="007D5E01" w:rsidRDefault="007B4266" w:rsidP="007B4266">
      <w:pPr>
        <w:spacing w:after="0" w:line="240" w:lineRule="auto"/>
        <w:jc w:val="center"/>
        <w:rPr>
          <w:rFonts w:ascii="Times New Roman" w:eastAsia="+mn-ea" w:hAnsi="Times New Roman" w:cs="Times New Roman"/>
          <w:b/>
          <w:bCs/>
          <w:i/>
          <w:iCs/>
          <w:color w:val="002060"/>
          <w:kern w:val="24"/>
          <w:sz w:val="32"/>
          <w:szCs w:val="32"/>
          <w:lang w:eastAsia="ru-RU"/>
        </w:rPr>
      </w:pPr>
    </w:p>
    <w:p w:rsidR="007B4266" w:rsidRPr="007D5E01" w:rsidRDefault="007B4266" w:rsidP="007B4266">
      <w:pPr>
        <w:spacing w:after="0" w:line="240" w:lineRule="auto"/>
        <w:jc w:val="center"/>
        <w:rPr>
          <w:rFonts w:ascii="Times New Roman" w:eastAsia="+mn-ea" w:hAnsi="Times New Roman" w:cs="Times New Roman"/>
          <w:b/>
          <w:bCs/>
          <w:i/>
          <w:iCs/>
          <w:color w:val="002060"/>
          <w:kern w:val="24"/>
          <w:sz w:val="32"/>
          <w:szCs w:val="32"/>
          <w:lang w:eastAsia="ru-RU"/>
        </w:rPr>
      </w:pPr>
    </w:p>
    <w:p w:rsidR="007B4266" w:rsidRDefault="007B4266" w:rsidP="007B4266">
      <w:pPr>
        <w:jc w:val="center"/>
        <w:rPr>
          <w:rFonts w:ascii="Times New Roman" w:eastAsia="Times New Roman" w:hAnsi="Times New Roman" w:cs="Times New Roman"/>
          <w:b/>
          <w:sz w:val="40"/>
          <w:szCs w:val="40"/>
          <w:lang w:eastAsia="ru-RU"/>
        </w:rPr>
      </w:pPr>
      <w:r w:rsidRPr="007B4266">
        <w:rPr>
          <w:rFonts w:ascii="Times New Roman" w:eastAsia="Times New Roman" w:hAnsi="Times New Roman" w:cs="Times New Roman"/>
          <w:b/>
          <w:sz w:val="40"/>
          <w:szCs w:val="40"/>
          <w:lang w:eastAsia="ru-RU"/>
        </w:rPr>
        <w:t xml:space="preserve">Методическая разработка </w:t>
      </w:r>
    </w:p>
    <w:p w:rsidR="007B4266" w:rsidRPr="007B4266" w:rsidRDefault="007B4266" w:rsidP="007B4266">
      <w:pPr>
        <w:jc w:val="center"/>
        <w:rPr>
          <w:rFonts w:ascii="Times New Roman" w:eastAsia="Times New Roman" w:hAnsi="Times New Roman" w:cs="Times New Roman"/>
          <w:sz w:val="40"/>
          <w:szCs w:val="40"/>
          <w:lang w:eastAsia="ru-RU"/>
        </w:rPr>
      </w:pPr>
      <w:r w:rsidRPr="007B4266">
        <w:rPr>
          <w:rFonts w:ascii="Times New Roman" w:eastAsia="Times New Roman" w:hAnsi="Times New Roman" w:cs="Times New Roman"/>
          <w:sz w:val="40"/>
          <w:szCs w:val="40"/>
          <w:lang w:eastAsia="ru-RU"/>
        </w:rPr>
        <w:t>школа мяча (элементы баскетбола)</w:t>
      </w:r>
    </w:p>
    <w:p w:rsidR="007B4266" w:rsidRPr="007B4266" w:rsidRDefault="007B4266" w:rsidP="007B4266">
      <w:pPr>
        <w:jc w:val="center"/>
        <w:rPr>
          <w:rFonts w:ascii="Times New Roman" w:eastAsia="Times New Roman" w:hAnsi="Times New Roman" w:cs="Times New Roman"/>
          <w:sz w:val="40"/>
          <w:szCs w:val="40"/>
          <w:lang w:eastAsia="ru-RU"/>
        </w:rPr>
      </w:pPr>
      <w:r w:rsidRPr="007B4266">
        <w:rPr>
          <w:rFonts w:ascii="Times New Roman" w:eastAsia="Times New Roman" w:hAnsi="Times New Roman" w:cs="Times New Roman"/>
          <w:sz w:val="40"/>
          <w:szCs w:val="40"/>
          <w:lang w:eastAsia="ru-RU"/>
        </w:rPr>
        <w:t>в старшей группе</w:t>
      </w:r>
    </w:p>
    <w:p w:rsidR="007B4266" w:rsidRDefault="007B4266" w:rsidP="007B4266">
      <w:pPr>
        <w:jc w:val="center"/>
        <w:rPr>
          <w:rFonts w:ascii="Times New Roman" w:eastAsia="Times New Roman" w:hAnsi="Times New Roman" w:cs="Times New Roman"/>
          <w:sz w:val="40"/>
          <w:szCs w:val="40"/>
          <w:lang w:eastAsia="ru-RU"/>
        </w:rPr>
      </w:pPr>
      <w:r w:rsidRPr="007B4266">
        <w:rPr>
          <w:rFonts w:ascii="Times New Roman" w:eastAsia="Times New Roman" w:hAnsi="Times New Roman" w:cs="Times New Roman"/>
          <w:sz w:val="40"/>
          <w:szCs w:val="40"/>
          <w:lang w:eastAsia="ru-RU"/>
        </w:rPr>
        <w:t xml:space="preserve">Номинация: «Спортивные игры» </w:t>
      </w:r>
    </w:p>
    <w:p w:rsidR="007B4266" w:rsidRPr="007B4266" w:rsidRDefault="007B4266" w:rsidP="007B4266">
      <w:pPr>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Тема: «</w:t>
      </w:r>
      <w:r w:rsidR="009949EA">
        <w:rPr>
          <w:rFonts w:ascii="Times New Roman" w:eastAsia="Times New Roman" w:hAnsi="Times New Roman" w:cs="Times New Roman"/>
          <w:sz w:val="40"/>
          <w:szCs w:val="40"/>
          <w:lang w:eastAsia="ru-RU"/>
        </w:rPr>
        <w:t>Секреты настоящего баскетбола»</w:t>
      </w:r>
    </w:p>
    <w:p w:rsidR="007B4266" w:rsidRDefault="008E0197" w:rsidP="007B4266">
      <w:pPr>
        <w:spacing w:after="0" w:line="240" w:lineRule="auto"/>
        <w:jc w:val="right"/>
        <w:rPr>
          <w:rFonts w:ascii="Times New Roman" w:eastAsia="Times New Roman" w:hAnsi="Times New Roman" w:cs="+mn-cs"/>
          <w:b/>
          <w:kern w:val="24"/>
          <w:sz w:val="28"/>
          <w:szCs w:val="28"/>
          <w:lang w:eastAsia="ru-RU"/>
        </w:rPr>
      </w:pPr>
      <w:r>
        <w:rPr>
          <w:noProof/>
          <w:lang w:eastAsia="ru-RU"/>
        </w:rPr>
        <w:drawing>
          <wp:anchor distT="0" distB="0" distL="114300" distR="114300" simplePos="0" relativeHeight="251658240" behindDoc="1" locked="0" layoutInCell="1" allowOverlap="1" wp14:anchorId="4B104A8E" wp14:editId="4B0903E0">
            <wp:simplePos x="0" y="0"/>
            <wp:positionH relativeFrom="column">
              <wp:posOffset>-109220</wp:posOffset>
            </wp:positionH>
            <wp:positionV relativeFrom="paragraph">
              <wp:posOffset>161290</wp:posOffset>
            </wp:positionV>
            <wp:extent cx="3706495" cy="4139565"/>
            <wp:effectExtent l="0" t="0" r="8255" b="0"/>
            <wp:wrapTight wrapText="bothSides">
              <wp:wrapPolygon edited="0">
                <wp:start x="0" y="0"/>
                <wp:lineTo x="0" y="21471"/>
                <wp:lineTo x="21537" y="21471"/>
                <wp:lineTo x="21537" y="0"/>
                <wp:lineTo x="0" y="0"/>
              </wp:wrapPolygon>
            </wp:wrapTight>
            <wp:docPr id="1" name="Рисунок 1" descr="векторная иллюстрация детей, играющих в баскетбол | Премиу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кторная иллюстрация детей, играющих в баскетбол | Премиум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6495" cy="4139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Default="007B4266" w:rsidP="007B4266">
      <w:pPr>
        <w:spacing w:after="0" w:line="240" w:lineRule="auto"/>
        <w:jc w:val="right"/>
        <w:rPr>
          <w:rFonts w:ascii="Times New Roman" w:eastAsia="Times New Roman" w:hAnsi="Times New Roman" w:cs="+mn-cs"/>
          <w:b/>
          <w:kern w:val="24"/>
          <w:sz w:val="28"/>
          <w:szCs w:val="28"/>
          <w:lang w:eastAsia="ru-RU"/>
        </w:rPr>
      </w:pPr>
    </w:p>
    <w:p w:rsidR="007B4266" w:rsidRPr="007D5E01" w:rsidRDefault="007B4266" w:rsidP="007B4266">
      <w:pPr>
        <w:spacing w:after="0" w:line="240" w:lineRule="auto"/>
        <w:jc w:val="right"/>
        <w:rPr>
          <w:rFonts w:ascii="Times New Roman" w:eastAsia="Times New Roman" w:hAnsi="Times New Roman" w:cs="+mn-cs"/>
          <w:b/>
          <w:kern w:val="24"/>
          <w:sz w:val="28"/>
          <w:szCs w:val="28"/>
          <w:lang w:eastAsia="ru-RU"/>
        </w:rPr>
      </w:pPr>
      <w:r w:rsidRPr="007D5E01">
        <w:rPr>
          <w:rFonts w:ascii="Times New Roman" w:eastAsia="Times New Roman" w:hAnsi="Times New Roman" w:cs="+mn-cs"/>
          <w:b/>
          <w:kern w:val="24"/>
          <w:sz w:val="28"/>
          <w:szCs w:val="28"/>
          <w:lang w:eastAsia="ru-RU"/>
        </w:rPr>
        <w:t>Подготовила:</w:t>
      </w:r>
    </w:p>
    <w:p w:rsidR="007B4266" w:rsidRPr="007D5E01" w:rsidRDefault="007B4266" w:rsidP="007B4266">
      <w:pPr>
        <w:spacing w:after="0" w:line="240" w:lineRule="auto"/>
        <w:jc w:val="right"/>
        <w:rPr>
          <w:rFonts w:ascii="Times New Roman" w:eastAsia="Times New Roman" w:hAnsi="Times New Roman" w:cs="+mn-cs"/>
          <w:color w:val="000000"/>
          <w:kern w:val="24"/>
          <w:sz w:val="28"/>
          <w:szCs w:val="28"/>
          <w:lang w:eastAsia="ru-RU"/>
        </w:rPr>
      </w:pPr>
      <w:r w:rsidRPr="007D5E01">
        <w:rPr>
          <w:rFonts w:ascii="Times New Roman" w:eastAsia="Times New Roman" w:hAnsi="Times New Roman" w:cs="+mn-cs"/>
          <w:color w:val="000000"/>
          <w:kern w:val="24"/>
          <w:sz w:val="28"/>
          <w:szCs w:val="28"/>
          <w:lang w:eastAsia="ru-RU"/>
        </w:rPr>
        <w:t xml:space="preserve"> воспитатель </w:t>
      </w:r>
      <w:r>
        <w:rPr>
          <w:rFonts w:ascii="Times New Roman" w:eastAsia="Times New Roman" w:hAnsi="Times New Roman" w:cs="+mn-cs"/>
          <w:color w:val="000000"/>
          <w:kern w:val="24"/>
          <w:sz w:val="28"/>
          <w:szCs w:val="28"/>
          <w:lang w:eastAsia="ru-RU"/>
        </w:rPr>
        <w:t>старшей</w:t>
      </w:r>
      <w:r w:rsidRPr="007D5E01">
        <w:rPr>
          <w:rFonts w:ascii="Times New Roman" w:eastAsia="Times New Roman" w:hAnsi="Times New Roman" w:cs="+mn-cs"/>
          <w:color w:val="000000"/>
          <w:kern w:val="24"/>
          <w:sz w:val="28"/>
          <w:szCs w:val="28"/>
          <w:lang w:eastAsia="ru-RU"/>
        </w:rPr>
        <w:t xml:space="preserve"> группы </w:t>
      </w:r>
    </w:p>
    <w:p w:rsidR="007B4266" w:rsidRPr="007D5E01" w:rsidRDefault="007B4266" w:rsidP="007B4266">
      <w:pPr>
        <w:spacing w:after="0" w:line="240" w:lineRule="auto"/>
        <w:jc w:val="right"/>
        <w:rPr>
          <w:rFonts w:ascii="Times New Roman" w:eastAsia="Times New Roman" w:hAnsi="Times New Roman" w:cs="+mn-cs"/>
          <w:color w:val="000000"/>
          <w:kern w:val="24"/>
          <w:sz w:val="28"/>
          <w:szCs w:val="28"/>
          <w:lang w:eastAsia="ru-RU"/>
        </w:rPr>
      </w:pPr>
      <w:r w:rsidRPr="007D5E01">
        <w:rPr>
          <w:rFonts w:ascii="Times New Roman" w:eastAsia="Times New Roman" w:hAnsi="Times New Roman" w:cs="+mn-cs"/>
          <w:color w:val="000000"/>
          <w:kern w:val="24"/>
          <w:sz w:val="28"/>
          <w:szCs w:val="28"/>
          <w:lang w:eastAsia="ru-RU"/>
        </w:rPr>
        <w:t xml:space="preserve">МБДОУ «Земляничка», </w:t>
      </w:r>
    </w:p>
    <w:p w:rsidR="007B4266" w:rsidRPr="007D5E01" w:rsidRDefault="007B4266" w:rsidP="007B4266">
      <w:pPr>
        <w:spacing w:after="0" w:line="240" w:lineRule="auto"/>
        <w:jc w:val="right"/>
        <w:rPr>
          <w:rFonts w:ascii="Times New Roman" w:eastAsia="Times New Roman" w:hAnsi="Times New Roman" w:cs="+mn-cs"/>
          <w:color w:val="000000"/>
          <w:kern w:val="24"/>
          <w:sz w:val="28"/>
          <w:szCs w:val="28"/>
          <w:lang w:eastAsia="ru-RU"/>
        </w:rPr>
      </w:pPr>
      <w:r w:rsidRPr="007D5E01">
        <w:rPr>
          <w:rFonts w:ascii="Times New Roman" w:eastAsia="Times New Roman" w:hAnsi="Times New Roman" w:cs="+mn-cs"/>
          <w:color w:val="000000"/>
          <w:kern w:val="24"/>
          <w:sz w:val="28"/>
          <w:szCs w:val="28"/>
          <w:lang w:eastAsia="ru-RU"/>
        </w:rPr>
        <w:t>Ваганова Татьяна Александровна</w:t>
      </w:r>
    </w:p>
    <w:p w:rsidR="007B4266" w:rsidRPr="007D5E01" w:rsidRDefault="007B4266" w:rsidP="007B4266">
      <w:pPr>
        <w:spacing w:after="0" w:line="240" w:lineRule="auto"/>
        <w:jc w:val="right"/>
        <w:rPr>
          <w:rFonts w:ascii="Times New Roman" w:eastAsia="Times New Roman" w:hAnsi="Times New Roman" w:cs="+mn-cs"/>
          <w:color w:val="000000"/>
          <w:kern w:val="24"/>
          <w:sz w:val="28"/>
          <w:szCs w:val="28"/>
          <w:lang w:eastAsia="ru-RU"/>
        </w:rPr>
      </w:pPr>
      <w:r w:rsidRPr="007D5E01">
        <w:rPr>
          <w:rFonts w:ascii="Times New Roman" w:eastAsia="Times New Roman" w:hAnsi="Times New Roman" w:cs="+mn-cs"/>
          <w:color w:val="000000"/>
          <w:kern w:val="24"/>
          <w:sz w:val="28"/>
          <w:szCs w:val="28"/>
          <w:lang w:eastAsia="ru-RU"/>
        </w:rPr>
        <w:t xml:space="preserve"> </w:t>
      </w:r>
    </w:p>
    <w:p w:rsidR="007B4266" w:rsidRPr="007D5E01" w:rsidRDefault="007B4266" w:rsidP="007B4266">
      <w:pPr>
        <w:spacing w:after="0" w:line="240" w:lineRule="auto"/>
        <w:jc w:val="center"/>
        <w:rPr>
          <w:rFonts w:ascii="Times New Roman" w:eastAsia="Times New Roman" w:hAnsi="Times New Roman" w:cs="+mn-cs"/>
          <w:color w:val="000000"/>
          <w:kern w:val="24"/>
          <w:sz w:val="32"/>
          <w:szCs w:val="32"/>
          <w:lang w:eastAsia="ru-RU"/>
        </w:rPr>
      </w:pPr>
    </w:p>
    <w:p w:rsidR="007B4266" w:rsidRPr="007D5E01" w:rsidRDefault="007B4266" w:rsidP="007B4266">
      <w:pPr>
        <w:spacing w:after="0" w:line="240" w:lineRule="auto"/>
        <w:jc w:val="center"/>
        <w:rPr>
          <w:rFonts w:ascii="Times New Roman" w:eastAsia="Times New Roman" w:hAnsi="Times New Roman" w:cs="+mn-cs"/>
          <w:color w:val="000000"/>
          <w:kern w:val="24"/>
          <w:sz w:val="32"/>
          <w:szCs w:val="32"/>
          <w:lang w:eastAsia="ru-RU"/>
        </w:rPr>
      </w:pPr>
    </w:p>
    <w:p w:rsidR="007B4266" w:rsidRPr="007D5E01" w:rsidRDefault="007B4266" w:rsidP="007B4266">
      <w:pPr>
        <w:spacing w:after="0" w:line="240" w:lineRule="auto"/>
        <w:jc w:val="center"/>
        <w:rPr>
          <w:rFonts w:ascii="Times New Roman" w:eastAsia="Times New Roman" w:hAnsi="Times New Roman" w:cs="+mn-cs"/>
          <w:b/>
          <w:color w:val="000000"/>
          <w:kern w:val="24"/>
          <w:sz w:val="24"/>
          <w:szCs w:val="24"/>
          <w:lang w:eastAsia="ru-RU"/>
        </w:rPr>
      </w:pPr>
    </w:p>
    <w:p w:rsidR="007B4266" w:rsidRDefault="007B4266" w:rsidP="007B4266">
      <w:pPr>
        <w:spacing w:after="0" w:line="240" w:lineRule="auto"/>
        <w:jc w:val="center"/>
        <w:rPr>
          <w:rFonts w:ascii="Times New Roman" w:eastAsia="Times New Roman" w:hAnsi="Times New Roman" w:cs="+mn-cs"/>
          <w:b/>
          <w:color w:val="000000"/>
          <w:kern w:val="24"/>
          <w:sz w:val="24"/>
          <w:szCs w:val="24"/>
          <w:lang w:eastAsia="ru-RU"/>
        </w:rPr>
      </w:pPr>
    </w:p>
    <w:p w:rsidR="007B4266" w:rsidRDefault="007B4266" w:rsidP="007B4266">
      <w:pPr>
        <w:spacing w:after="0" w:line="240" w:lineRule="auto"/>
        <w:jc w:val="center"/>
        <w:rPr>
          <w:rFonts w:ascii="Times New Roman" w:eastAsia="Times New Roman" w:hAnsi="Times New Roman" w:cs="+mn-cs"/>
          <w:b/>
          <w:color w:val="000000"/>
          <w:kern w:val="24"/>
          <w:sz w:val="24"/>
          <w:szCs w:val="24"/>
          <w:lang w:eastAsia="ru-RU"/>
        </w:rPr>
      </w:pPr>
    </w:p>
    <w:p w:rsidR="007B4266" w:rsidRDefault="007B4266" w:rsidP="007B4266">
      <w:pPr>
        <w:spacing w:after="0" w:line="240" w:lineRule="auto"/>
        <w:rPr>
          <w:rFonts w:ascii="Times New Roman" w:eastAsia="Times New Roman" w:hAnsi="Times New Roman" w:cs="+mn-cs"/>
          <w:b/>
          <w:color w:val="000000"/>
          <w:kern w:val="24"/>
          <w:sz w:val="24"/>
          <w:szCs w:val="24"/>
          <w:lang w:eastAsia="ru-RU"/>
        </w:rPr>
      </w:pPr>
    </w:p>
    <w:p w:rsidR="007B4266" w:rsidRDefault="007B4266" w:rsidP="007B4266">
      <w:pPr>
        <w:spacing w:after="0" w:line="240" w:lineRule="auto"/>
        <w:rPr>
          <w:rFonts w:ascii="Times New Roman" w:eastAsia="Times New Roman" w:hAnsi="Times New Roman" w:cs="+mn-cs"/>
          <w:b/>
          <w:color w:val="000000"/>
          <w:kern w:val="24"/>
          <w:sz w:val="24"/>
          <w:szCs w:val="24"/>
          <w:lang w:eastAsia="ru-RU"/>
        </w:rPr>
      </w:pPr>
    </w:p>
    <w:p w:rsidR="00AE4DB7" w:rsidRDefault="007B4266" w:rsidP="00AE4DB7">
      <w:pPr>
        <w:spacing w:after="0" w:line="240" w:lineRule="auto"/>
        <w:jc w:val="center"/>
        <w:rPr>
          <w:rFonts w:ascii="Times New Roman" w:eastAsia="Times New Roman" w:hAnsi="Times New Roman" w:cs="+mn-cs"/>
          <w:b/>
          <w:color w:val="000000"/>
          <w:kern w:val="24"/>
          <w:sz w:val="24"/>
          <w:szCs w:val="24"/>
          <w:lang w:eastAsia="ru-RU"/>
        </w:rPr>
      </w:pPr>
      <w:r>
        <w:rPr>
          <w:rFonts w:ascii="Times New Roman" w:eastAsia="Times New Roman" w:hAnsi="Times New Roman" w:cs="+mn-cs"/>
          <w:b/>
          <w:color w:val="000000"/>
          <w:kern w:val="24"/>
          <w:sz w:val="24"/>
          <w:szCs w:val="24"/>
          <w:lang w:eastAsia="ru-RU"/>
        </w:rPr>
        <w:t>г. Кстово 2025</w:t>
      </w:r>
      <w:r w:rsidRPr="007D5E01">
        <w:rPr>
          <w:rFonts w:ascii="Times New Roman" w:eastAsia="Times New Roman" w:hAnsi="Times New Roman" w:cs="+mn-cs"/>
          <w:b/>
          <w:color w:val="000000"/>
          <w:kern w:val="24"/>
          <w:sz w:val="24"/>
          <w:szCs w:val="24"/>
          <w:lang w:eastAsia="ru-RU"/>
        </w:rPr>
        <w:t xml:space="preserve"> год</w:t>
      </w:r>
    </w:p>
    <w:p w:rsidR="0001023D" w:rsidRDefault="0001023D" w:rsidP="00AE4DB7">
      <w:pPr>
        <w:spacing w:after="0" w:line="240" w:lineRule="auto"/>
        <w:jc w:val="center"/>
        <w:rPr>
          <w:rFonts w:ascii="Times New Roman" w:eastAsia="Times New Roman" w:hAnsi="Times New Roman" w:cs="Times New Roman"/>
          <w:b/>
          <w:bCs/>
          <w:color w:val="000000"/>
          <w:sz w:val="24"/>
          <w:szCs w:val="24"/>
          <w:lang w:eastAsia="ru-RU"/>
        </w:rPr>
      </w:pPr>
    </w:p>
    <w:p w:rsidR="0001023D" w:rsidRDefault="00FA5D7C" w:rsidP="00887661">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lastRenderedPageBreak/>
        <w:t>Аннотация методической разработки:</w:t>
      </w:r>
    </w:p>
    <w:p w:rsidR="00A718B3" w:rsidRPr="00887661" w:rsidRDefault="00A718B3" w:rsidP="00887661">
      <w:pPr>
        <w:spacing w:after="0" w:line="240" w:lineRule="auto"/>
        <w:ind w:firstLine="708"/>
        <w:rPr>
          <w:rFonts w:ascii="Times New Roman" w:hAnsi="Times New Roman" w:cs="Times New Roman"/>
          <w:b/>
          <w:sz w:val="28"/>
          <w:szCs w:val="28"/>
        </w:rPr>
      </w:pPr>
    </w:p>
    <w:p w:rsidR="00A718B3" w:rsidRPr="00A718B3" w:rsidRDefault="007F1F71" w:rsidP="00A718B3">
      <w:pPr>
        <w:spacing w:after="0" w:line="240" w:lineRule="auto"/>
        <w:ind w:firstLine="708"/>
        <w:rPr>
          <w:rFonts w:ascii="Times New Roman" w:hAnsi="Times New Roman" w:cs="Times New Roman"/>
          <w:sz w:val="28"/>
          <w:szCs w:val="28"/>
        </w:rPr>
      </w:pPr>
      <w:r w:rsidRPr="007F1F71">
        <w:rPr>
          <w:rFonts w:ascii="Times New Roman" w:hAnsi="Times New Roman" w:cs="Times New Roman"/>
          <w:sz w:val="28"/>
          <w:szCs w:val="28"/>
        </w:rPr>
        <w:t xml:space="preserve">Дошкольное детство-это период, когда закладывается фундамент здоровья, физического развития и культуры движений. Движение является важным средством познания окружающего мира. И что, как не </w:t>
      </w:r>
      <w:r w:rsidR="00887661">
        <w:rPr>
          <w:rFonts w:ascii="Times New Roman" w:hAnsi="Times New Roman" w:cs="Times New Roman"/>
          <w:sz w:val="28"/>
          <w:szCs w:val="28"/>
        </w:rPr>
        <w:t>игра с правилами, с предметами</w:t>
      </w:r>
      <w:r w:rsidRPr="007F1F71">
        <w:rPr>
          <w:rFonts w:ascii="Times New Roman" w:hAnsi="Times New Roman" w:cs="Times New Roman"/>
          <w:sz w:val="28"/>
          <w:szCs w:val="28"/>
        </w:rPr>
        <w:t xml:space="preserve">, способствует развитию двигательной деятельности ребенка. И особую роль в этом занимает спортивная игра-баскетбол! </w:t>
      </w:r>
      <w:r w:rsidR="00A718B3" w:rsidRPr="00A718B3">
        <w:rPr>
          <w:rFonts w:ascii="Times New Roman" w:hAnsi="Times New Roman" w:cs="Times New Roman"/>
          <w:sz w:val="28"/>
          <w:szCs w:val="28"/>
          <w:shd w:val="clear" w:color="auto" w:fill="FFFFFF"/>
        </w:rPr>
        <w:t xml:space="preserve">Баскетбол – спортивная игра, один из самых популярных видов спорта. Занимаясь баскетболом </w:t>
      </w:r>
      <w:proofErr w:type="gramStart"/>
      <w:r w:rsidR="00A718B3" w:rsidRPr="00A718B3">
        <w:rPr>
          <w:rFonts w:ascii="Times New Roman" w:hAnsi="Times New Roman" w:cs="Times New Roman"/>
          <w:sz w:val="28"/>
          <w:szCs w:val="28"/>
          <w:shd w:val="clear" w:color="auto" w:fill="FFFFFF"/>
        </w:rPr>
        <w:t>обучающиеся</w:t>
      </w:r>
      <w:proofErr w:type="gramEnd"/>
      <w:r w:rsidR="00A718B3" w:rsidRPr="00A718B3">
        <w:rPr>
          <w:rFonts w:ascii="Times New Roman" w:hAnsi="Times New Roman" w:cs="Times New Roman"/>
          <w:sz w:val="28"/>
          <w:szCs w:val="28"/>
          <w:shd w:val="clear" w:color="auto" w:fill="FFFFFF"/>
        </w:rPr>
        <w:t xml:space="preserve"> становятся: сильными, быстрыми, ловкими и смелыми, воспитывая в себе меткость, развивается координация, умение быстро ориентироваться в сложной обстановке. Занятия баскетболом на уроках физической культуры и тренировках способствует разносторонней подготовке.</w:t>
      </w:r>
    </w:p>
    <w:p w:rsidR="007F1F71" w:rsidRPr="007F1F71" w:rsidRDefault="007F1F71" w:rsidP="0001023D">
      <w:pPr>
        <w:spacing w:after="0" w:line="240" w:lineRule="auto"/>
        <w:ind w:firstLine="708"/>
        <w:rPr>
          <w:rFonts w:ascii="Times New Roman" w:hAnsi="Times New Roman" w:cs="Times New Roman"/>
          <w:sz w:val="28"/>
          <w:szCs w:val="28"/>
        </w:rPr>
      </w:pPr>
      <w:r w:rsidRPr="007F1F71">
        <w:rPr>
          <w:rFonts w:ascii="Times New Roman" w:hAnsi="Times New Roman" w:cs="Times New Roman"/>
          <w:sz w:val="28"/>
          <w:szCs w:val="28"/>
        </w:rPr>
        <w:t>Обучение игре в баскетбол, даже ее элементам, «…позволяет удовлетворить ребенку многие его потребности - потребность в развлечении, удовлетворение любопытства, выплескивание накопившейся энергии, получение новых ощущений, самоутверждении» Игра в баскетбол способствует развитию у детей дошкольного возраста сенсорных способностей и физических навыков, раскрывает возможности дошкольника для расширения и совершенствования приобретенных ранее умений. Баскетбол, как и все спортивные игры, требует от ребенка проявления таких качеств, как инициативность, общительность, способность координировать свои действия с действиями своих сверстников, тем самым, закладывая основы социальных отношений. Разучивание правил игры требует от ребенка сосредоточенности, усердия, а многократное повторение приемов и элементов игры - вырабатывает силу воли дошкольника. Сама игра и элементы игры в баскетбол создают дополнительную обучающую ситуацию, тем самым, помогая освоить те виды движений, которые с трудом осваивались на непосредственно организованной деятельности по физическому развитию.</w:t>
      </w:r>
    </w:p>
    <w:p w:rsidR="007F1F71" w:rsidRDefault="007F1F71" w:rsidP="0001023D">
      <w:pPr>
        <w:spacing w:after="0" w:line="240" w:lineRule="auto"/>
        <w:ind w:firstLine="708"/>
        <w:rPr>
          <w:rFonts w:ascii="Times New Roman" w:hAnsi="Times New Roman" w:cs="Times New Roman"/>
          <w:sz w:val="28"/>
          <w:szCs w:val="28"/>
        </w:rPr>
      </w:pPr>
    </w:p>
    <w:p w:rsidR="0001023D" w:rsidRPr="0001023D" w:rsidRDefault="0001023D" w:rsidP="0001023D">
      <w:pPr>
        <w:spacing w:after="0" w:line="240" w:lineRule="auto"/>
        <w:ind w:firstLine="708"/>
        <w:rPr>
          <w:rFonts w:ascii="Times New Roman" w:eastAsia="Times New Roman" w:hAnsi="Times New Roman" w:cs="Times New Roman"/>
          <w:b/>
          <w:bCs/>
          <w:color w:val="000000"/>
          <w:sz w:val="28"/>
          <w:szCs w:val="28"/>
          <w:lang w:eastAsia="ru-RU"/>
        </w:rPr>
      </w:pPr>
      <w:r w:rsidRPr="007F1F71">
        <w:rPr>
          <w:rFonts w:ascii="Times New Roman" w:hAnsi="Times New Roman" w:cs="Times New Roman"/>
          <w:b/>
          <w:sz w:val="28"/>
          <w:szCs w:val="28"/>
        </w:rPr>
        <w:t>Цель:</w:t>
      </w:r>
      <w:r>
        <w:rPr>
          <w:rFonts w:ascii="Times New Roman" w:hAnsi="Times New Roman" w:cs="Times New Roman"/>
          <w:sz w:val="28"/>
          <w:szCs w:val="28"/>
        </w:rPr>
        <w:t xml:space="preserve"> </w:t>
      </w:r>
      <w:r w:rsidRPr="0001023D">
        <w:rPr>
          <w:rFonts w:ascii="Times New Roman" w:hAnsi="Times New Roman" w:cs="Times New Roman"/>
          <w:sz w:val="28"/>
          <w:szCs w:val="28"/>
        </w:rPr>
        <w:t xml:space="preserve"> </w:t>
      </w:r>
      <w:r>
        <w:rPr>
          <w:rFonts w:ascii="Times New Roman" w:hAnsi="Times New Roman" w:cs="Times New Roman"/>
          <w:sz w:val="28"/>
          <w:szCs w:val="28"/>
        </w:rPr>
        <w:t xml:space="preserve">формирование </w:t>
      </w:r>
      <w:r w:rsidRPr="0001023D">
        <w:rPr>
          <w:rFonts w:ascii="Times New Roman" w:hAnsi="Times New Roman" w:cs="Times New Roman"/>
          <w:sz w:val="28"/>
          <w:szCs w:val="28"/>
        </w:rPr>
        <w:t xml:space="preserve">двигательной активности детей, укрепление здоровья дошкольников, </w:t>
      </w:r>
      <w:r w:rsidR="007F1F71" w:rsidRPr="0001023D">
        <w:rPr>
          <w:rFonts w:ascii="Times New Roman" w:hAnsi="Times New Roman" w:cs="Times New Roman"/>
          <w:sz w:val="28"/>
          <w:szCs w:val="28"/>
        </w:rPr>
        <w:t>обучение</w:t>
      </w:r>
      <w:r w:rsidR="007F1F71" w:rsidRPr="007F1F71">
        <w:rPr>
          <w:rFonts w:ascii="Times New Roman" w:eastAsia="Times New Roman" w:hAnsi="Times New Roman" w:cs="Times New Roman"/>
          <w:sz w:val="28"/>
          <w:szCs w:val="28"/>
          <w:lang w:eastAsia="ru-RU"/>
        </w:rPr>
        <w:t xml:space="preserve"> </w:t>
      </w:r>
      <w:r w:rsidR="007F1F71">
        <w:rPr>
          <w:rFonts w:ascii="Times New Roman" w:eastAsia="Times New Roman" w:hAnsi="Times New Roman" w:cs="Times New Roman"/>
          <w:sz w:val="28"/>
          <w:szCs w:val="28"/>
          <w:lang w:eastAsia="ru-RU"/>
        </w:rPr>
        <w:t>элементам спортивной</w:t>
      </w:r>
      <w:r w:rsidR="007F1F71" w:rsidRPr="007F1F71">
        <w:rPr>
          <w:rFonts w:ascii="Times New Roman" w:eastAsia="Times New Roman" w:hAnsi="Times New Roman" w:cs="Times New Roman"/>
          <w:sz w:val="28"/>
          <w:szCs w:val="28"/>
          <w:lang w:eastAsia="ru-RU"/>
        </w:rPr>
        <w:t xml:space="preserve"> игр</w:t>
      </w:r>
      <w:r w:rsidR="007F1F71">
        <w:rPr>
          <w:rFonts w:ascii="Times New Roman" w:eastAsia="Times New Roman" w:hAnsi="Times New Roman" w:cs="Times New Roman"/>
          <w:sz w:val="28"/>
          <w:szCs w:val="28"/>
          <w:lang w:eastAsia="ru-RU"/>
        </w:rPr>
        <w:t>ы - баскетбол</w:t>
      </w:r>
      <w:r w:rsidRPr="0001023D">
        <w:rPr>
          <w:rFonts w:ascii="Times New Roman" w:hAnsi="Times New Roman" w:cs="Times New Roman"/>
          <w:sz w:val="28"/>
          <w:szCs w:val="28"/>
        </w:rPr>
        <w:t>.</w:t>
      </w:r>
    </w:p>
    <w:p w:rsidR="0001023D" w:rsidRDefault="0001023D" w:rsidP="00AE4DB7">
      <w:pPr>
        <w:spacing w:after="0" w:line="240" w:lineRule="auto"/>
        <w:jc w:val="center"/>
        <w:rPr>
          <w:rFonts w:ascii="Times New Roman" w:eastAsia="Times New Roman" w:hAnsi="Times New Roman" w:cs="Times New Roman"/>
          <w:b/>
          <w:bCs/>
          <w:color w:val="000000"/>
          <w:sz w:val="24"/>
          <w:szCs w:val="24"/>
          <w:lang w:eastAsia="ru-RU"/>
        </w:rPr>
      </w:pPr>
    </w:p>
    <w:p w:rsidR="0001023D" w:rsidRDefault="0001023D" w:rsidP="00AE4DB7">
      <w:pPr>
        <w:spacing w:after="0" w:line="240" w:lineRule="auto"/>
        <w:jc w:val="center"/>
        <w:rPr>
          <w:rFonts w:ascii="Times New Roman" w:eastAsia="Times New Roman" w:hAnsi="Times New Roman" w:cs="Times New Roman"/>
          <w:b/>
          <w:bCs/>
          <w:color w:val="000000"/>
          <w:sz w:val="24"/>
          <w:szCs w:val="24"/>
          <w:lang w:eastAsia="ru-RU"/>
        </w:rPr>
      </w:pPr>
    </w:p>
    <w:p w:rsidR="0001023D" w:rsidRPr="007F1F71" w:rsidRDefault="007B4266" w:rsidP="007F1F71">
      <w:pPr>
        <w:shd w:val="clear" w:color="auto" w:fill="FFFFFF"/>
        <w:spacing w:after="165" w:line="175" w:lineRule="atLeast"/>
        <w:rPr>
          <w:rFonts w:ascii="Times New Roman" w:eastAsia="Times New Roman" w:hAnsi="Times New Roman" w:cs="Times New Roman"/>
          <w:sz w:val="28"/>
          <w:szCs w:val="28"/>
          <w:lang w:eastAsia="ru-RU"/>
        </w:rPr>
      </w:pPr>
      <w:r w:rsidRPr="007B4266">
        <w:rPr>
          <w:rFonts w:ascii="Times New Roman" w:eastAsia="Times New Roman" w:hAnsi="Times New Roman" w:cs="Times New Roman"/>
          <w:b/>
          <w:bCs/>
          <w:color w:val="000000"/>
          <w:sz w:val="28"/>
          <w:szCs w:val="28"/>
          <w:lang w:eastAsia="ru-RU"/>
        </w:rPr>
        <w:t>Задачи:</w:t>
      </w:r>
      <w:r w:rsidRPr="007B4266">
        <w:rPr>
          <w:rFonts w:ascii="Times New Roman" w:eastAsia="Times New Roman" w:hAnsi="Times New Roman" w:cs="Times New Roman"/>
          <w:color w:val="000000"/>
          <w:sz w:val="28"/>
          <w:szCs w:val="28"/>
          <w:lang w:eastAsia="ru-RU"/>
        </w:rPr>
        <w:t> </w:t>
      </w:r>
      <w:r w:rsidR="007F1F71" w:rsidRPr="007F1F71">
        <w:rPr>
          <w:rFonts w:ascii="Times New Roman" w:eastAsia="Times New Roman" w:hAnsi="Times New Roman" w:cs="Times New Roman"/>
          <w:sz w:val="28"/>
          <w:szCs w:val="28"/>
          <w:lang w:eastAsia="ru-RU"/>
        </w:rPr>
        <w:t xml:space="preserve"> </w:t>
      </w:r>
    </w:p>
    <w:p w:rsidR="007F1F71" w:rsidRPr="007F1F71" w:rsidRDefault="0001023D" w:rsidP="0001023D">
      <w:pPr>
        <w:pStyle w:val="a5"/>
        <w:numPr>
          <w:ilvl w:val="0"/>
          <w:numId w:val="6"/>
        </w:numPr>
        <w:spacing w:after="0" w:line="240" w:lineRule="auto"/>
        <w:rPr>
          <w:rFonts w:ascii="Times New Roman" w:eastAsia="Times New Roman" w:hAnsi="Times New Roman" w:cs="Times New Roman"/>
          <w:color w:val="000000"/>
          <w:sz w:val="28"/>
          <w:szCs w:val="28"/>
          <w:lang w:eastAsia="ru-RU"/>
        </w:rPr>
      </w:pPr>
      <w:r w:rsidRPr="007F1F71">
        <w:rPr>
          <w:rFonts w:ascii="Times New Roman" w:eastAsia="Times New Roman" w:hAnsi="Times New Roman" w:cs="Times New Roman"/>
          <w:color w:val="000000"/>
          <w:sz w:val="28"/>
          <w:szCs w:val="28"/>
          <w:lang w:eastAsia="ru-RU"/>
        </w:rPr>
        <w:t>Р</w:t>
      </w:r>
      <w:r w:rsidR="007B4266" w:rsidRPr="007F1F71">
        <w:rPr>
          <w:rFonts w:ascii="Times New Roman" w:eastAsia="Times New Roman" w:hAnsi="Times New Roman" w:cs="Times New Roman"/>
          <w:color w:val="000000"/>
          <w:sz w:val="28"/>
          <w:szCs w:val="28"/>
          <w:lang w:eastAsia="ru-RU"/>
        </w:rPr>
        <w:t>азвивать точность д</w:t>
      </w:r>
      <w:r w:rsidRPr="007F1F71">
        <w:rPr>
          <w:rFonts w:ascii="Times New Roman" w:eastAsia="Times New Roman" w:hAnsi="Times New Roman" w:cs="Times New Roman"/>
          <w:color w:val="000000"/>
          <w:sz w:val="28"/>
          <w:szCs w:val="28"/>
          <w:lang w:eastAsia="ru-RU"/>
        </w:rPr>
        <w:t xml:space="preserve">вижений при отбивании, ведении </w:t>
      </w:r>
      <w:r w:rsidR="007B4266" w:rsidRPr="007F1F71">
        <w:rPr>
          <w:rFonts w:ascii="Times New Roman" w:eastAsia="Times New Roman" w:hAnsi="Times New Roman" w:cs="Times New Roman"/>
          <w:color w:val="000000"/>
          <w:sz w:val="28"/>
          <w:szCs w:val="28"/>
          <w:lang w:eastAsia="ru-RU"/>
        </w:rPr>
        <w:t>и ловле мяча.</w:t>
      </w:r>
      <w:r w:rsidR="007F1F71" w:rsidRPr="007F1F71">
        <w:rPr>
          <w:rFonts w:ascii="Times New Roman" w:eastAsia="Times New Roman" w:hAnsi="Times New Roman" w:cs="Times New Roman"/>
          <w:sz w:val="28"/>
          <w:szCs w:val="28"/>
          <w:lang w:eastAsia="ru-RU"/>
        </w:rPr>
        <w:t xml:space="preserve"> </w:t>
      </w:r>
    </w:p>
    <w:p w:rsidR="007F1F71" w:rsidRPr="007F1F71" w:rsidRDefault="007F1F71" w:rsidP="0001023D">
      <w:pPr>
        <w:pStyle w:val="a5"/>
        <w:numPr>
          <w:ilvl w:val="0"/>
          <w:numId w:val="6"/>
        </w:numPr>
        <w:spacing w:after="0" w:line="240" w:lineRule="auto"/>
        <w:rPr>
          <w:rFonts w:ascii="Times New Roman" w:eastAsia="Times New Roman" w:hAnsi="Times New Roman" w:cs="Times New Roman"/>
          <w:color w:val="000000"/>
          <w:sz w:val="28"/>
          <w:szCs w:val="28"/>
          <w:lang w:eastAsia="ru-RU"/>
        </w:rPr>
      </w:pPr>
      <w:r w:rsidRPr="007F1F71">
        <w:rPr>
          <w:rFonts w:ascii="Times New Roman" w:eastAsia="Times New Roman" w:hAnsi="Times New Roman" w:cs="Times New Roman"/>
          <w:sz w:val="28"/>
          <w:szCs w:val="28"/>
          <w:lang w:eastAsia="ru-RU"/>
        </w:rPr>
        <w:t xml:space="preserve">Перебрасывание мяча друг другу от груди. </w:t>
      </w:r>
    </w:p>
    <w:p w:rsidR="007F1F71" w:rsidRPr="007F1F71" w:rsidRDefault="007F1F71" w:rsidP="0001023D">
      <w:pPr>
        <w:pStyle w:val="a5"/>
        <w:numPr>
          <w:ilvl w:val="0"/>
          <w:numId w:val="6"/>
        </w:numPr>
        <w:spacing w:after="0" w:line="240" w:lineRule="auto"/>
        <w:rPr>
          <w:rFonts w:ascii="Times New Roman" w:eastAsia="Times New Roman" w:hAnsi="Times New Roman" w:cs="Times New Roman"/>
          <w:color w:val="000000"/>
          <w:sz w:val="28"/>
          <w:szCs w:val="28"/>
          <w:lang w:eastAsia="ru-RU"/>
        </w:rPr>
      </w:pPr>
      <w:r w:rsidRPr="007F1F71">
        <w:rPr>
          <w:rFonts w:ascii="Times New Roman" w:eastAsia="Times New Roman" w:hAnsi="Times New Roman" w:cs="Times New Roman"/>
          <w:sz w:val="28"/>
          <w:szCs w:val="28"/>
          <w:lang w:eastAsia="ru-RU"/>
        </w:rPr>
        <w:t xml:space="preserve">Забрасывание мяча в корзину двумя руками от груди. </w:t>
      </w:r>
    </w:p>
    <w:p w:rsidR="007B4266" w:rsidRPr="007F1F71" w:rsidRDefault="007F1F71" w:rsidP="0001023D">
      <w:pPr>
        <w:pStyle w:val="a5"/>
        <w:numPr>
          <w:ilvl w:val="0"/>
          <w:numId w:val="6"/>
        </w:numPr>
        <w:spacing w:after="0" w:line="240" w:lineRule="auto"/>
        <w:rPr>
          <w:rFonts w:ascii="Times New Roman" w:eastAsia="Times New Roman" w:hAnsi="Times New Roman" w:cs="Times New Roman"/>
          <w:color w:val="000000"/>
          <w:sz w:val="28"/>
          <w:szCs w:val="28"/>
          <w:lang w:eastAsia="ru-RU"/>
        </w:rPr>
      </w:pPr>
      <w:r w:rsidRPr="007F1F71">
        <w:rPr>
          <w:rFonts w:ascii="Times New Roman" w:eastAsia="Times New Roman" w:hAnsi="Times New Roman" w:cs="Times New Roman"/>
          <w:sz w:val="28"/>
          <w:szCs w:val="28"/>
          <w:lang w:eastAsia="ru-RU"/>
        </w:rPr>
        <w:t>Обучение игре - баскетбол по упрощенным правилам.</w:t>
      </w:r>
    </w:p>
    <w:p w:rsidR="00AE4DB7" w:rsidRDefault="00FA5D7C" w:rsidP="0001023D">
      <w:pPr>
        <w:shd w:val="clear" w:color="auto" w:fill="FFFFFF"/>
        <w:spacing w:after="0" w:line="240" w:lineRule="auto"/>
        <w:rPr>
          <w:rFonts w:ascii="Calibri" w:eastAsia="Times New Roman" w:hAnsi="Calibri" w:cs="Calibri"/>
          <w:color w:val="000000"/>
          <w:sz w:val="20"/>
          <w:szCs w:val="20"/>
          <w:lang w:eastAsia="ru-RU"/>
        </w:rPr>
      </w:pPr>
      <w:r>
        <w:rPr>
          <w:rFonts w:ascii="Calibri" w:eastAsia="Times New Roman" w:hAnsi="Calibri" w:cs="Calibri"/>
          <w:color w:val="000000"/>
          <w:sz w:val="20"/>
          <w:szCs w:val="20"/>
          <w:lang w:eastAsia="ru-RU"/>
        </w:rPr>
        <w:t xml:space="preserve">  </w:t>
      </w:r>
    </w:p>
    <w:p w:rsidR="00FA5D7C" w:rsidRDefault="00FA5D7C" w:rsidP="0001023D">
      <w:pPr>
        <w:shd w:val="clear" w:color="auto" w:fill="FFFFFF"/>
        <w:spacing w:after="0" w:line="240" w:lineRule="auto"/>
        <w:rPr>
          <w:rFonts w:ascii="Calibri" w:eastAsia="Times New Roman" w:hAnsi="Calibri" w:cs="Calibri"/>
          <w:color w:val="000000"/>
          <w:sz w:val="20"/>
          <w:szCs w:val="20"/>
          <w:lang w:eastAsia="ru-RU"/>
        </w:rPr>
      </w:pPr>
    </w:p>
    <w:p w:rsidR="00FA5D7C" w:rsidRDefault="00FA5D7C" w:rsidP="0001023D">
      <w:pPr>
        <w:shd w:val="clear" w:color="auto" w:fill="FFFFFF"/>
        <w:spacing w:after="0" w:line="240" w:lineRule="auto"/>
        <w:rPr>
          <w:rFonts w:ascii="Times New Roman" w:eastAsia="Times New Roman" w:hAnsi="Times New Roman" w:cs="Times New Roman"/>
          <w:color w:val="000000"/>
          <w:sz w:val="28"/>
          <w:szCs w:val="28"/>
          <w:lang w:eastAsia="ru-RU"/>
        </w:rPr>
      </w:pPr>
      <w:r w:rsidRPr="00FA5D7C">
        <w:rPr>
          <w:rFonts w:ascii="Times New Roman" w:eastAsia="Times New Roman" w:hAnsi="Times New Roman" w:cs="Times New Roman"/>
          <w:b/>
          <w:color w:val="000000"/>
          <w:sz w:val="28"/>
          <w:szCs w:val="28"/>
          <w:lang w:eastAsia="ru-RU"/>
        </w:rPr>
        <w:t>Материалы и оборудование:</w:t>
      </w:r>
      <w:r w:rsidRPr="00FA5D7C">
        <w:rPr>
          <w:rFonts w:ascii="Times New Roman" w:eastAsia="Times New Roman" w:hAnsi="Times New Roman" w:cs="Times New Roman"/>
          <w:color w:val="000000"/>
          <w:sz w:val="28"/>
          <w:szCs w:val="28"/>
          <w:lang w:eastAsia="ru-RU"/>
        </w:rPr>
        <w:t xml:space="preserve"> музыкальный зал, спортивная площадка, мягкие модули, баскетбольные мячи, конусы</w:t>
      </w:r>
      <w:r>
        <w:rPr>
          <w:rFonts w:ascii="Times New Roman" w:eastAsia="Times New Roman" w:hAnsi="Times New Roman" w:cs="Times New Roman"/>
          <w:color w:val="000000"/>
          <w:sz w:val="28"/>
          <w:szCs w:val="28"/>
          <w:lang w:eastAsia="ru-RU"/>
        </w:rPr>
        <w:t>.</w:t>
      </w:r>
    </w:p>
    <w:p w:rsidR="00FA5D7C" w:rsidRDefault="00FA5D7C" w:rsidP="0001023D">
      <w:pPr>
        <w:shd w:val="clear" w:color="auto" w:fill="FFFFFF"/>
        <w:spacing w:after="0" w:line="240" w:lineRule="auto"/>
        <w:rPr>
          <w:rFonts w:ascii="Times New Roman" w:eastAsia="Times New Roman" w:hAnsi="Times New Roman" w:cs="Times New Roman"/>
          <w:color w:val="000000"/>
          <w:sz w:val="28"/>
          <w:szCs w:val="28"/>
          <w:lang w:eastAsia="ru-RU"/>
        </w:rPr>
      </w:pPr>
    </w:p>
    <w:p w:rsidR="00FA5D7C" w:rsidRPr="00FA5D7C" w:rsidRDefault="00FA5D7C" w:rsidP="0001023D">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10773"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6379"/>
        <w:gridCol w:w="1747"/>
        <w:gridCol w:w="2647"/>
      </w:tblGrid>
      <w:tr w:rsidR="007B4266" w:rsidRPr="007B4266" w:rsidTr="00FA5D7C">
        <w:trPr>
          <w:trHeight w:val="11320"/>
        </w:trPr>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b/>
                <w:bCs/>
                <w:color w:val="000000"/>
                <w:lang w:eastAsia="ru-RU"/>
              </w:rPr>
              <w:lastRenderedPageBreak/>
              <w:t>Ход занятия</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proofErr w:type="gramStart"/>
            <w:r w:rsidRPr="007B4266">
              <w:rPr>
                <w:rFonts w:ascii="Times New Roman" w:eastAsia="Times New Roman" w:hAnsi="Times New Roman" w:cs="Times New Roman"/>
                <w:b/>
                <w:bCs/>
                <w:i/>
                <w:iCs/>
                <w:color w:val="000000"/>
                <w:lang w:eastAsia="ru-RU"/>
              </w:rPr>
              <w:t>Вводная</w:t>
            </w:r>
            <w:proofErr w:type="gramEnd"/>
            <w:r w:rsidRPr="007B4266">
              <w:rPr>
                <w:rFonts w:ascii="Times New Roman" w:eastAsia="Times New Roman" w:hAnsi="Times New Roman" w:cs="Times New Roman"/>
                <w:b/>
                <w:bCs/>
                <w:i/>
                <w:iCs/>
                <w:color w:val="000000"/>
                <w:lang w:eastAsia="ru-RU"/>
              </w:rPr>
              <w:t xml:space="preserve"> часть 5 мин.</w:t>
            </w:r>
          </w:p>
          <w:p w:rsidR="007B4266" w:rsidRPr="007B4266" w:rsidRDefault="007B4266" w:rsidP="007B4266">
            <w:pPr>
              <w:spacing w:after="0" w:line="240" w:lineRule="auto"/>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i/>
                <w:iCs/>
                <w:color w:val="000000"/>
                <w:lang w:eastAsia="ru-RU"/>
              </w:rPr>
              <w:t>Построение в шеренгу. Равнение</w:t>
            </w:r>
          </w:p>
          <w:p w:rsidR="007B4266" w:rsidRPr="007B4266" w:rsidRDefault="007B4266" w:rsidP="007B4266">
            <w:pPr>
              <w:spacing w:after="0" w:line="240" w:lineRule="auto"/>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i/>
                <w:iCs/>
                <w:color w:val="000000"/>
                <w:lang w:eastAsia="ru-RU"/>
              </w:rPr>
              <w:t>Ходьба:</w:t>
            </w:r>
            <w:r w:rsidRPr="007B4266">
              <w:rPr>
                <w:rFonts w:ascii="Times New Roman" w:eastAsia="Times New Roman" w:hAnsi="Times New Roman" w:cs="Times New Roman"/>
                <w:color w:val="000000"/>
                <w:lang w:eastAsia="ru-RU"/>
              </w:rPr>
              <w:t> обычная, с высоким подниманием колен,</w:t>
            </w:r>
          </w:p>
          <w:p w:rsidR="007B4266" w:rsidRPr="007B4266" w:rsidRDefault="007B4266" w:rsidP="007B4266">
            <w:pPr>
              <w:spacing w:after="0" w:line="240" w:lineRule="auto"/>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на носках руки вверх, на пятках руки за спиной в замок,</w:t>
            </w:r>
          </w:p>
          <w:p w:rsidR="007B4266" w:rsidRPr="007B4266" w:rsidRDefault="007B4266" w:rsidP="007B4266">
            <w:pPr>
              <w:spacing w:after="0" w:line="240" w:lineRule="auto"/>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 xml:space="preserve">перекатом с пятки на носок, </w:t>
            </w:r>
            <w:r w:rsidR="00FA5D7C">
              <w:rPr>
                <w:rFonts w:ascii="Times New Roman" w:eastAsia="Times New Roman" w:hAnsi="Times New Roman" w:cs="Times New Roman"/>
                <w:color w:val="000000"/>
                <w:lang w:eastAsia="ru-RU"/>
              </w:rPr>
              <w:t xml:space="preserve">приставным шагом вправо и влево. </w:t>
            </w: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i/>
                <w:iCs/>
                <w:color w:val="000000"/>
                <w:lang w:eastAsia="ru-RU"/>
              </w:rPr>
              <w:t>Бег</w:t>
            </w:r>
            <w:r w:rsidRPr="007B4266">
              <w:rPr>
                <w:rFonts w:ascii="Times New Roman" w:eastAsia="Times New Roman" w:hAnsi="Times New Roman" w:cs="Times New Roman"/>
                <w:color w:val="000000"/>
                <w:lang w:eastAsia="ru-RU"/>
              </w:rPr>
              <w:t xml:space="preserve">: на носках, с </w:t>
            </w:r>
            <w:proofErr w:type="spellStart"/>
            <w:r w:rsidRPr="007B4266">
              <w:rPr>
                <w:rFonts w:ascii="Times New Roman" w:eastAsia="Times New Roman" w:hAnsi="Times New Roman" w:cs="Times New Roman"/>
                <w:color w:val="000000"/>
                <w:lang w:eastAsia="ru-RU"/>
              </w:rPr>
              <w:t>выс</w:t>
            </w:r>
            <w:proofErr w:type="spellEnd"/>
            <w:r w:rsidRPr="007B4266">
              <w:rPr>
                <w:rFonts w:ascii="Times New Roman" w:eastAsia="Times New Roman" w:hAnsi="Times New Roman" w:cs="Times New Roman"/>
                <w:color w:val="000000"/>
                <w:lang w:eastAsia="ru-RU"/>
              </w:rPr>
              <w:t xml:space="preserve">. </w:t>
            </w:r>
            <w:proofErr w:type="spellStart"/>
            <w:r w:rsidRPr="007B4266">
              <w:rPr>
                <w:rFonts w:ascii="Times New Roman" w:eastAsia="Times New Roman" w:hAnsi="Times New Roman" w:cs="Times New Roman"/>
                <w:color w:val="000000"/>
                <w:lang w:eastAsia="ru-RU"/>
              </w:rPr>
              <w:t>подн</w:t>
            </w:r>
            <w:proofErr w:type="spellEnd"/>
            <w:r w:rsidRPr="007B4266">
              <w:rPr>
                <w:rFonts w:ascii="Times New Roman" w:eastAsia="Times New Roman" w:hAnsi="Times New Roman" w:cs="Times New Roman"/>
                <w:color w:val="000000"/>
                <w:lang w:eastAsia="ru-RU"/>
              </w:rPr>
              <w:t>. колен, сгибая ноги назад, выбрасывая прямые ноги вперед, медленный бег  1 мин.</w:t>
            </w:r>
          </w:p>
          <w:p w:rsidR="007B4266" w:rsidRPr="007B4266" w:rsidRDefault="007B4266" w:rsidP="007B4266">
            <w:pPr>
              <w:spacing w:after="0" w:line="240" w:lineRule="auto"/>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Восстановление дыхания</w:t>
            </w:r>
          </w:p>
          <w:p w:rsidR="007B4266" w:rsidRPr="007B4266" w:rsidRDefault="007B4266" w:rsidP="007B4266">
            <w:pPr>
              <w:spacing w:after="0" w:line="240" w:lineRule="auto"/>
              <w:ind w:left="72"/>
              <w:jc w:val="center"/>
              <w:rPr>
                <w:rFonts w:ascii="Calibri" w:eastAsia="Times New Roman" w:hAnsi="Calibri" w:cs="Calibri"/>
                <w:color w:val="000000"/>
                <w:sz w:val="20"/>
                <w:szCs w:val="20"/>
                <w:lang w:eastAsia="ru-RU"/>
              </w:rPr>
            </w:pPr>
            <w:proofErr w:type="gramStart"/>
            <w:r w:rsidRPr="007B4266">
              <w:rPr>
                <w:rFonts w:ascii="Times New Roman" w:eastAsia="Times New Roman" w:hAnsi="Times New Roman" w:cs="Times New Roman"/>
                <w:b/>
                <w:bCs/>
                <w:i/>
                <w:iCs/>
                <w:color w:val="000000"/>
                <w:lang w:eastAsia="ru-RU"/>
              </w:rPr>
              <w:t>Основная</w:t>
            </w:r>
            <w:proofErr w:type="gramEnd"/>
            <w:r w:rsidRPr="007B4266">
              <w:rPr>
                <w:rFonts w:ascii="Times New Roman" w:eastAsia="Times New Roman" w:hAnsi="Times New Roman" w:cs="Times New Roman"/>
                <w:b/>
                <w:bCs/>
                <w:i/>
                <w:iCs/>
                <w:color w:val="000000"/>
                <w:lang w:eastAsia="ru-RU"/>
              </w:rPr>
              <w:t xml:space="preserve"> часть (17-22 мин)</w:t>
            </w:r>
          </w:p>
          <w:p w:rsidR="00FA5D7C" w:rsidRDefault="00FA5D7C" w:rsidP="007B4266">
            <w:pPr>
              <w:spacing w:after="0" w:line="240" w:lineRule="auto"/>
              <w:ind w:left="72"/>
              <w:jc w:val="both"/>
              <w:rPr>
                <w:rFonts w:ascii="Times New Roman" w:eastAsia="Times New Roman" w:hAnsi="Times New Roman" w:cs="Times New Roman"/>
                <w:b/>
                <w:bCs/>
                <w:color w:val="000000"/>
                <w:lang w:eastAsia="ru-RU"/>
              </w:rPr>
            </w:pPr>
          </w:p>
          <w:p w:rsidR="007B4266" w:rsidRPr="007B4266" w:rsidRDefault="007B4266" w:rsidP="007B4266">
            <w:pPr>
              <w:spacing w:after="0" w:line="240" w:lineRule="auto"/>
              <w:ind w:left="72"/>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b/>
                <w:bCs/>
                <w:color w:val="000000"/>
                <w:lang w:eastAsia="ru-RU"/>
              </w:rPr>
              <w:t>ОРУ</w:t>
            </w:r>
            <w:r w:rsidRPr="007B4266">
              <w:rPr>
                <w:rFonts w:ascii="Times New Roman" w:eastAsia="Times New Roman" w:hAnsi="Times New Roman" w:cs="Times New Roman"/>
                <w:color w:val="000000"/>
                <w:lang w:eastAsia="ru-RU"/>
              </w:rPr>
              <w:t>. Комплекс с мячом.</w:t>
            </w:r>
          </w:p>
          <w:p w:rsidR="007B4266" w:rsidRPr="007B4266" w:rsidRDefault="007B4266" w:rsidP="007B4266">
            <w:pPr>
              <w:numPr>
                <w:ilvl w:val="0"/>
                <w:numId w:val="1"/>
              </w:numPr>
              <w:spacing w:before="100" w:beforeAutospacing="1" w:after="100" w:afterAutospacing="1" w:line="240" w:lineRule="auto"/>
              <w:ind w:left="432"/>
              <w:jc w:val="both"/>
              <w:rPr>
                <w:rFonts w:ascii="Calibri" w:eastAsia="Times New Roman" w:hAnsi="Calibri" w:cs="Calibri"/>
                <w:color w:val="000000"/>
                <w:sz w:val="20"/>
                <w:szCs w:val="20"/>
                <w:lang w:eastAsia="ru-RU"/>
              </w:rPr>
            </w:pPr>
            <w:proofErr w:type="spellStart"/>
            <w:r w:rsidRPr="007B4266">
              <w:rPr>
                <w:rFonts w:ascii="Times New Roman" w:eastAsia="Times New Roman" w:hAnsi="Times New Roman" w:cs="Times New Roman"/>
                <w:color w:val="000000"/>
                <w:sz w:val="20"/>
                <w:szCs w:val="20"/>
                <w:lang w:eastAsia="ru-RU"/>
              </w:rPr>
              <w:t>И.п</w:t>
            </w:r>
            <w:proofErr w:type="spellEnd"/>
            <w:r w:rsidRPr="007B4266">
              <w:rPr>
                <w:rFonts w:ascii="Times New Roman" w:eastAsia="Times New Roman" w:hAnsi="Times New Roman" w:cs="Times New Roman"/>
                <w:color w:val="000000"/>
                <w:sz w:val="20"/>
                <w:szCs w:val="20"/>
                <w:lang w:eastAsia="ru-RU"/>
              </w:rPr>
              <w:t xml:space="preserve">.: </w:t>
            </w:r>
            <w:proofErr w:type="spellStart"/>
            <w:r w:rsidRPr="007B4266">
              <w:rPr>
                <w:rFonts w:ascii="Times New Roman" w:eastAsia="Times New Roman" w:hAnsi="Times New Roman" w:cs="Times New Roman"/>
                <w:color w:val="000000"/>
                <w:sz w:val="20"/>
                <w:szCs w:val="20"/>
                <w:lang w:eastAsia="ru-RU"/>
              </w:rPr>
              <w:t>о.с</w:t>
            </w:r>
            <w:proofErr w:type="spellEnd"/>
            <w:r w:rsidRPr="007B4266">
              <w:rPr>
                <w:rFonts w:ascii="Times New Roman" w:eastAsia="Times New Roman" w:hAnsi="Times New Roman" w:cs="Times New Roman"/>
                <w:color w:val="000000"/>
                <w:sz w:val="20"/>
                <w:szCs w:val="20"/>
                <w:lang w:eastAsia="ru-RU"/>
              </w:rPr>
              <w:t>.: ноги на ширине плеч, руки с мячом опущены. 1 – поднять прямые руки с мячом в руках перед собой, 2 – поднять над головой</w:t>
            </w:r>
            <w:proofErr w:type="gramStart"/>
            <w:r w:rsidRPr="007B4266">
              <w:rPr>
                <w:rFonts w:ascii="Times New Roman" w:eastAsia="Times New Roman" w:hAnsi="Times New Roman" w:cs="Times New Roman"/>
                <w:color w:val="000000"/>
                <w:sz w:val="20"/>
                <w:szCs w:val="20"/>
                <w:lang w:eastAsia="ru-RU"/>
              </w:rPr>
              <w:t xml:space="preserve"> ,</w:t>
            </w:r>
            <w:proofErr w:type="gramEnd"/>
            <w:r w:rsidRPr="007B4266">
              <w:rPr>
                <w:rFonts w:ascii="Times New Roman" w:eastAsia="Times New Roman" w:hAnsi="Times New Roman" w:cs="Times New Roman"/>
                <w:color w:val="000000"/>
                <w:sz w:val="20"/>
                <w:szCs w:val="20"/>
                <w:lang w:eastAsia="ru-RU"/>
              </w:rPr>
              <w:t xml:space="preserve"> посмотреть на мяч, 3-4  - </w:t>
            </w:r>
            <w:proofErr w:type="spellStart"/>
            <w:r w:rsidRPr="007B4266">
              <w:rPr>
                <w:rFonts w:ascii="Times New Roman" w:eastAsia="Times New Roman" w:hAnsi="Times New Roman" w:cs="Times New Roman"/>
                <w:color w:val="000000"/>
                <w:sz w:val="20"/>
                <w:szCs w:val="20"/>
                <w:lang w:eastAsia="ru-RU"/>
              </w:rPr>
              <w:t>и.п</w:t>
            </w:r>
            <w:proofErr w:type="spellEnd"/>
            <w:r w:rsidRPr="007B4266">
              <w:rPr>
                <w:rFonts w:ascii="Times New Roman" w:eastAsia="Times New Roman" w:hAnsi="Times New Roman" w:cs="Times New Roman"/>
                <w:color w:val="000000"/>
                <w:sz w:val="20"/>
                <w:szCs w:val="20"/>
                <w:lang w:eastAsia="ru-RU"/>
              </w:rPr>
              <w:t>.</w:t>
            </w:r>
          </w:p>
          <w:p w:rsidR="007B4266" w:rsidRPr="007B4266" w:rsidRDefault="007B4266" w:rsidP="007B4266">
            <w:pPr>
              <w:numPr>
                <w:ilvl w:val="0"/>
                <w:numId w:val="1"/>
              </w:numPr>
              <w:spacing w:before="100" w:beforeAutospacing="1" w:after="100" w:afterAutospacing="1" w:line="240" w:lineRule="auto"/>
              <w:ind w:left="432"/>
              <w:jc w:val="both"/>
              <w:rPr>
                <w:rFonts w:ascii="Calibri" w:eastAsia="Times New Roman" w:hAnsi="Calibri" w:cs="Calibri"/>
                <w:color w:val="000000"/>
                <w:sz w:val="20"/>
                <w:szCs w:val="20"/>
                <w:lang w:eastAsia="ru-RU"/>
              </w:rPr>
            </w:pPr>
            <w:proofErr w:type="spellStart"/>
            <w:r w:rsidRPr="007B4266">
              <w:rPr>
                <w:rFonts w:ascii="Times New Roman" w:eastAsia="Times New Roman" w:hAnsi="Times New Roman" w:cs="Times New Roman"/>
                <w:color w:val="000000"/>
                <w:sz w:val="20"/>
                <w:szCs w:val="20"/>
                <w:lang w:eastAsia="ru-RU"/>
              </w:rPr>
              <w:t>И.п</w:t>
            </w:r>
            <w:proofErr w:type="spellEnd"/>
            <w:r w:rsidRPr="007B4266">
              <w:rPr>
                <w:rFonts w:ascii="Times New Roman" w:eastAsia="Times New Roman" w:hAnsi="Times New Roman" w:cs="Times New Roman"/>
                <w:color w:val="000000"/>
                <w:sz w:val="20"/>
                <w:szCs w:val="20"/>
                <w:lang w:eastAsia="ru-RU"/>
              </w:rPr>
              <w:t>.: ноги на ширине стопы, руки согнуты в локтях с мячом перед собой. 1- повернуться вправо, бросить мяч об пол, 2 – поймать мяч, 3-4  - то же влево.</w:t>
            </w:r>
          </w:p>
          <w:p w:rsidR="007B4266" w:rsidRPr="007B4266" w:rsidRDefault="007B4266" w:rsidP="007B4266">
            <w:pPr>
              <w:numPr>
                <w:ilvl w:val="0"/>
                <w:numId w:val="1"/>
              </w:numPr>
              <w:spacing w:before="100" w:beforeAutospacing="1" w:after="100" w:afterAutospacing="1" w:line="240" w:lineRule="auto"/>
              <w:ind w:left="432"/>
              <w:jc w:val="both"/>
              <w:rPr>
                <w:rFonts w:ascii="Calibri" w:eastAsia="Times New Roman" w:hAnsi="Calibri" w:cs="Calibri"/>
                <w:color w:val="000000"/>
                <w:sz w:val="20"/>
                <w:szCs w:val="20"/>
                <w:lang w:eastAsia="ru-RU"/>
              </w:rPr>
            </w:pPr>
            <w:proofErr w:type="spellStart"/>
            <w:r w:rsidRPr="007B4266">
              <w:rPr>
                <w:rFonts w:ascii="Times New Roman" w:eastAsia="Times New Roman" w:hAnsi="Times New Roman" w:cs="Times New Roman"/>
                <w:color w:val="000000"/>
                <w:sz w:val="20"/>
                <w:szCs w:val="20"/>
                <w:lang w:eastAsia="ru-RU"/>
              </w:rPr>
              <w:t>И.п</w:t>
            </w:r>
            <w:proofErr w:type="spellEnd"/>
            <w:r w:rsidRPr="007B4266">
              <w:rPr>
                <w:rFonts w:ascii="Times New Roman" w:eastAsia="Times New Roman" w:hAnsi="Times New Roman" w:cs="Times New Roman"/>
                <w:color w:val="000000"/>
                <w:sz w:val="20"/>
                <w:szCs w:val="20"/>
                <w:lang w:eastAsia="ru-RU"/>
              </w:rPr>
              <w:t xml:space="preserve">.: ноги на ширине плеч, руки согнуты в локтях с мячом перед собой. 1- наклониться к правой ноге, руки выпрямить, 2 – </w:t>
            </w:r>
            <w:proofErr w:type="spellStart"/>
            <w:r w:rsidRPr="007B4266">
              <w:rPr>
                <w:rFonts w:ascii="Times New Roman" w:eastAsia="Times New Roman" w:hAnsi="Times New Roman" w:cs="Times New Roman"/>
                <w:color w:val="000000"/>
                <w:sz w:val="20"/>
                <w:szCs w:val="20"/>
                <w:lang w:eastAsia="ru-RU"/>
              </w:rPr>
              <w:t>и.п</w:t>
            </w:r>
            <w:proofErr w:type="spellEnd"/>
            <w:r w:rsidRPr="007B4266">
              <w:rPr>
                <w:rFonts w:ascii="Times New Roman" w:eastAsia="Times New Roman" w:hAnsi="Times New Roman" w:cs="Times New Roman"/>
                <w:color w:val="000000"/>
                <w:sz w:val="20"/>
                <w:szCs w:val="20"/>
                <w:lang w:eastAsia="ru-RU"/>
              </w:rPr>
              <w:t>., 3-4 – то же к левой ноге.</w:t>
            </w:r>
          </w:p>
          <w:p w:rsidR="007B4266" w:rsidRPr="007B4266" w:rsidRDefault="007B4266" w:rsidP="007B4266">
            <w:pPr>
              <w:numPr>
                <w:ilvl w:val="0"/>
                <w:numId w:val="1"/>
              </w:numPr>
              <w:spacing w:before="100" w:beforeAutospacing="1" w:after="100" w:afterAutospacing="1" w:line="240" w:lineRule="auto"/>
              <w:ind w:left="432"/>
              <w:jc w:val="both"/>
              <w:rPr>
                <w:rFonts w:ascii="Calibri" w:eastAsia="Times New Roman" w:hAnsi="Calibri" w:cs="Calibri"/>
                <w:color w:val="000000"/>
                <w:sz w:val="20"/>
                <w:szCs w:val="20"/>
                <w:lang w:eastAsia="ru-RU"/>
              </w:rPr>
            </w:pPr>
            <w:proofErr w:type="spellStart"/>
            <w:r w:rsidRPr="007B4266">
              <w:rPr>
                <w:rFonts w:ascii="Times New Roman" w:eastAsia="Times New Roman" w:hAnsi="Times New Roman" w:cs="Times New Roman"/>
                <w:color w:val="000000"/>
                <w:sz w:val="20"/>
                <w:szCs w:val="20"/>
                <w:lang w:eastAsia="ru-RU"/>
              </w:rPr>
              <w:t>И.п</w:t>
            </w:r>
            <w:proofErr w:type="spellEnd"/>
            <w:r w:rsidRPr="007B4266">
              <w:rPr>
                <w:rFonts w:ascii="Times New Roman" w:eastAsia="Times New Roman" w:hAnsi="Times New Roman" w:cs="Times New Roman"/>
                <w:color w:val="000000"/>
                <w:sz w:val="20"/>
                <w:szCs w:val="20"/>
                <w:lang w:eastAsia="ru-RU"/>
              </w:rPr>
              <w:t xml:space="preserve">.: ноги на ширине стопы, руки согнуты в локтях с мячом перед собой. 1 – присесть, руки выпрямить вперёд с мячом, 2- встать </w:t>
            </w:r>
            <w:proofErr w:type="spellStart"/>
            <w:r w:rsidRPr="007B4266">
              <w:rPr>
                <w:rFonts w:ascii="Times New Roman" w:eastAsia="Times New Roman" w:hAnsi="Times New Roman" w:cs="Times New Roman"/>
                <w:color w:val="000000"/>
                <w:sz w:val="20"/>
                <w:szCs w:val="20"/>
                <w:lang w:eastAsia="ru-RU"/>
              </w:rPr>
              <w:t>и.п</w:t>
            </w:r>
            <w:proofErr w:type="spellEnd"/>
            <w:r w:rsidRPr="007B4266">
              <w:rPr>
                <w:rFonts w:ascii="Times New Roman" w:eastAsia="Times New Roman" w:hAnsi="Times New Roman" w:cs="Times New Roman"/>
                <w:color w:val="000000"/>
                <w:sz w:val="20"/>
                <w:szCs w:val="20"/>
                <w:lang w:eastAsia="ru-RU"/>
              </w:rPr>
              <w:t>.</w:t>
            </w:r>
          </w:p>
          <w:p w:rsidR="007B4266" w:rsidRPr="007B4266" w:rsidRDefault="007B4266" w:rsidP="007B4266">
            <w:pPr>
              <w:numPr>
                <w:ilvl w:val="0"/>
                <w:numId w:val="1"/>
              </w:numPr>
              <w:spacing w:before="100" w:beforeAutospacing="1" w:after="100" w:afterAutospacing="1" w:line="240" w:lineRule="auto"/>
              <w:ind w:left="432"/>
              <w:jc w:val="both"/>
              <w:rPr>
                <w:rFonts w:ascii="Calibri" w:eastAsia="Times New Roman" w:hAnsi="Calibri" w:cs="Calibri"/>
                <w:color w:val="000000"/>
                <w:sz w:val="20"/>
                <w:szCs w:val="20"/>
                <w:lang w:eastAsia="ru-RU"/>
              </w:rPr>
            </w:pPr>
            <w:proofErr w:type="spellStart"/>
            <w:r w:rsidRPr="007B4266">
              <w:rPr>
                <w:rFonts w:ascii="Times New Roman" w:eastAsia="Times New Roman" w:hAnsi="Times New Roman" w:cs="Times New Roman"/>
                <w:color w:val="000000"/>
                <w:sz w:val="20"/>
                <w:szCs w:val="20"/>
                <w:lang w:eastAsia="ru-RU"/>
              </w:rPr>
              <w:t>И.п</w:t>
            </w:r>
            <w:proofErr w:type="spellEnd"/>
            <w:r w:rsidRPr="007B4266">
              <w:rPr>
                <w:rFonts w:ascii="Times New Roman" w:eastAsia="Times New Roman" w:hAnsi="Times New Roman" w:cs="Times New Roman"/>
                <w:color w:val="000000"/>
                <w:sz w:val="20"/>
                <w:szCs w:val="20"/>
                <w:lang w:eastAsia="ru-RU"/>
              </w:rPr>
              <w:t>.: ноги на ширине стопы, мяч на полу перед собой.  Прыжки на месте 3 подхода по 10 раз с переходом на ходьбу.</w:t>
            </w:r>
          </w:p>
          <w:p w:rsidR="007B4266" w:rsidRPr="007B4266" w:rsidRDefault="007B4266" w:rsidP="007B4266">
            <w:pPr>
              <w:numPr>
                <w:ilvl w:val="0"/>
                <w:numId w:val="1"/>
              </w:numPr>
              <w:spacing w:before="100" w:beforeAutospacing="1" w:after="100" w:afterAutospacing="1" w:line="240" w:lineRule="auto"/>
              <w:ind w:left="432"/>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Отбивание мяча на месте.</w:t>
            </w:r>
          </w:p>
          <w:p w:rsidR="007B4266" w:rsidRPr="007B4266" w:rsidRDefault="007B4266" w:rsidP="007B4266">
            <w:pPr>
              <w:numPr>
                <w:ilvl w:val="0"/>
                <w:numId w:val="2"/>
              </w:numPr>
              <w:spacing w:before="100" w:beforeAutospacing="1" w:after="100" w:afterAutospacing="1" w:line="240" w:lineRule="auto"/>
              <w:ind w:left="432"/>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Восстановление дыхания.</w:t>
            </w:r>
          </w:p>
          <w:p w:rsidR="007B4266" w:rsidRPr="00B55FCC" w:rsidRDefault="007B4266" w:rsidP="00FA5D7C">
            <w:pPr>
              <w:numPr>
                <w:ilvl w:val="0"/>
                <w:numId w:val="3"/>
              </w:numPr>
              <w:spacing w:before="100" w:beforeAutospacing="1" w:after="100" w:afterAutospacing="1"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b/>
                <w:bCs/>
                <w:color w:val="000000"/>
                <w:lang w:eastAsia="ru-RU"/>
              </w:rPr>
              <w:t xml:space="preserve">Передача мяча </w:t>
            </w:r>
            <w:r w:rsidR="00B55FCC">
              <w:rPr>
                <w:rFonts w:ascii="Times New Roman" w:eastAsia="Times New Roman" w:hAnsi="Times New Roman" w:cs="Times New Roman"/>
                <w:b/>
                <w:bCs/>
                <w:color w:val="000000"/>
                <w:lang w:eastAsia="ru-RU"/>
              </w:rPr>
              <w:t xml:space="preserve">и куба </w:t>
            </w:r>
            <w:r w:rsidRPr="007B4266">
              <w:rPr>
                <w:rFonts w:ascii="Times New Roman" w:eastAsia="Times New Roman" w:hAnsi="Times New Roman" w:cs="Times New Roman"/>
                <w:b/>
                <w:bCs/>
                <w:color w:val="000000"/>
                <w:lang w:eastAsia="ru-RU"/>
              </w:rPr>
              <w:t>на месте в парах</w:t>
            </w:r>
            <w:r w:rsidRPr="007B4266">
              <w:rPr>
                <w:rFonts w:ascii="Times New Roman" w:eastAsia="Times New Roman" w:hAnsi="Times New Roman" w:cs="Times New Roman"/>
                <w:color w:val="000000"/>
                <w:lang w:eastAsia="ru-RU"/>
              </w:rPr>
              <w:t>. Передача осуществляется полным выпрямлением обеих рук от груди.</w:t>
            </w:r>
          </w:p>
          <w:p w:rsidR="007B4266" w:rsidRPr="00B55FCC" w:rsidRDefault="00B55FCC" w:rsidP="00B55FCC">
            <w:pPr>
              <w:numPr>
                <w:ilvl w:val="0"/>
                <w:numId w:val="3"/>
              </w:numPr>
              <w:spacing w:before="100" w:beforeAutospacing="1" w:after="100" w:afterAutospacing="1" w:line="240" w:lineRule="auto"/>
              <w:rPr>
                <w:rFonts w:ascii="Calibri" w:eastAsia="Times New Roman" w:hAnsi="Calibri" w:cs="Calibri"/>
                <w:color w:val="000000"/>
                <w:sz w:val="20"/>
                <w:szCs w:val="20"/>
                <w:lang w:eastAsia="ru-RU"/>
              </w:rPr>
            </w:pPr>
            <w:r w:rsidRPr="00B55FCC">
              <w:rPr>
                <w:rFonts w:ascii="Times New Roman" w:eastAsia="Times New Roman" w:hAnsi="Times New Roman" w:cs="Times New Roman"/>
                <w:b/>
                <w:bCs/>
                <w:color w:val="000000"/>
                <w:lang w:eastAsia="ru-RU"/>
              </w:rPr>
              <w:t>Бросок и передача мяча с отскоком от пола в парах</w:t>
            </w:r>
            <w:r w:rsidR="007B4266" w:rsidRPr="00B55FCC">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Бросок мяча выполняется двумя руками от груди. </w:t>
            </w:r>
          </w:p>
          <w:p w:rsidR="00B55FCC" w:rsidRPr="00B55FCC" w:rsidRDefault="00B55FCC" w:rsidP="00FA5D7C">
            <w:pPr>
              <w:numPr>
                <w:ilvl w:val="0"/>
                <w:numId w:val="5"/>
              </w:numPr>
              <w:spacing w:before="100" w:beforeAutospacing="1" w:after="100" w:afterAutospacing="1" w:line="240" w:lineRule="auto"/>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lang w:eastAsia="ru-RU"/>
              </w:rPr>
              <w:t xml:space="preserve">Ведение мяча через </w:t>
            </w:r>
            <w:proofErr w:type="spellStart"/>
            <w:r>
              <w:rPr>
                <w:rFonts w:ascii="Times New Roman" w:eastAsia="Times New Roman" w:hAnsi="Times New Roman" w:cs="Times New Roman"/>
                <w:b/>
                <w:bCs/>
                <w:color w:val="000000"/>
                <w:lang w:eastAsia="ru-RU"/>
              </w:rPr>
              <w:t>воротики</w:t>
            </w:r>
            <w:proofErr w:type="spellEnd"/>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color w:val="000000"/>
                <w:lang w:eastAsia="ru-RU"/>
              </w:rPr>
              <w:t>В</w:t>
            </w:r>
            <w:r w:rsidRPr="00B55FCC">
              <w:rPr>
                <w:rFonts w:ascii="Times New Roman" w:eastAsia="Times New Roman" w:hAnsi="Times New Roman" w:cs="Times New Roman"/>
                <w:bCs/>
                <w:color w:val="000000"/>
                <w:lang w:eastAsia="ru-RU"/>
              </w:rPr>
              <w:t>едение между конусами</w:t>
            </w:r>
            <w:r>
              <w:rPr>
                <w:rFonts w:ascii="Times New Roman" w:eastAsia="Times New Roman" w:hAnsi="Times New Roman" w:cs="Times New Roman"/>
                <w:bCs/>
                <w:color w:val="000000"/>
                <w:lang w:eastAsia="ru-RU"/>
              </w:rPr>
              <w:t>, которые стоят близко друг к другу.</w:t>
            </w:r>
          </w:p>
          <w:p w:rsidR="007B4266" w:rsidRPr="007B4266" w:rsidRDefault="007B4266" w:rsidP="007B4266">
            <w:pPr>
              <w:spacing w:after="0" w:line="240" w:lineRule="auto"/>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b/>
                <w:bCs/>
                <w:color w:val="7030A0"/>
                <w:lang w:eastAsia="ru-RU"/>
              </w:rPr>
              <w:t>Подвижная игра - эстафета</w:t>
            </w:r>
            <w:r w:rsidRPr="007B4266">
              <w:rPr>
                <w:rFonts w:ascii="Times New Roman" w:eastAsia="Times New Roman" w:hAnsi="Times New Roman" w:cs="Times New Roman"/>
                <w:b/>
                <w:bCs/>
                <w:color w:val="000000"/>
                <w:lang w:eastAsia="ru-RU"/>
              </w:rPr>
              <w:t> «</w:t>
            </w:r>
            <w:r w:rsidR="00B55FCC">
              <w:rPr>
                <w:rFonts w:ascii="Times New Roman" w:eastAsia="Times New Roman" w:hAnsi="Times New Roman" w:cs="Times New Roman"/>
                <w:b/>
                <w:bCs/>
                <w:color w:val="000000"/>
                <w:lang w:eastAsia="ru-RU"/>
              </w:rPr>
              <w:t>Колобки на лесной дорожке</w:t>
            </w:r>
            <w:r w:rsidRPr="007B4266">
              <w:rPr>
                <w:rFonts w:ascii="Times New Roman" w:eastAsia="Times New Roman" w:hAnsi="Times New Roman" w:cs="Times New Roman"/>
                <w:b/>
                <w:bCs/>
                <w:color w:val="000000"/>
                <w:lang w:eastAsia="ru-RU"/>
              </w:rPr>
              <w:t>»</w:t>
            </w:r>
          </w:p>
          <w:p w:rsidR="007B4266" w:rsidRPr="007B4266" w:rsidRDefault="007B4266" w:rsidP="007B4266">
            <w:pPr>
              <w:spacing w:after="0" w:line="240" w:lineRule="auto"/>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b/>
                <w:bCs/>
                <w:color w:val="7030A0"/>
                <w:lang w:eastAsia="ru-RU"/>
              </w:rPr>
              <w:t>Игра малой подвижности   «</w:t>
            </w:r>
            <w:r w:rsidRPr="007B4266">
              <w:rPr>
                <w:rFonts w:ascii="Times New Roman" w:eastAsia="Times New Roman" w:hAnsi="Times New Roman" w:cs="Times New Roman"/>
                <w:b/>
                <w:bCs/>
                <w:color w:val="000000"/>
                <w:lang w:eastAsia="ru-RU"/>
              </w:rPr>
              <w:t>Мяч лови  - не теряй»</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proofErr w:type="gramStart"/>
            <w:r w:rsidRPr="007B4266">
              <w:rPr>
                <w:rFonts w:ascii="Times New Roman" w:eastAsia="Times New Roman" w:hAnsi="Times New Roman" w:cs="Times New Roman"/>
                <w:b/>
                <w:bCs/>
                <w:i/>
                <w:iCs/>
                <w:color w:val="000000"/>
                <w:lang w:eastAsia="ru-RU"/>
              </w:rPr>
              <w:t>Заключительная</w:t>
            </w:r>
            <w:proofErr w:type="gramEnd"/>
            <w:r w:rsidRPr="007B4266">
              <w:rPr>
                <w:rFonts w:ascii="Times New Roman" w:eastAsia="Times New Roman" w:hAnsi="Times New Roman" w:cs="Times New Roman"/>
                <w:b/>
                <w:bCs/>
                <w:i/>
                <w:iCs/>
                <w:color w:val="000000"/>
                <w:lang w:eastAsia="ru-RU"/>
              </w:rPr>
              <w:t xml:space="preserve"> часть (3 мин)</w:t>
            </w:r>
          </w:p>
          <w:p w:rsidR="007B4266" w:rsidRPr="007B4266" w:rsidRDefault="007B4266" w:rsidP="007B4266">
            <w:pPr>
              <w:spacing w:after="0" w:line="240" w:lineRule="auto"/>
              <w:jc w:val="both"/>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Подведение итогов</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B4266" w:rsidRPr="007B4266" w:rsidRDefault="007B4266" w:rsidP="008542A5">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b/>
                <w:bCs/>
                <w:color w:val="000000"/>
                <w:lang w:eastAsia="ru-RU"/>
              </w:rPr>
              <w:t>Дозировка</w:t>
            </w:r>
            <w:r w:rsidR="00FA5D7C">
              <w:rPr>
                <w:rFonts w:ascii="Times New Roman" w:eastAsia="Times New Roman" w:hAnsi="Times New Roman" w:cs="Times New Roman"/>
                <w:b/>
                <w:bCs/>
                <w:color w:val="000000"/>
                <w:lang w:eastAsia="ru-RU"/>
              </w:rPr>
              <w:t xml:space="preserve"> всего занятия</w:t>
            </w:r>
          </w:p>
          <w:p w:rsidR="008542A5" w:rsidRDefault="008542A5" w:rsidP="007B4266">
            <w:pPr>
              <w:spacing w:after="0" w:line="240" w:lineRule="auto"/>
              <w:jc w:val="center"/>
              <w:rPr>
                <w:rFonts w:ascii="Times New Roman" w:eastAsia="Times New Roman" w:hAnsi="Times New Roman" w:cs="Times New Roman"/>
                <w:color w:val="000000"/>
                <w:lang w:eastAsia="ru-RU"/>
              </w:rPr>
            </w:pP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0,5 мин</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2  мин</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2,5 мин</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5 мин</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5-6 раз</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5-6 раз</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5-6 раз</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5-6 раз</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3 мин</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4 мин</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4 мин</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3 мин</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3 мин</w:t>
            </w:r>
          </w:p>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lang w:eastAsia="ru-RU"/>
              </w:rPr>
              <w:t>3 мин</w:t>
            </w:r>
          </w:p>
        </w:tc>
        <w:tc>
          <w:tcPr>
            <w:tcW w:w="2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B4266" w:rsidRPr="007B4266" w:rsidRDefault="007B4266" w:rsidP="007B4266">
            <w:pPr>
              <w:spacing w:after="0" w:line="240" w:lineRule="auto"/>
              <w:jc w:val="center"/>
              <w:rPr>
                <w:rFonts w:ascii="Calibri" w:eastAsia="Times New Roman" w:hAnsi="Calibri" w:cs="Calibri"/>
                <w:color w:val="000000"/>
                <w:sz w:val="20"/>
                <w:szCs w:val="20"/>
                <w:lang w:eastAsia="ru-RU"/>
              </w:rPr>
            </w:pPr>
            <w:r w:rsidRPr="007B4266">
              <w:rPr>
                <w:rFonts w:ascii="Times New Roman" w:eastAsia="Times New Roman" w:hAnsi="Times New Roman" w:cs="Times New Roman"/>
                <w:b/>
                <w:bCs/>
                <w:color w:val="000000"/>
                <w:sz w:val="20"/>
                <w:szCs w:val="20"/>
                <w:lang w:eastAsia="ru-RU"/>
              </w:rPr>
              <w:t>Примечание</w:t>
            </w: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Объявление задач занятия</w:t>
            </w:r>
          </w:p>
          <w:p w:rsidR="00FA5D7C" w:rsidRDefault="00FA5D7C" w:rsidP="00FA5D7C">
            <w:pPr>
              <w:spacing w:after="0" w:line="240" w:lineRule="auto"/>
              <w:rPr>
                <w:rFonts w:ascii="Times New Roman" w:eastAsia="Times New Roman" w:hAnsi="Times New Roman" w:cs="Times New Roman"/>
                <w:color w:val="000000"/>
                <w:sz w:val="20"/>
                <w:szCs w:val="20"/>
                <w:lang w:eastAsia="ru-RU"/>
              </w:rPr>
            </w:pP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Ноги в коленях не сгибать, руки прямые, голова – прямо, вверх</w:t>
            </w:r>
          </w:p>
          <w:p w:rsidR="00FA5D7C" w:rsidRDefault="00FA5D7C" w:rsidP="00FA5D7C">
            <w:pPr>
              <w:spacing w:after="0" w:line="240" w:lineRule="auto"/>
              <w:rPr>
                <w:rFonts w:ascii="Times New Roman" w:eastAsia="Times New Roman" w:hAnsi="Times New Roman" w:cs="Times New Roman"/>
                <w:color w:val="000000"/>
                <w:sz w:val="20"/>
                <w:szCs w:val="20"/>
                <w:lang w:eastAsia="ru-RU"/>
              </w:rPr>
            </w:pP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Ноги  не сгибать, стопы не разворачивать.</w:t>
            </w:r>
          </w:p>
          <w:p w:rsidR="00FA5D7C" w:rsidRDefault="00FA5D7C" w:rsidP="00FA5D7C">
            <w:pPr>
              <w:spacing w:after="0" w:line="240" w:lineRule="auto"/>
              <w:rPr>
                <w:rFonts w:ascii="Times New Roman" w:eastAsia="Times New Roman" w:hAnsi="Times New Roman" w:cs="Times New Roman"/>
                <w:color w:val="000000"/>
                <w:sz w:val="20"/>
                <w:szCs w:val="20"/>
                <w:lang w:eastAsia="ru-RU"/>
              </w:rPr>
            </w:pP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Ноги прямые</w:t>
            </w: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Пятки не отрывать от пола</w:t>
            </w:r>
          </w:p>
          <w:p w:rsidR="00FA5D7C" w:rsidRDefault="00FA5D7C" w:rsidP="00FA5D7C">
            <w:pPr>
              <w:spacing w:after="0" w:line="240" w:lineRule="auto"/>
              <w:rPr>
                <w:rFonts w:ascii="Times New Roman" w:eastAsia="Times New Roman" w:hAnsi="Times New Roman" w:cs="Times New Roman"/>
                <w:color w:val="000000"/>
                <w:sz w:val="20"/>
                <w:szCs w:val="20"/>
                <w:lang w:eastAsia="ru-RU"/>
              </w:rPr>
            </w:pP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Руки на пояс, прыгать невысоко</w:t>
            </w:r>
          </w:p>
          <w:p w:rsidR="00FA5D7C" w:rsidRDefault="00FA5D7C" w:rsidP="00FA5D7C">
            <w:pPr>
              <w:spacing w:after="0" w:line="240" w:lineRule="auto"/>
              <w:rPr>
                <w:rFonts w:ascii="Times New Roman" w:eastAsia="Times New Roman" w:hAnsi="Times New Roman" w:cs="Times New Roman"/>
                <w:color w:val="000000"/>
                <w:sz w:val="20"/>
                <w:szCs w:val="20"/>
                <w:lang w:eastAsia="ru-RU"/>
              </w:rPr>
            </w:pP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Левая нога впереди, правая согнута в колене, упор левой руки на левое колено</w:t>
            </w:r>
          </w:p>
          <w:p w:rsidR="00B55FCC" w:rsidRDefault="00B55FCC" w:rsidP="00FA5D7C">
            <w:pPr>
              <w:spacing w:after="0" w:line="240" w:lineRule="auto"/>
              <w:rPr>
                <w:rFonts w:ascii="Times New Roman" w:eastAsia="Times New Roman" w:hAnsi="Times New Roman" w:cs="Times New Roman"/>
                <w:color w:val="000000"/>
                <w:sz w:val="20"/>
                <w:szCs w:val="20"/>
                <w:lang w:eastAsia="ru-RU"/>
              </w:rPr>
            </w:pP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Мяч</w:t>
            </w:r>
            <w:r w:rsidR="00B55FCC">
              <w:rPr>
                <w:rFonts w:ascii="Times New Roman" w:eastAsia="Times New Roman" w:hAnsi="Times New Roman" w:cs="Times New Roman"/>
                <w:color w:val="000000"/>
                <w:sz w:val="20"/>
                <w:szCs w:val="20"/>
                <w:lang w:eastAsia="ru-RU"/>
              </w:rPr>
              <w:t>и</w:t>
            </w:r>
            <w:r w:rsidRPr="007B4266">
              <w:rPr>
                <w:rFonts w:ascii="Times New Roman" w:eastAsia="Times New Roman" w:hAnsi="Times New Roman" w:cs="Times New Roman"/>
                <w:color w:val="000000"/>
                <w:sz w:val="20"/>
                <w:szCs w:val="20"/>
                <w:lang w:eastAsia="ru-RU"/>
              </w:rPr>
              <w:t xml:space="preserve"> </w:t>
            </w:r>
            <w:r w:rsidR="00B55FCC">
              <w:rPr>
                <w:rFonts w:ascii="Times New Roman" w:eastAsia="Times New Roman" w:hAnsi="Times New Roman" w:cs="Times New Roman"/>
                <w:color w:val="000000"/>
                <w:sz w:val="20"/>
                <w:szCs w:val="20"/>
                <w:lang w:eastAsia="ru-RU"/>
              </w:rPr>
              <w:t>катим</w:t>
            </w:r>
            <w:r w:rsidRPr="007B4266">
              <w:rPr>
                <w:rFonts w:ascii="Times New Roman" w:eastAsia="Times New Roman" w:hAnsi="Times New Roman" w:cs="Times New Roman"/>
                <w:color w:val="000000"/>
                <w:sz w:val="20"/>
                <w:szCs w:val="20"/>
                <w:lang w:eastAsia="ru-RU"/>
              </w:rPr>
              <w:t xml:space="preserve">, </w:t>
            </w:r>
            <w:r w:rsidR="00B55FCC">
              <w:rPr>
                <w:rFonts w:ascii="Times New Roman" w:eastAsia="Times New Roman" w:hAnsi="Times New Roman" w:cs="Times New Roman"/>
                <w:color w:val="000000"/>
                <w:sz w:val="20"/>
                <w:szCs w:val="20"/>
                <w:lang w:eastAsia="ru-RU"/>
              </w:rPr>
              <w:t xml:space="preserve">между ориентирами </w:t>
            </w:r>
            <w:r w:rsidRPr="007B4266">
              <w:rPr>
                <w:rFonts w:ascii="Times New Roman" w:eastAsia="Times New Roman" w:hAnsi="Times New Roman" w:cs="Times New Roman"/>
                <w:color w:val="000000"/>
                <w:sz w:val="20"/>
                <w:szCs w:val="20"/>
                <w:lang w:eastAsia="ru-RU"/>
              </w:rPr>
              <w:t>стараться не терять мяч</w:t>
            </w:r>
            <w:r w:rsidR="00B55FCC">
              <w:rPr>
                <w:rFonts w:ascii="Times New Roman" w:eastAsia="Times New Roman" w:hAnsi="Times New Roman" w:cs="Times New Roman"/>
                <w:color w:val="000000"/>
                <w:sz w:val="20"/>
                <w:szCs w:val="20"/>
                <w:lang w:eastAsia="ru-RU"/>
              </w:rPr>
              <w:t>и</w:t>
            </w:r>
            <w:r w:rsidRPr="007B4266">
              <w:rPr>
                <w:rFonts w:ascii="Times New Roman" w:eastAsia="Times New Roman" w:hAnsi="Times New Roman" w:cs="Times New Roman"/>
                <w:color w:val="000000"/>
                <w:sz w:val="20"/>
                <w:szCs w:val="20"/>
                <w:lang w:eastAsia="ru-RU"/>
              </w:rPr>
              <w:t xml:space="preserve">, </w:t>
            </w:r>
            <w:r w:rsidR="00B55FCC">
              <w:rPr>
                <w:rFonts w:ascii="Times New Roman" w:eastAsia="Times New Roman" w:hAnsi="Times New Roman" w:cs="Times New Roman"/>
                <w:color w:val="000000"/>
                <w:sz w:val="20"/>
                <w:szCs w:val="20"/>
                <w:lang w:eastAsia="ru-RU"/>
              </w:rPr>
              <w:t xml:space="preserve">делаем </w:t>
            </w:r>
            <w:r w:rsidRPr="007B4266">
              <w:rPr>
                <w:rFonts w:ascii="Times New Roman" w:eastAsia="Times New Roman" w:hAnsi="Times New Roman" w:cs="Times New Roman"/>
                <w:color w:val="000000"/>
                <w:sz w:val="20"/>
                <w:szCs w:val="20"/>
                <w:lang w:eastAsia="ru-RU"/>
              </w:rPr>
              <w:t>бросок от груди двумя руками</w:t>
            </w:r>
            <w:r w:rsidR="00B55FCC">
              <w:rPr>
                <w:rFonts w:ascii="Times New Roman" w:eastAsia="Times New Roman" w:hAnsi="Times New Roman" w:cs="Times New Roman"/>
                <w:color w:val="000000"/>
                <w:sz w:val="20"/>
                <w:szCs w:val="20"/>
                <w:lang w:eastAsia="ru-RU"/>
              </w:rPr>
              <w:t xml:space="preserve"> в кольцо, возвращаемся к команде</w:t>
            </w:r>
            <w:r w:rsidRPr="007B4266">
              <w:rPr>
                <w:rFonts w:ascii="Times New Roman" w:eastAsia="Times New Roman" w:hAnsi="Times New Roman" w:cs="Times New Roman"/>
                <w:color w:val="000000"/>
                <w:sz w:val="20"/>
                <w:szCs w:val="20"/>
                <w:lang w:eastAsia="ru-RU"/>
              </w:rPr>
              <w:t>.</w:t>
            </w:r>
          </w:p>
          <w:p w:rsidR="00B55FCC" w:rsidRDefault="00B55FCC" w:rsidP="00FA5D7C">
            <w:pPr>
              <w:spacing w:after="0" w:line="240" w:lineRule="auto"/>
              <w:rPr>
                <w:rFonts w:ascii="Times New Roman" w:eastAsia="Times New Roman" w:hAnsi="Times New Roman" w:cs="Times New Roman"/>
                <w:color w:val="000000"/>
                <w:sz w:val="20"/>
                <w:szCs w:val="20"/>
                <w:lang w:eastAsia="ru-RU"/>
              </w:rPr>
            </w:pP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Дети ра</w:t>
            </w:r>
            <w:r w:rsidR="00B55FCC">
              <w:rPr>
                <w:rFonts w:ascii="Times New Roman" w:eastAsia="Times New Roman" w:hAnsi="Times New Roman" w:cs="Times New Roman"/>
                <w:color w:val="000000"/>
                <w:sz w:val="20"/>
                <w:szCs w:val="20"/>
                <w:lang w:eastAsia="ru-RU"/>
              </w:rPr>
              <w:t xml:space="preserve">сполагаются по кругу, в центре воспитатель </w:t>
            </w:r>
            <w:r w:rsidRPr="007B4266">
              <w:rPr>
                <w:rFonts w:ascii="Times New Roman" w:eastAsia="Times New Roman" w:hAnsi="Times New Roman" w:cs="Times New Roman"/>
                <w:color w:val="000000"/>
                <w:sz w:val="20"/>
                <w:szCs w:val="20"/>
                <w:lang w:eastAsia="ru-RU"/>
              </w:rPr>
              <w:t>передает мяч любому играющему в любом порядке сколько угодно раз. Тот, кто мяч не поймает  -</w:t>
            </w:r>
            <w:r w:rsidR="00B55FCC">
              <w:rPr>
                <w:rFonts w:ascii="Times New Roman" w:eastAsia="Times New Roman" w:hAnsi="Times New Roman" w:cs="Times New Roman"/>
                <w:color w:val="000000"/>
                <w:sz w:val="20"/>
                <w:szCs w:val="20"/>
                <w:lang w:eastAsia="ru-RU"/>
              </w:rPr>
              <w:t xml:space="preserve"> выбывает из игры. Побеждает - </w:t>
            </w:r>
            <w:proofErr w:type="gramStart"/>
            <w:r w:rsidRPr="007B4266">
              <w:rPr>
                <w:rFonts w:ascii="Times New Roman" w:eastAsia="Times New Roman" w:hAnsi="Times New Roman" w:cs="Times New Roman"/>
                <w:color w:val="000000"/>
                <w:sz w:val="20"/>
                <w:szCs w:val="20"/>
                <w:lang w:eastAsia="ru-RU"/>
              </w:rPr>
              <w:t>последний</w:t>
            </w:r>
            <w:proofErr w:type="gramEnd"/>
            <w:r w:rsidRPr="007B4266">
              <w:rPr>
                <w:rFonts w:ascii="Times New Roman" w:eastAsia="Times New Roman" w:hAnsi="Times New Roman" w:cs="Times New Roman"/>
                <w:color w:val="000000"/>
                <w:sz w:val="20"/>
                <w:szCs w:val="20"/>
                <w:lang w:eastAsia="ru-RU"/>
              </w:rPr>
              <w:t xml:space="preserve"> оставшийся в кругу.</w:t>
            </w:r>
          </w:p>
          <w:p w:rsidR="00B55FCC" w:rsidRDefault="00B55FCC" w:rsidP="00FA5D7C">
            <w:pPr>
              <w:spacing w:after="0" w:line="240" w:lineRule="auto"/>
              <w:rPr>
                <w:rFonts w:ascii="Times New Roman" w:eastAsia="Times New Roman" w:hAnsi="Times New Roman" w:cs="Times New Roman"/>
                <w:color w:val="000000"/>
                <w:sz w:val="20"/>
                <w:szCs w:val="20"/>
                <w:lang w:eastAsia="ru-RU"/>
              </w:rPr>
            </w:pPr>
          </w:p>
          <w:p w:rsidR="007B4266" w:rsidRPr="007B4266" w:rsidRDefault="007B4266" w:rsidP="00FA5D7C">
            <w:pPr>
              <w:spacing w:after="0" w:line="240" w:lineRule="auto"/>
              <w:rPr>
                <w:rFonts w:ascii="Calibri" w:eastAsia="Times New Roman" w:hAnsi="Calibri" w:cs="Calibri"/>
                <w:color w:val="000000"/>
                <w:sz w:val="20"/>
                <w:szCs w:val="20"/>
                <w:lang w:eastAsia="ru-RU"/>
              </w:rPr>
            </w:pPr>
            <w:r w:rsidRPr="007B4266">
              <w:rPr>
                <w:rFonts w:ascii="Times New Roman" w:eastAsia="Times New Roman" w:hAnsi="Times New Roman" w:cs="Times New Roman"/>
                <w:color w:val="000000"/>
                <w:sz w:val="20"/>
                <w:szCs w:val="20"/>
                <w:lang w:eastAsia="ru-RU"/>
              </w:rPr>
              <w:t>Объявление об окончании занятия, результатах проведённого занятия.</w:t>
            </w:r>
          </w:p>
        </w:tc>
      </w:tr>
    </w:tbl>
    <w:p w:rsidR="001D44AC" w:rsidRDefault="001D44AC"/>
    <w:p w:rsidR="00B55FCC" w:rsidRDefault="00B55FCC"/>
    <w:p w:rsidR="006A146F" w:rsidRDefault="006A146F"/>
    <w:p w:rsidR="006A146F" w:rsidRDefault="006A146F"/>
    <w:p w:rsidR="006A146F" w:rsidRDefault="006A146F"/>
    <w:p w:rsidR="006A146F" w:rsidRDefault="006A146F"/>
    <w:p w:rsidR="006A146F" w:rsidRDefault="006A146F">
      <w:pPr>
        <w:rPr>
          <w:rFonts w:ascii="Times New Roman" w:hAnsi="Times New Roman" w:cs="Times New Roman"/>
          <w:b/>
          <w:sz w:val="28"/>
          <w:szCs w:val="28"/>
        </w:rPr>
      </w:pPr>
    </w:p>
    <w:p w:rsidR="006A146F" w:rsidRPr="006A146F" w:rsidRDefault="006A146F">
      <w:pPr>
        <w:rPr>
          <w:rFonts w:ascii="Times New Roman" w:hAnsi="Times New Roman" w:cs="Times New Roman"/>
          <w:sz w:val="24"/>
          <w:szCs w:val="24"/>
        </w:rPr>
      </w:pPr>
      <w:r w:rsidRPr="006A146F">
        <w:rPr>
          <w:rFonts w:ascii="Times New Roman" w:hAnsi="Times New Roman" w:cs="Times New Roman"/>
          <w:b/>
          <w:sz w:val="24"/>
          <w:szCs w:val="24"/>
        </w:rPr>
        <w:lastRenderedPageBreak/>
        <w:t xml:space="preserve">Подвижные игры с элементами баскетбола </w:t>
      </w:r>
    </w:p>
    <w:p w:rsidR="006A146F" w:rsidRPr="006A146F" w:rsidRDefault="006A146F">
      <w:pPr>
        <w:rPr>
          <w:rFonts w:ascii="Times New Roman" w:hAnsi="Times New Roman" w:cs="Times New Roman"/>
          <w:sz w:val="24"/>
          <w:szCs w:val="24"/>
        </w:rPr>
      </w:pPr>
      <w:r w:rsidRPr="006A146F">
        <w:rPr>
          <w:rFonts w:ascii="Times New Roman" w:hAnsi="Times New Roman" w:cs="Times New Roman"/>
          <w:b/>
          <w:sz w:val="24"/>
          <w:szCs w:val="24"/>
        </w:rPr>
        <w:t>«Играй, играй, мяч не теряй»</w:t>
      </w:r>
      <w:r w:rsidRPr="006A146F">
        <w:rPr>
          <w:rFonts w:ascii="Times New Roman" w:hAnsi="Times New Roman" w:cs="Times New Roman"/>
          <w:sz w:val="24"/>
          <w:szCs w:val="24"/>
        </w:rPr>
        <w:t xml:space="preserve"> Задачи: Учить детей слушать сигнал, дать им почувствовать качества мяча, формировать умения управлять мячом и играть с ним, не мешая товарищу. Описание игры: дети свободно располагаются на площадке, каждый свободно играет с мячом. После сигнала дети поднимают мяч вверх - опоздавшие получают штрафное очко. Игра повторяется, выигрывают дети, не получившие штрафных очков. Вариант 1:после сигнала дети выполняют стойку баскетболиста или правильно держать мяч. Методические указания: воспитатель называет движения с мячом, которые дети могут выполнять в игре-вести мяч по прямой, бросать мяч в корзину, в стену, вверх, перебрасывать парами и т.д. </w:t>
      </w:r>
    </w:p>
    <w:p w:rsidR="006A146F" w:rsidRPr="006A146F" w:rsidRDefault="006A146F" w:rsidP="006A146F">
      <w:pPr>
        <w:spacing w:after="0"/>
        <w:rPr>
          <w:rFonts w:ascii="Times New Roman" w:hAnsi="Times New Roman" w:cs="Times New Roman"/>
          <w:b/>
          <w:sz w:val="24"/>
          <w:szCs w:val="24"/>
        </w:rPr>
      </w:pPr>
      <w:r w:rsidRPr="006A146F">
        <w:rPr>
          <w:rFonts w:ascii="Times New Roman" w:hAnsi="Times New Roman" w:cs="Times New Roman"/>
          <w:b/>
          <w:sz w:val="24"/>
          <w:szCs w:val="24"/>
        </w:rPr>
        <w:t xml:space="preserve">«Мяч среднему». </w:t>
      </w:r>
    </w:p>
    <w:p w:rsidR="006A146F" w:rsidRPr="006A146F" w:rsidRDefault="006A146F" w:rsidP="006A146F">
      <w:pPr>
        <w:spacing w:after="0"/>
        <w:rPr>
          <w:rFonts w:ascii="Times New Roman" w:hAnsi="Times New Roman" w:cs="Times New Roman"/>
          <w:sz w:val="24"/>
          <w:szCs w:val="24"/>
        </w:rPr>
      </w:pPr>
      <w:r w:rsidRPr="006A146F">
        <w:rPr>
          <w:rFonts w:ascii="Times New Roman" w:hAnsi="Times New Roman" w:cs="Times New Roman"/>
          <w:sz w:val="24"/>
          <w:szCs w:val="24"/>
        </w:rPr>
        <w:t>Играющих делят на две команды, которые образуют два круга. В центре каждого круга становится игрок с баскетбольным мячом. По сигналу игроки в центре поочередно бросают мяч своим игрокам и получают его обратно. Получив мяч от последнего, игрок в центре поднимает его вверх. Можно ввести дополнительное упражнение: игрок, получивший мяч от центрового, сначала должен ударить мячом о пол и только после этого передать мяч обратно.</w:t>
      </w:r>
    </w:p>
    <w:p w:rsidR="006A146F" w:rsidRDefault="006A146F">
      <w:pPr>
        <w:rPr>
          <w:rFonts w:ascii="Times New Roman" w:hAnsi="Times New Roman" w:cs="Times New Roman"/>
          <w:b/>
          <w:sz w:val="24"/>
          <w:szCs w:val="24"/>
        </w:rPr>
      </w:pPr>
    </w:p>
    <w:p w:rsidR="006A146F" w:rsidRPr="006A146F" w:rsidRDefault="006A146F">
      <w:pPr>
        <w:rPr>
          <w:rFonts w:ascii="Times New Roman" w:hAnsi="Times New Roman" w:cs="Times New Roman"/>
          <w:sz w:val="24"/>
          <w:szCs w:val="24"/>
        </w:rPr>
      </w:pPr>
      <w:r w:rsidRPr="006A146F">
        <w:rPr>
          <w:rFonts w:ascii="Times New Roman" w:hAnsi="Times New Roman" w:cs="Times New Roman"/>
          <w:b/>
          <w:sz w:val="24"/>
          <w:szCs w:val="24"/>
        </w:rPr>
        <w:t>«Гонка мячей по кругу»</w:t>
      </w:r>
      <w:r w:rsidRPr="006A146F">
        <w:rPr>
          <w:rFonts w:ascii="Times New Roman" w:hAnsi="Times New Roman" w:cs="Times New Roman"/>
          <w:sz w:val="24"/>
          <w:szCs w:val="24"/>
        </w:rPr>
        <w:t xml:space="preserve"> Задачи: развивать быстроту в передаче мяча, игровую деятельность, воспитывать ответственность перед товарищами по игре. Описание игры: дети становятся в круг на расстоянии вытянутых рук, у игроков стоящих в круге напротив друг друга, мячи разного цвета или размера. После сигнала игроки начинают передавать мячи друг другу (по указанному направлению),</w:t>
      </w:r>
      <w:r>
        <w:rPr>
          <w:rFonts w:ascii="Times New Roman" w:hAnsi="Times New Roman" w:cs="Times New Roman"/>
          <w:sz w:val="24"/>
          <w:szCs w:val="24"/>
        </w:rPr>
        <w:t xml:space="preserve"> </w:t>
      </w:r>
      <w:r w:rsidRPr="006A146F">
        <w:rPr>
          <w:rFonts w:ascii="Times New Roman" w:hAnsi="Times New Roman" w:cs="Times New Roman"/>
          <w:sz w:val="24"/>
          <w:szCs w:val="24"/>
        </w:rPr>
        <w:t>стараясь догнать другой мяч</w:t>
      </w:r>
    </w:p>
    <w:p w:rsidR="006A146F" w:rsidRPr="006A146F" w:rsidRDefault="006A146F">
      <w:pPr>
        <w:rPr>
          <w:rFonts w:ascii="Times New Roman" w:hAnsi="Times New Roman" w:cs="Times New Roman"/>
          <w:sz w:val="24"/>
          <w:szCs w:val="24"/>
        </w:rPr>
      </w:pPr>
      <w:r w:rsidRPr="006A146F">
        <w:rPr>
          <w:rFonts w:ascii="Times New Roman" w:hAnsi="Times New Roman" w:cs="Times New Roman"/>
          <w:b/>
          <w:sz w:val="24"/>
          <w:szCs w:val="24"/>
        </w:rPr>
        <w:t xml:space="preserve"> «Вызови по имени»</w:t>
      </w:r>
      <w:r w:rsidRPr="006A146F">
        <w:rPr>
          <w:rFonts w:ascii="Times New Roman" w:hAnsi="Times New Roman" w:cs="Times New Roman"/>
          <w:sz w:val="24"/>
          <w:szCs w:val="24"/>
        </w:rPr>
        <w:t xml:space="preserve"> Задачи: учить детей правильно ловить мяч, развивать реакцию, уметь согласовывать свои действия, развивать свободное общение между сверстниками, воспитывать ответственность перед командой и своими товарищами. Описание игры: дети делятся на 4-5 групп и образуют круги. В центре каждого круга - ребенок с мячом, после сигнала воспитателя он бросает мяч вверх и называет по имени того, кому предназначается мяч. Тот должен успеть поймать, не уронив его. После этого поймавший мяч бросает его вверх и также вызывает кого-либо. Выигрывает группа, меньшее количество раз уронившая мяч на землю. Методические указания: диаметр круга следует постепенно увеличивать. </w:t>
      </w:r>
    </w:p>
    <w:p w:rsidR="006A146F" w:rsidRPr="006A146F" w:rsidRDefault="006A146F">
      <w:pPr>
        <w:rPr>
          <w:rFonts w:ascii="Times New Roman" w:hAnsi="Times New Roman" w:cs="Times New Roman"/>
          <w:sz w:val="24"/>
          <w:szCs w:val="24"/>
        </w:rPr>
      </w:pPr>
      <w:r w:rsidRPr="006A146F">
        <w:rPr>
          <w:rFonts w:ascii="Times New Roman" w:hAnsi="Times New Roman" w:cs="Times New Roman"/>
          <w:b/>
          <w:sz w:val="24"/>
          <w:szCs w:val="24"/>
        </w:rPr>
        <w:t>«10 передач»</w:t>
      </w:r>
      <w:r w:rsidRPr="006A146F">
        <w:rPr>
          <w:rFonts w:ascii="Times New Roman" w:hAnsi="Times New Roman" w:cs="Times New Roman"/>
          <w:sz w:val="24"/>
          <w:szCs w:val="24"/>
        </w:rPr>
        <w:t xml:space="preserve"> Задачи: учить детей передавать-ловить мяч, развивать умения согласовывать свои действия с товарищами, воспитывать справедливость и стремление помочь товарищу. Описание игры: Дети становятся парами на расстоянии 2 м., у каждой пары по мячу. По сигналу они начинают передавать мяч друг другу заданным способом, не роняя мяч на землю. Побеждает пара, быстрее сделавшая 10 передач без падения мяча на землю. Вариант: уронившие мяч пары выходят из игры, выигрывают дети, дольше всех удерживающие мяч. Методические указания: внимание детей обращается на то,</w:t>
      </w:r>
      <w:r>
        <w:rPr>
          <w:rFonts w:ascii="Times New Roman" w:hAnsi="Times New Roman" w:cs="Times New Roman"/>
          <w:sz w:val="24"/>
          <w:szCs w:val="24"/>
        </w:rPr>
        <w:t xml:space="preserve"> </w:t>
      </w:r>
      <w:r w:rsidRPr="006A146F">
        <w:rPr>
          <w:rFonts w:ascii="Times New Roman" w:hAnsi="Times New Roman" w:cs="Times New Roman"/>
          <w:sz w:val="24"/>
          <w:szCs w:val="24"/>
        </w:rPr>
        <w:t xml:space="preserve">что необходимо ловить </w:t>
      </w:r>
      <w:proofErr w:type="gramStart"/>
      <w:r w:rsidRPr="006A146F">
        <w:rPr>
          <w:rFonts w:ascii="Times New Roman" w:hAnsi="Times New Roman" w:cs="Times New Roman"/>
          <w:sz w:val="24"/>
          <w:szCs w:val="24"/>
        </w:rPr>
        <w:t>мяч</w:t>
      </w:r>
      <w:proofErr w:type="gramEnd"/>
      <w:r w:rsidRPr="006A146F">
        <w:rPr>
          <w:rFonts w:ascii="Times New Roman" w:hAnsi="Times New Roman" w:cs="Times New Roman"/>
          <w:sz w:val="24"/>
          <w:szCs w:val="24"/>
        </w:rPr>
        <w:t xml:space="preserve"> не касаясь им груди, бросать его партнеру на уровне груди</w:t>
      </w:r>
    </w:p>
    <w:p w:rsidR="006A146F" w:rsidRPr="006A146F" w:rsidRDefault="006A146F">
      <w:pPr>
        <w:rPr>
          <w:rFonts w:ascii="Times New Roman" w:hAnsi="Times New Roman" w:cs="Times New Roman"/>
          <w:sz w:val="24"/>
          <w:szCs w:val="24"/>
        </w:rPr>
      </w:pPr>
      <w:r w:rsidRPr="006A146F">
        <w:rPr>
          <w:rFonts w:ascii="Times New Roman" w:hAnsi="Times New Roman" w:cs="Times New Roman"/>
          <w:b/>
          <w:sz w:val="24"/>
          <w:szCs w:val="24"/>
        </w:rPr>
        <w:t>«Поймай мяч»</w:t>
      </w:r>
      <w:r w:rsidRPr="006A146F">
        <w:rPr>
          <w:rFonts w:ascii="Times New Roman" w:hAnsi="Times New Roman" w:cs="Times New Roman"/>
          <w:sz w:val="24"/>
          <w:szCs w:val="24"/>
        </w:rPr>
        <w:t xml:space="preserve"> Задачи: учить детей передавать мяч одной рукой от плеча, развивать игровую деятельность, воспитывать ответственность перед своими товарищами. Описание игры: дети делятся по 3 ,2 становятся напротив друг друга на раст.3-4м. и перебрасывают мяч, а третий становится между ними стараясь поймать или коснуться его рукой. Если это ему удается, он меняется местом с тем, кто бросил мяч.</w:t>
      </w:r>
    </w:p>
    <w:p w:rsidR="006A146F" w:rsidRDefault="006A146F"/>
    <w:p w:rsidR="006A146F" w:rsidRPr="006A146F" w:rsidRDefault="00B55FCC">
      <w:pPr>
        <w:rPr>
          <w:rFonts w:ascii="Times New Roman" w:hAnsi="Times New Roman" w:cs="Times New Roman"/>
          <w:b/>
          <w:sz w:val="28"/>
          <w:szCs w:val="28"/>
        </w:rPr>
      </w:pPr>
      <w:r w:rsidRPr="006A146F">
        <w:rPr>
          <w:rFonts w:ascii="Times New Roman" w:hAnsi="Times New Roman" w:cs="Times New Roman"/>
          <w:b/>
          <w:sz w:val="28"/>
          <w:szCs w:val="28"/>
        </w:rPr>
        <w:t xml:space="preserve">СПИСОК ЛИТЕРАТУРЫ </w:t>
      </w:r>
    </w:p>
    <w:p w:rsidR="006A146F" w:rsidRPr="006A146F" w:rsidRDefault="00B55FCC">
      <w:pPr>
        <w:rPr>
          <w:rFonts w:ascii="Times New Roman" w:hAnsi="Times New Roman" w:cs="Times New Roman"/>
          <w:sz w:val="28"/>
          <w:szCs w:val="28"/>
        </w:rPr>
      </w:pPr>
      <w:proofErr w:type="spellStart"/>
      <w:r w:rsidRPr="006A146F">
        <w:rPr>
          <w:rFonts w:ascii="Times New Roman" w:hAnsi="Times New Roman" w:cs="Times New Roman"/>
          <w:sz w:val="28"/>
          <w:szCs w:val="28"/>
        </w:rPr>
        <w:t>Скрыпникова</w:t>
      </w:r>
      <w:proofErr w:type="spellEnd"/>
      <w:r w:rsidRPr="006A146F">
        <w:rPr>
          <w:rFonts w:ascii="Times New Roman" w:hAnsi="Times New Roman" w:cs="Times New Roman"/>
          <w:sz w:val="28"/>
          <w:szCs w:val="28"/>
        </w:rPr>
        <w:t xml:space="preserve"> Е.А., Морозова М.Ю. Сборник подвижных игр и игровых упражнений в обучение детей старшего дошкольного возраста элементам баскетбола </w:t>
      </w:r>
    </w:p>
    <w:p w:rsidR="006A146F" w:rsidRPr="006A146F" w:rsidRDefault="00B55FCC">
      <w:pPr>
        <w:rPr>
          <w:rFonts w:ascii="Times New Roman" w:hAnsi="Times New Roman" w:cs="Times New Roman"/>
          <w:sz w:val="28"/>
          <w:szCs w:val="28"/>
        </w:rPr>
      </w:pPr>
      <w:proofErr w:type="spellStart"/>
      <w:r w:rsidRPr="006A146F">
        <w:rPr>
          <w:rFonts w:ascii="Times New Roman" w:hAnsi="Times New Roman" w:cs="Times New Roman"/>
          <w:sz w:val="28"/>
          <w:szCs w:val="28"/>
        </w:rPr>
        <w:t>Адашкявичене</w:t>
      </w:r>
      <w:proofErr w:type="spellEnd"/>
      <w:r w:rsidRPr="006A146F">
        <w:rPr>
          <w:rFonts w:ascii="Times New Roman" w:hAnsi="Times New Roman" w:cs="Times New Roman"/>
          <w:sz w:val="28"/>
          <w:szCs w:val="28"/>
        </w:rPr>
        <w:t xml:space="preserve"> Э.Й. Баскетбол для дошкольников. – М.: Педагогика, 1983 </w:t>
      </w:r>
    </w:p>
    <w:p w:rsidR="006A146F" w:rsidRPr="006A146F" w:rsidRDefault="00B55FCC">
      <w:pPr>
        <w:rPr>
          <w:rFonts w:ascii="Times New Roman" w:hAnsi="Times New Roman" w:cs="Times New Roman"/>
          <w:sz w:val="28"/>
          <w:szCs w:val="28"/>
        </w:rPr>
      </w:pPr>
      <w:proofErr w:type="spellStart"/>
      <w:r w:rsidRPr="006A146F">
        <w:rPr>
          <w:rFonts w:ascii="Times New Roman" w:hAnsi="Times New Roman" w:cs="Times New Roman"/>
          <w:sz w:val="28"/>
          <w:szCs w:val="28"/>
        </w:rPr>
        <w:t>Маханева</w:t>
      </w:r>
      <w:proofErr w:type="spellEnd"/>
      <w:r w:rsidRPr="006A146F">
        <w:rPr>
          <w:rFonts w:ascii="Times New Roman" w:hAnsi="Times New Roman" w:cs="Times New Roman"/>
          <w:sz w:val="28"/>
          <w:szCs w:val="28"/>
        </w:rPr>
        <w:t xml:space="preserve"> М.Д. «Воспитание здорового ребенка» Фомина А.И. «Физкультурные занятия и спортивные игры в детском саду» </w:t>
      </w:r>
    </w:p>
    <w:p w:rsidR="006A146F" w:rsidRPr="006A146F" w:rsidRDefault="00B55FCC">
      <w:pPr>
        <w:rPr>
          <w:rFonts w:ascii="Times New Roman" w:hAnsi="Times New Roman" w:cs="Times New Roman"/>
          <w:sz w:val="28"/>
          <w:szCs w:val="28"/>
        </w:rPr>
      </w:pPr>
      <w:proofErr w:type="spellStart"/>
      <w:r w:rsidRPr="006A146F">
        <w:rPr>
          <w:rFonts w:ascii="Times New Roman" w:hAnsi="Times New Roman" w:cs="Times New Roman"/>
          <w:sz w:val="28"/>
          <w:szCs w:val="28"/>
        </w:rPr>
        <w:t>В.П.Щербаков</w:t>
      </w:r>
      <w:proofErr w:type="spellEnd"/>
      <w:r w:rsidRPr="006A146F">
        <w:rPr>
          <w:rFonts w:ascii="Times New Roman" w:hAnsi="Times New Roman" w:cs="Times New Roman"/>
          <w:sz w:val="28"/>
          <w:szCs w:val="28"/>
        </w:rPr>
        <w:t xml:space="preserve"> «Школа мяча» </w:t>
      </w:r>
    </w:p>
    <w:p w:rsidR="00B55FCC" w:rsidRDefault="00B55FCC">
      <w:pPr>
        <w:rPr>
          <w:rFonts w:ascii="Times New Roman" w:hAnsi="Times New Roman" w:cs="Times New Roman"/>
          <w:sz w:val="28"/>
          <w:szCs w:val="28"/>
        </w:rPr>
      </w:pPr>
      <w:r w:rsidRPr="006A146F">
        <w:rPr>
          <w:rFonts w:ascii="Times New Roman" w:hAnsi="Times New Roman" w:cs="Times New Roman"/>
          <w:sz w:val="28"/>
          <w:szCs w:val="28"/>
        </w:rPr>
        <w:t>Волошина Л.Н. Современная методология обучения играм с элементами спорта//Дошкольное воспитание. 2005:№11 Давыдова М.А. «Спортивные мероприятия для дошкольников»</w:t>
      </w:r>
    </w:p>
    <w:p w:rsidR="008E0197" w:rsidRDefault="008E0197">
      <w:pPr>
        <w:rPr>
          <w:rFonts w:ascii="Times New Roman" w:hAnsi="Times New Roman" w:cs="Times New Roman"/>
          <w:sz w:val="28"/>
          <w:szCs w:val="28"/>
        </w:rPr>
      </w:pPr>
    </w:p>
    <w:p w:rsidR="008E0197" w:rsidRPr="006A146F" w:rsidRDefault="008E0197">
      <w:pPr>
        <w:rPr>
          <w:rFonts w:ascii="Times New Roman" w:hAnsi="Times New Roman" w:cs="Times New Roman"/>
          <w:sz w:val="28"/>
          <w:szCs w:val="28"/>
        </w:rPr>
      </w:pPr>
      <w:bookmarkStart w:id="0" w:name="_GoBack"/>
      <w:bookmarkEnd w:id="0"/>
    </w:p>
    <w:sectPr w:rsidR="008E0197" w:rsidRPr="006A146F" w:rsidSect="006A146F">
      <w:pgSz w:w="11906" w:h="16838"/>
      <w:pgMar w:top="851"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31DE"/>
    <w:multiLevelType w:val="multilevel"/>
    <w:tmpl w:val="B0C888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87743E"/>
    <w:multiLevelType w:val="multilevel"/>
    <w:tmpl w:val="7454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003219"/>
    <w:multiLevelType w:val="multilevel"/>
    <w:tmpl w:val="2D9C2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D74E14"/>
    <w:multiLevelType w:val="multilevel"/>
    <w:tmpl w:val="19A8A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F3BF5"/>
    <w:multiLevelType w:val="multilevel"/>
    <w:tmpl w:val="E8DCC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E71C52"/>
    <w:multiLevelType w:val="hybridMultilevel"/>
    <w:tmpl w:val="3CFE46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66"/>
    <w:rsid w:val="0001023D"/>
    <w:rsid w:val="001D44AC"/>
    <w:rsid w:val="006A146F"/>
    <w:rsid w:val="007B4266"/>
    <w:rsid w:val="007F1F71"/>
    <w:rsid w:val="008542A5"/>
    <w:rsid w:val="00887661"/>
    <w:rsid w:val="008E0197"/>
    <w:rsid w:val="00932B00"/>
    <w:rsid w:val="009949EA"/>
    <w:rsid w:val="00A718B3"/>
    <w:rsid w:val="00AE4DB7"/>
    <w:rsid w:val="00B55FCC"/>
    <w:rsid w:val="00FA5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2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4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4AC"/>
    <w:rPr>
      <w:rFonts w:ascii="Tahoma" w:hAnsi="Tahoma" w:cs="Tahoma"/>
      <w:sz w:val="16"/>
      <w:szCs w:val="16"/>
    </w:rPr>
  </w:style>
  <w:style w:type="paragraph" w:styleId="a5">
    <w:name w:val="List Paragraph"/>
    <w:basedOn w:val="a"/>
    <w:uiPriority w:val="34"/>
    <w:qFormat/>
    <w:rsid w:val="000102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2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4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4AC"/>
    <w:rPr>
      <w:rFonts w:ascii="Tahoma" w:hAnsi="Tahoma" w:cs="Tahoma"/>
      <w:sz w:val="16"/>
      <w:szCs w:val="16"/>
    </w:rPr>
  </w:style>
  <w:style w:type="paragraph" w:styleId="a5">
    <w:name w:val="List Paragraph"/>
    <w:basedOn w:val="a"/>
    <w:uiPriority w:val="34"/>
    <w:qFormat/>
    <w:rsid w:val="00010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53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lanika@list.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zemlanika@list.ru"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mlanika@list.ru" TargetMode="External"/><Relationship Id="rId11" Type="http://schemas.openxmlformats.org/officeDocument/2006/relationships/hyperlink" Target="http://sad20.ru/" TargetMode="External"/><Relationship Id="rId5" Type="http://schemas.openxmlformats.org/officeDocument/2006/relationships/webSettings" Target="webSettings.xml"/><Relationship Id="rId10" Type="http://schemas.openxmlformats.org/officeDocument/2006/relationships/hyperlink" Target="mailto:zemlanika@list.ru" TargetMode="External"/><Relationship Id="rId4" Type="http://schemas.openxmlformats.org/officeDocument/2006/relationships/settings" Target="settings.xml"/><Relationship Id="rId9" Type="http://schemas.openxmlformats.org/officeDocument/2006/relationships/hyperlink" Target="mailto:zemlanika@li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5</Pages>
  <Words>1388</Words>
  <Characters>7915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cp:lastPrinted>2025-04-14T11:32:00Z</cp:lastPrinted>
  <dcterms:created xsi:type="dcterms:W3CDTF">2025-04-14T09:56:00Z</dcterms:created>
  <dcterms:modified xsi:type="dcterms:W3CDTF">2025-04-15T06:28:00Z</dcterms:modified>
</cp:coreProperties>
</file>