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EAD" w:rsidRDefault="009B7EAD" w:rsidP="009B7EAD">
      <w:pPr>
        <w:pStyle w:val="a3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Королькова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И.Е.</w:t>
      </w:r>
      <w:r w:rsidR="007244B9">
        <w:rPr>
          <w:rFonts w:ascii="Times New Roman" w:hAnsi="Times New Roman" w:cs="Times New Roman"/>
          <w:b/>
          <w:sz w:val="24"/>
        </w:rPr>
        <w:t xml:space="preserve">, </w:t>
      </w:r>
      <w:r w:rsidR="00FB7D58">
        <w:rPr>
          <w:rFonts w:ascii="Times New Roman" w:hAnsi="Times New Roman" w:cs="Times New Roman"/>
          <w:b/>
          <w:sz w:val="24"/>
        </w:rPr>
        <w:t>Гребенюк И.И</w:t>
      </w:r>
      <w:r w:rsidR="007244B9">
        <w:rPr>
          <w:rFonts w:ascii="Times New Roman" w:hAnsi="Times New Roman" w:cs="Times New Roman"/>
          <w:b/>
          <w:sz w:val="24"/>
        </w:rPr>
        <w:t>.</w:t>
      </w:r>
    </w:p>
    <w:p w:rsidR="00FB7D58" w:rsidRPr="00992D85" w:rsidRDefault="00FB7D58" w:rsidP="00992D85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</w:rPr>
      </w:pPr>
    </w:p>
    <w:p w:rsidR="00992D85" w:rsidRDefault="00992D85" w:rsidP="00992D85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</w:rPr>
      </w:pPr>
      <w:r w:rsidRPr="00992D85">
        <w:rPr>
          <w:rFonts w:ascii="Times New Roman" w:hAnsi="Times New Roman" w:cs="Times New Roman"/>
          <w:b/>
          <w:sz w:val="24"/>
        </w:rPr>
        <w:t xml:space="preserve">Дифференциальная диагностика </w:t>
      </w:r>
      <w:proofErr w:type="spellStart"/>
      <w:r w:rsidRPr="00992D85">
        <w:rPr>
          <w:rFonts w:ascii="Times New Roman" w:hAnsi="Times New Roman" w:cs="Times New Roman"/>
          <w:b/>
          <w:sz w:val="24"/>
        </w:rPr>
        <w:t>дислалии</w:t>
      </w:r>
      <w:proofErr w:type="spellEnd"/>
      <w:r w:rsidRPr="00992D85">
        <w:rPr>
          <w:rFonts w:ascii="Times New Roman" w:hAnsi="Times New Roman" w:cs="Times New Roman"/>
          <w:b/>
          <w:sz w:val="24"/>
        </w:rPr>
        <w:t xml:space="preserve"> и дизартрии</w:t>
      </w:r>
    </w:p>
    <w:p w:rsidR="00992D85" w:rsidRPr="00992D85" w:rsidRDefault="00992D85" w:rsidP="00992D85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</w:rPr>
      </w:pPr>
    </w:p>
    <w:p w:rsidR="00992D85" w:rsidRPr="00992D85" w:rsidRDefault="00992D85" w:rsidP="00992D8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proofErr w:type="spellStart"/>
      <w:r w:rsidRPr="00992D85">
        <w:rPr>
          <w:rFonts w:ascii="Times New Roman" w:hAnsi="Times New Roman" w:cs="Times New Roman"/>
          <w:sz w:val="24"/>
        </w:rPr>
        <w:t>Дислалия</w:t>
      </w:r>
      <w:proofErr w:type="spellEnd"/>
      <w:r w:rsidRPr="00992D85">
        <w:rPr>
          <w:rFonts w:ascii="Times New Roman" w:hAnsi="Times New Roman" w:cs="Times New Roman"/>
          <w:sz w:val="24"/>
        </w:rPr>
        <w:t xml:space="preserve"> и дизартрия представляют собой нарушения звукопроизношения, однако имеют различную природу возникновения и механизмы развития. Корректная дифференциальная диагностика этих нарушений является ключевым фактором в построении эффективной коррекционной работы.</w:t>
      </w:r>
    </w:p>
    <w:p w:rsidR="00992D85" w:rsidRPr="00992D85" w:rsidRDefault="00992D85" w:rsidP="00992D8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proofErr w:type="spellStart"/>
      <w:r w:rsidRPr="00992D85">
        <w:rPr>
          <w:rFonts w:ascii="Times New Roman" w:hAnsi="Times New Roman" w:cs="Times New Roman"/>
          <w:sz w:val="24"/>
        </w:rPr>
        <w:t>Дислалия</w:t>
      </w:r>
      <w:proofErr w:type="spellEnd"/>
      <w:r w:rsidRPr="00992D85">
        <w:rPr>
          <w:rFonts w:ascii="Times New Roman" w:hAnsi="Times New Roman" w:cs="Times New Roman"/>
          <w:sz w:val="24"/>
        </w:rPr>
        <w:t xml:space="preserve"> характеризуется нарушением произношения звуков при сохранном слухе и иннервации речевого аппарата. При этом нарушении отсутствуют органические поражения центральной нервной системы, а </w:t>
      </w:r>
      <w:proofErr w:type="spellStart"/>
      <w:r w:rsidRPr="00992D85">
        <w:rPr>
          <w:rFonts w:ascii="Times New Roman" w:hAnsi="Times New Roman" w:cs="Times New Roman"/>
          <w:sz w:val="24"/>
        </w:rPr>
        <w:t>звукопроизносительные</w:t>
      </w:r>
      <w:proofErr w:type="spellEnd"/>
      <w:r w:rsidRPr="00992D85">
        <w:rPr>
          <w:rFonts w:ascii="Times New Roman" w:hAnsi="Times New Roman" w:cs="Times New Roman"/>
          <w:sz w:val="24"/>
        </w:rPr>
        <w:t xml:space="preserve"> расстройства обусловлены преимущественно периферическими факторами.</w:t>
      </w:r>
    </w:p>
    <w:p w:rsidR="00992D85" w:rsidRPr="00992D85" w:rsidRDefault="00992D85" w:rsidP="00992D8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Дизартрия связана с нарушениями иннервации речевого аппарата, что приводит к расстройству произносительной стороны речи. Данное нарушение возникает вследствие органического поражения центральной или периферической нервной системы.</w:t>
      </w:r>
    </w:p>
    <w:p w:rsidR="00992D85" w:rsidRPr="00992D85" w:rsidRDefault="00992D85" w:rsidP="00992D8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 xml:space="preserve">Основные диагностические критерии для разграничения </w:t>
      </w:r>
      <w:proofErr w:type="spellStart"/>
      <w:r w:rsidRPr="00992D85">
        <w:rPr>
          <w:rFonts w:ascii="Times New Roman" w:hAnsi="Times New Roman" w:cs="Times New Roman"/>
          <w:sz w:val="24"/>
        </w:rPr>
        <w:t>дислалии</w:t>
      </w:r>
      <w:proofErr w:type="spellEnd"/>
      <w:r w:rsidRPr="00992D85">
        <w:rPr>
          <w:rFonts w:ascii="Times New Roman" w:hAnsi="Times New Roman" w:cs="Times New Roman"/>
          <w:sz w:val="24"/>
        </w:rPr>
        <w:t xml:space="preserve"> и дизартрии включают:</w:t>
      </w:r>
    </w:p>
    <w:p w:rsidR="00992D85" w:rsidRPr="00992D85" w:rsidRDefault="00992D85" w:rsidP="00992D85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Состояние мышечного тонуса артикуляционной мускулатуры</w:t>
      </w:r>
    </w:p>
    <w:p w:rsidR="00992D85" w:rsidRPr="00992D85" w:rsidRDefault="00992D85" w:rsidP="00992D85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Наличие или отсутствие парезов и параличей</w:t>
      </w:r>
    </w:p>
    <w:p w:rsidR="00992D85" w:rsidRPr="00992D85" w:rsidRDefault="00992D85" w:rsidP="00992D85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Особенности дыхания и голоса</w:t>
      </w:r>
    </w:p>
    <w:p w:rsidR="00992D85" w:rsidRPr="00992D85" w:rsidRDefault="00992D85" w:rsidP="00992D85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Характер нарушения звукопроизношения</w:t>
      </w:r>
    </w:p>
    <w:p w:rsidR="00992D85" w:rsidRPr="00992D85" w:rsidRDefault="00992D85" w:rsidP="00992D85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Состояние фонематического восприятия</w:t>
      </w:r>
    </w:p>
    <w:p w:rsidR="00992D85" w:rsidRPr="00992D85" w:rsidRDefault="00992D85" w:rsidP="00992D85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 xml:space="preserve">Клиническая картина при </w:t>
      </w:r>
      <w:proofErr w:type="spellStart"/>
      <w:r w:rsidRPr="00992D85">
        <w:rPr>
          <w:rFonts w:ascii="Times New Roman" w:hAnsi="Times New Roman" w:cs="Times New Roman"/>
          <w:sz w:val="24"/>
        </w:rPr>
        <w:t>дислалии</w:t>
      </w:r>
      <w:proofErr w:type="spellEnd"/>
      <w:r w:rsidRPr="00992D85">
        <w:rPr>
          <w:rFonts w:ascii="Times New Roman" w:hAnsi="Times New Roman" w:cs="Times New Roman"/>
          <w:sz w:val="24"/>
        </w:rPr>
        <w:t xml:space="preserve"> характеризуется:</w:t>
      </w:r>
    </w:p>
    <w:p w:rsidR="00992D85" w:rsidRPr="00992D85" w:rsidRDefault="00992D85" w:rsidP="00992D85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Отсутствием нарушений мышечного тонуса</w:t>
      </w:r>
    </w:p>
    <w:p w:rsidR="00992D85" w:rsidRPr="00992D85" w:rsidRDefault="00992D85" w:rsidP="00992D85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Сохранной мимикой</w:t>
      </w:r>
    </w:p>
    <w:p w:rsidR="00992D85" w:rsidRPr="00992D85" w:rsidRDefault="00992D85" w:rsidP="00992D85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Нормальным дыханием</w:t>
      </w:r>
    </w:p>
    <w:p w:rsidR="00992D85" w:rsidRPr="00992D85" w:rsidRDefault="00992D85" w:rsidP="00992D85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Отсутствием расстройств голоса</w:t>
      </w:r>
    </w:p>
    <w:p w:rsidR="00992D85" w:rsidRPr="00992D85" w:rsidRDefault="00992D85" w:rsidP="00992D85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Избирательным характером нарушений звукопроизношения</w:t>
      </w:r>
    </w:p>
    <w:p w:rsidR="00992D85" w:rsidRPr="00992D85" w:rsidRDefault="00992D85" w:rsidP="00992D8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При дизартрии наблюдаются:</w:t>
      </w:r>
    </w:p>
    <w:p w:rsidR="00992D85" w:rsidRPr="00992D85" w:rsidRDefault="00992D85" w:rsidP="00992D85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Нарушения мышечного тонуса</w:t>
      </w:r>
    </w:p>
    <w:p w:rsidR="00992D85" w:rsidRPr="00992D85" w:rsidRDefault="00992D85" w:rsidP="00992D85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Парезы и параличи речевой мускулатуры</w:t>
      </w:r>
    </w:p>
    <w:p w:rsidR="00992D85" w:rsidRPr="00992D85" w:rsidRDefault="00992D85" w:rsidP="00992D85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Нарушения дыхания</w:t>
      </w:r>
    </w:p>
    <w:p w:rsidR="00992D85" w:rsidRPr="00992D85" w:rsidRDefault="00992D85" w:rsidP="00992D85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Расстройства голоса</w:t>
      </w:r>
    </w:p>
    <w:p w:rsidR="00992D85" w:rsidRPr="00992D85" w:rsidRDefault="00992D85" w:rsidP="00992D85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Множественные нарушения звукопроизношения</w:t>
      </w:r>
    </w:p>
    <w:p w:rsidR="00992D85" w:rsidRPr="00992D85" w:rsidRDefault="00992D85" w:rsidP="00992D8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Методы диагностики включают:</w:t>
      </w:r>
    </w:p>
    <w:p w:rsidR="00992D85" w:rsidRPr="00992D85" w:rsidRDefault="00992D85" w:rsidP="00992D85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Сбор анамнестических данных</w:t>
      </w:r>
    </w:p>
    <w:p w:rsidR="00992D85" w:rsidRPr="00992D85" w:rsidRDefault="00992D85" w:rsidP="00992D85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Оценку строения и подвижности артикуляционного аппарата</w:t>
      </w:r>
    </w:p>
    <w:p w:rsidR="00992D85" w:rsidRPr="00992D85" w:rsidRDefault="00992D85" w:rsidP="00992D85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Исследование звукопроизношения</w:t>
      </w:r>
    </w:p>
    <w:p w:rsidR="00992D85" w:rsidRPr="00992D85" w:rsidRDefault="00992D85" w:rsidP="00992D85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Анализ просодической стороны речи</w:t>
      </w:r>
    </w:p>
    <w:p w:rsidR="00992D85" w:rsidRPr="00992D85" w:rsidRDefault="00992D85" w:rsidP="00992D85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Изучение фонематических процессов</w:t>
      </w:r>
    </w:p>
    <w:p w:rsidR="00992D85" w:rsidRPr="00992D85" w:rsidRDefault="00992D85" w:rsidP="00992D8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 xml:space="preserve">Особенности артикуляционного аппарата при </w:t>
      </w:r>
      <w:proofErr w:type="spellStart"/>
      <w:r w:rsidRPr="00992D85">
        <w:rPr>
          <w:rFonts w:ascii="Times New Roman" w:hAnsi="Times New Roman" w:cs="Times New Roman"/>
          <w:sz w:val="24"/>
        </w:rPr>
        <w:t>дислалии</w:t>
      </w:r>
      <w:proofErr w:type="spellEnd"/>
      <w:r w:rsidRPr="00992D85">
        <w:rPr>
          <w:rFonts w:ascii="Times New Roman" w:hAnsi="Times New Roman" w:cs="Times New Roman"/>
          <w:sz w:val="24"/>
        </w:rPr>
        <w:t>:</w:t>
      </w:r>
    </w:p>
    <w:p w:rsidR="00992D85" w:rsidRPr="00992D85" w:rsidRDefault="00992D85" w:rsidP="00992D85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Нормальное строение органов речи</w:t>
      </w:r>
    </w:p>
    <w:p w:rsidR="00992D85" w:rsidRPr="00992D85" w:rsidRDefault="00992D85" w:rsidP="00992D85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Хорошая подвижность</w:t>
      </w:r>
    </w:p>
    <w:p w:rsidR="00992D85" w:rsidRPr="00992D85" w:rsidRDefault="00992D85" w:rsidP="00992D85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Отсутствие парезов</w:t>
      </w:r>
    </w:p>
    <w:p w:rsidR="00992D85" w:rsidRPr="00992D85" w:rsidRDefault="00992D85" w:rsidP="00992D85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Сохранная мышечная сила</w:t>
      </w:r>
    </w:p>
    <w:p w:rsidR="00992D85" w:rsidRPr="00992D85" w:rsidRDefault="00992D85" w:rsidP="00992D85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При дизартрии отмечаются:</w:t>
      </w:r>
    </w:p>
    <w:p w:rsidR="00992D85" w:rsidRPr="00992D85" w:rsidRDefault="00992D85" w:rsidP="00992D85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lastRenderedPageBreak/>
        <w:t>Нарушения мышечного тонуса</w:t>
      </w:r>
    </w:p>
    <w:p w:rsidR="00992D85" w:rsidRPr="00992D85" w:rsidRDefault="00992D85" w:rsidP="00992D85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Ограниченная подвижность</w:t>
      </w:r>
    </w:p>
    <w:p w:rsidR="00992D85" w:rsidRPr="00992D85" w:rsidRDefault="00992D85" w:rsidP="00992D85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Паретические явления</w:t>
      </w:r>
    </w:p>
    <w:p w:rsidR="00992D85" w:rsidRPr="00992D85" w:rsidRDefault="00992D85" w:rsidP="00992D85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Нарушения координации движений</w:t>
      </w:r>
    </w:p>
    <w:p w:rsidR="00992D85" w:rsidRPr="00992D85" w:rsidRDefault="00992D85" w:rsidP="00992D8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proofErr w:type="spellStart"/>
      <w:r w:rsidRPr="00992D85">
        <w:rPr>
          <w:rFonts w:ascii="Times New Roman" w:hAnsi="Times New Roman" w:cs="Times New Roman"/>
          <w:sz w:val="24"/>
        </w:rPr>
        <w:t>Звукопроизносительная</w:t>
      </w:r>
      <w:proofErr w:type="spellEnd"/>
      <w:r w:rsidRPr="00992D85">
        <w:rPr>
          <w:rFonts w:ascii="Times New Roman" w:hAnsi="Times New Roman" w:cs="Times New Roman"/>
          <w:sz w:val="24"/>
        </w:rPr>
        <w:t xml:space="preserve"> сторона речи при </w:t>
      </w:r>
      <w:proofErr w:type="spellStart"/>
      <w:r w:rsidRPr="00992D85">
        <w:rPr>
          <w:rFonts w:ascii="Times New Roman" w:hAnsi="Times New Roman" w:cs="Times New Roman"/>
          <w:sz w:val="24"/>
        </w:rPr>
        <w:t>дислалии</w:t>
      </w:r>
      <w:proofErr w:type="spellEnd"/>
      <w:r w:rsidRPr="00992D85">
        <w:rPr>
          <w:rFonts w:ascii="Times New Roman" w:hAnsi="Times New Roman" w:cs="Times New Roman"/>
          <w:sz w:val="24"/>
        </w:rPr>
        <w:t xml:space="preserve"> характеризуется:</w:t>
      </w:r>
    </w:p>
    <w:p w:rsidR="00992D85" w:rsidRPr="00992D85" w:rsidRDefault="00992D85" w:rsidP="00992D85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Избирательными нарушениями</w:t>
      </w:r>
    </w:p>
    <w:p w:rsidR="00992D85" w:rsidRPr="00992D85" w:rsidRDefault="00992D85" w:rsidP="00992D85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Сохранным фонематическим восприятием</w:t>
      </w:r>
    </w:p>
    <w:p w:rsidR="00992D85" w:rsidRPr="00992D85" w:rsidRDefault="00992D85" w:rsidP="00992D85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Возможностью правильного произношения звуков в изолированном положении</w:t>
      </w:r>
    </w:p>
    <w:p w:rsidR="00992D85" w:rsidRPr="00992D85" w:rsidRDefault="00992D85" w:rsidP="00992D85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Отсутствием грубых нарушений артикуляции</w:t>
      </w:r>
    </w:p>
    <w:p w:rsidR="00992D85" w:rsidRPr="00992D85" w:rsidRDefault="00992D85" w:rsidP="00992D85">
      <w:pPr>
        <w:tabs>
          <w:tab w:val="left" w:pos="4335"/>
        </w:tabs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При дизартрии наблюдаются:</w:t>
      </w:r>
      <w:r>
        <w:rPr>
          <w:rFonts w:ascii="Times New Roman" w:hAnsi="Times New Roman" w:cs="Times New Roman"/>
          <w:sz w:val="24"/>
        </w:rPr>
        <w:tab/>
      </w:r>
    </w:p>
    <w:p w:rsidR="00992D85" w:rsidRPr="00992D85" w:rsidRDefault="00992D85" w:rsidP="00992D85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Множественные нарушения звукопроизношения</w:t>
      </w:r>
    </w:p>
    <w:p w:rsidR="00992D85" w:rsidRPr="00992D85" w:rsidRDefault="00992D85" w:rsidP="00992D85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Расстройства артикуляции различной степени тяжести</w:t>
      </w:r>
    </w:p>
    <w:p w:rsidR="00992D85" w:rsidRPr="00992D85" w:rsidRDefault="00992D85" w:rsidP="00992D85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Нарушения просодики</w:t>
      </w:r>
    </w:p>
    <w:p w:rsidR="00992D85" w:rsidRPr="00992D85" w:rsidRDefault="00992D85" w:rsidP="00992D85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Изменения голоса</w:t>
      </w:r>
    </w:p>
    <w:p w:rsidR="00992D85" w:rsidRPr="00992D85" w:rsidRDefault="00992D85" w:rsidP="00992D8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 xml:space="preserve">Особенности речевого дыхания при </w:t>
      </w:r>
      <w:proofErr w:type="spellStart"/>
      <w:r w:rsidRPr="00992D85">
        <w:rPr>
          <w:rFonts w:ascii="Times New Roman" w:hAnsi="Times New Roman" w:cs="Times New Roman"/>
          <w:sz w:val="24"/>
        </w:rPr>
        <w:t>дислалии</w:t>
      </w:r>
      <w:proofErr w:type="spellEnd"/>
      <w:r w:rsidRPr="00992D85">
        <w:rPr>
          <w:rFonts w:ascii="Times New Roman" w:hAnsi="Times New Roman" w:cs="Times New Roman"/>
          <w:sz w:val="24"/>
        </w:rPr>
        <w:t>:</w:t>
      </w:r>
    </w:p>
    <w:p w:rsidR="00992D85" w:rsidRPr="00992D85" w:rsidRDefault="00992D85" w:rsidP="00992D85">
      <w:pPr>
        <w:pStyle w:val="a5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Сохранный тип дыхания</w:t>
      </w:r>
    </w:p>
    <w:p w:rsidR="00992D85" w:rsidRPr="00992D85" w:rsidRDefault="00992D85" w:rsidP="00992D85">
      <w:pPr>
        <w:pStyle w:val="a5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Адекватная координация вдоха и выдоха</w:t>
      </w:r>
    </w:p>
    <w:p w:rsidR="00992D85" w:rsidRPr="00992D85" w:rsidRDefault="00992D85" w:rsidP="00992D85">
      <w:pPr>
        <w:pStyle w:val="a5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Достаточный объем речевого выдоха</w:t>
      </w:r>
    </w:p>
    <w:p w:rsidR="00992D85" w:rsidRPr="00992D85" w:rsidRDefault="00992D85" w:rsidP="00992D8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При дизартрии отмечаются:</w:t>
      </w:r>
    </w:p>
    <w:p w:rsidR="00992D85" w:rsidRPr="00992D85" w:rsidRDefault="00992D85" w:rsidP="00992D85">
      <w:pPr>
        <w:pStyle w:val="a5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Нарушения ритма дыхания</w:t>
      </w:r>
    </w:p>
    <w:p w:rsidR="00992D85" w:rsidRPr="00992D85" w:rsidRDefault="00992D85" w:rsidP="00992D85">
      <w:pPr>
        <w:pStyle w:val="a5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Несогласованность вдоха и выдоха</w:t>
      </w:r>
    </w:p>
    <w:p w:rsidR="00992D85" w:rsidRPr="00992D85" w:rsidRDefault="00992D85" w:rsidP="00992D85">
      <w:pPr>
        <w:pStyle w:val="a5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Недостаточный объем речевого выдоха</w:t>
      </w:r>
    </w:p>
    <w:p w:rsidR="00992D85" w:rsidRPr="00992D85" w:rsidRDefault="00992D85" w:rsidP="00992D85">
      <w:pPr>
        <w:pStyle w:val="a5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Нарушения фонации</w:t>
      </w:r>
    </w:p>
    <w:p w:rsidR="00992D85" w:rsidRPr="00992D85" w:rsidRDefault="00992D85" w:rsidP="00992D8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 xml:space="preserve">Фонематические процессы при </w:t>
      </w:r>
      <w:proofErr w:type="spellStart"/>
      <w:r w:rsidRPr="00992D85">
        <w:rPr>
          <w:rFonts w:ascii="Times New Roman" w:hAnsi="Times New Roman" w:cs="Times New Roman"/>
          <w:sz w:val="24"/>
        </w:rPr>
        <w:t>дислалии</w:t>
      </w:r>
      <w:proofErr w:type="spellEnd"/>
      <w:r w:rsidRPr="00992D85">
        <w:rPr>
          <w:rFonts w:ascii="Times New Roman" w:hAnsi="Times New Roman" w:cs="Times New Roman"/>
          <w:sz w:val="24"/>
        </w:rPr>
        <w:t>:</w:t>
      </w:r>
    </w:p>
    <w:p w:rsidR="00992D85" w:rsidRPr="00992D85" w:rsidRDefault="00992D85" w:rsidP="00992D85">
      <w:pPr>
        <w:pStyle w:val="a5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Сохранное фонематическое восприятие</w:t>
      </w:r>
    </w:p>
    <w:p w:rsidR="00992D85" w:rsidRPr="00992D85" w:rsidRDefault="00992D85" w:rsidP="00992D85">
      <w:pPr>
        <w:pStyle w:val="a5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Возможность различения нарушенных звуков</w:t>
      </w:r>
    </w:p>
    <w:p w:rsidR="00992D85" w:rsidRPr="00992D85" w:rsidRDefault="00992D85" w:rsidP="00992D85">
      <w:pPr>
        <w:pStyle w:val="a5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Сформированные навыки звукового анализа</w:t>
      </w:r>
    </w:p>
    <w:p w:rsidR="00992D85" w:rsidRPr="00992D85" w:rsidRDefault="00992D85" w:rsidP="00992D8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При дизартрии наблюдаются:</w:t>
      </w:r>
    </w:p>
    <w:p w:rsidR="00992D85" w:rsidRPr="00992D85" w:rsidRDefault="00992D85" w:rsidP="00992D85">
      <w:pPr>
        <w:pStyle w:val="a5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Нарушения фонематического восприятия</w:t>
      </w:r>
    </w:p>
    <w:p w:rsidR="00992D85" w:rsidRPr="00992D85" w:rsidRDefault="00992D85" w:rsidP="00992D85">
      <w:pPr>
        <w:pStyle w:val="a5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Трудности различения нарушенных звуков</w:t>
      </w:r>
    </w:p>
    <w:p w:rsidR="00992D85" w:rsidRPr="00992D85" w:rsidRDefault="00992D85" w:rsidP="00992D85">
      <w:pPr>
        <w:pStyle w:val="a5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Нарушения звукового анализа</w:t>
      </w:r>
    </w:p>
    <w:p w:rsidR="00992D85" w:rsidRPr="00992D85" w:rsidRDefault="00992D85" w:rsidP="00992D85">
      <w:pPr>
        <w:pStyle w:val="a5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Проблемы с формированием фонематических представлений</w:t>
      </w:r>
    </w:p>
    <w:p w:rsidR="00992D85" w:rsidRPr="00992D85" w:rsidRDefault="00992D85" w:rsidP="00992D8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Дифференциальная диагностика требует комплексного подхода, включающего:</w:t>
      </w:r>
    </w:p>
    <w:p w:rsidR="00992D85" w:rsidRPr="00992D85" w:rsidRDefault="00992D85" w:rsidP="00992D85">
      <w:pPr>
        <w:pStyle w:val="a5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Неврологическое обследование</w:t>
      </w:r>
    </w:p>
    <w:p w:rsidR="00992D85" w:rsidRPr="00992D85" w:rsidRDefault="00992D85" w:rsidP="00992D85">
      <w:pPr>
        <w:pStyle w:val="a5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Логопедическое обследование</w:t>
      </w:r>
    </w:p>
    <w:p w:rsidR="00992D85" w:rsidRPr="00992D85" w:rsidRDefault="00992D85" w:rsidP="00992D85">
      <w:pPr>
        <w:pStyle w:val="a5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Психологическое тестирование</w:t>
      </w:r>
    </w:p>
    <w:p w:rsidR="00992D85" w:rsidRPr="00992D85" w:rsidRDefault="00992D85" w:rsidP="00992D85">
      <w:pPr>
        <w:pStyle w:val="a5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Анализ анамнестических данных</w:t>
      </w:r>
    </w:p>
    <w:p w:rsidR="00992D85" w:rsidRPr="00992D85" w:rsidRDefault="00992D85" w:rsidP="00992D8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 xml:space="preserve">Тактика коррекционной работы при </w:t>
      </w:r>
      <w:proofErr w:type="spellStart"/>
      <w:r w:rsidRPr="00992D85">
        <w:rPr>
          <w:rFonts w:ascii="Times New Roman" w:hAnsi="Times New Roman" w:cs="Times New Roman"/>
          <w:sz w:val="24"/>
        </w:rPr>
        <w:t>дислалии</w:t>
      </w:r>
      <w:proofErr w:type="spellEnd"/>
      <w:r w:rsidRPr="00992D85">
        <w:rPr>
          <w:rFonts w:ascii="Times New Roman" w:hAnsi="Times New Roman" w:cs="Times New Roman"/>
          <w:sz w:val="24"/>
        </w:rPr>
        <w:t xml:space="preserve"> включает:</w:t>
      </w:r>
    </w:p>
    <w:p w:rsidR="00992D85" w:rsidRPr="00992D85" w:rsidRDefault="00992D85" w:rsidP="00992D85">
      <w:pPr>
        <w:pStyle w:val="a5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Развитие артикуляционной моторики</w:t>
      </w:r>
    </w:p>
    <w:p w:rsidR="00992D85" w:rsidRPr="00992D85" w:rsidRDefault="00992D85" w:rsidP="00992D85">
      <w:pPr>
        <w:pStyle w:val="a5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Формирование правильного звукопроизношения</w:t>
      </w:r>
    </w:p>
    <w:p w:rsidR="00992D85" w:rsidRPr="00992D85" w:rsidRDefault="00992D85" w:rsidP="00992D85">
      <w:pPr>
        <w:pStyle w:val="a5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Развитие фонематических процессов</w:t>
      </w:r>
    </w:p>
    <w:p w:rsidR="00992D85" w:rsidRPr="00992D85" w:rsidRDefault="00992D85" w:rsidP="00992D85">
      <w:pPr>
        <w:pStyle w:val="a5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Автоматизацию звуков</w:t>
      </w:r>
    </w:p>
    <w:p w:rsidR="00992D85" w:rsidRPr="00992D85" w:rsidRDefault="00992D85" w:rsidP="00992D8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 xml:space="preserve">При дизартрии коррекционная работа направлена </w:t>
      </w:r>
      <w:proofErr w:type="gramStart"/>
      <w:r w:rsidRPr="00992D85">
        <w:rPr>
          <w:rFonts w:ascii="Times New Roman" w:hAnsi="Times New Roman" w:cs="Times New Roman"/>
          <w:sz w:val="24"/>
        </w:rPr>
        <w:t>на</w:t>
      </w:r>
      <w:proofErr w:type="gramEnd"/>
      <w:r w:rsidRPr="00992D85">
        <w:rPr>
          <w:rFonts w:ascii="Times New Roman" w:hAnsi="Times New Roman" w:cs="Times New Roman"/>
          <w:sz w:val="24"/>
        </w:rPr>
        <w:t>:</w:t>
      </w:r>
    </w:p>
    <w:p w:rsidR="00992D85" w:rsidRPr="00992D85" w:rsidRDefault="00992D85" w:rsidP="00992D85">
      <w:pPr>
        <w:pStyle w:val="a5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Нормализацию мышечного тонуса</w:t>
      </w:r>
    </w:p>
    <w:p w:rsidR="00992D85" w:rsidRPr="00992D85" w:rsidRDefault="00992D85" w:rsidP="00992D85">
      <w:pPr>
        <w:pStyle w:val="a5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Развитие артикуляционной моторики</w:t>
      </w:r>
    </w:p>
    <w:p w:rsidR="00992D85" w:rsidRPr="00992D85" w:rsidRDefault="00992D85" w:rsidP="00992D85">
      <w:pPr>
        <w:pStyle w:val="a5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Коррекцию звукопроизношения</w:t>
      </w:r>
    </w:p>
    <w:p w:rsidR="00992D85" w:rsidRPr="00992D85" w:rsidRDefault="00992D85" w:rsidP="00992D85">
      <w:pPr>
        <w:pStyle w:val="a5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lastRenderedPageBreak/>
        <w:t>Работу над голосом и дыханием</w:t>
      </w:r>
    </w:p>
    <w:p w:rsidR="00992D85" w:rsidRPr="00992D85" w:rsidRDefault="00992D85" w:rsidP="00992D85">
      <w:pPr>
        <w:pStyle w:val="a5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Развитие фонематических процессов</w:t>
      </w:r>
    </w:p>
    <w:p w:rsidR="00992D85" w:rsidRPr="00992D85" w:rsidRDefault="00992D85" w:rsidP="00992D8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 xml:space="preserve">Прогностические критерии при </w:t>
      </w:r>
      <w:proofErr w:type="spellStart"/>
      <w:r w:rsidRPr="00992D85">
        <w:rPr>
          <w:rFonts w:ascii="Times New Roman" w:hAnsi="Times New Roman" w:cs="Times New Roman"/>
          <w:sz w:val="24"/>
        </w:rPr>
        <w:t>дислалии</w:t>
      </w:r>
      <w:proofErr w:type="spellEnd"/>
      <w:r w:rsidRPr="00992D85">
        <w:rPr>
          <w:rFonts w:ascii="Times New Roman" w:hAnsi="Times New Roman" w:cs="Times New Roman"/>
          <w:sz w:val="24"/>
        </w:rPr>
        <w:t xml:space="preserve"> более благоприятны благодаря отсутствию органических поражений нервной системы. При дизартрии прогноз зависит </w:t>
      </w:r>
      <w:proofErr w:type="gramStart"/>
      <w:r w:rsidRPr="00992D85">
        <w:rPr>
          <w:rFonts w:ascii="Times New Roman" w:hAnsi="Times New Roman" w:cs="Times New Roman"/>
          <w:sz w:val="24"/>
        </w:rPr>
        <w:t>от</w:t>
      </w:r>
      <w:proofErr w:type="gramEnd"/>
      <w:r w:rsidRPr="00992D85">
        <w:rPr>
          <w:rFonts w:ascii="Times New Roman" w:hAnsi="Times New Roman" w:cs="Times New Roman"/>
          <w:sz w:val="24"/>
        </w:rPr>
        <w:t>:</w:t>
      </w:r>
    </w:p>
    <w:p w:rsidR="00992D85" w:rsidRPr="00992D85" w:rsidRDefault="00992D85" w:rsidP="00992D85">
      <w:pPr>
        <w:pStyle w:val="a5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Тяжести поражения нервной системы</w:t>
      </w:r>
    </w:p>
    <w:p w:rsidR="00992D85" w:rsidRPr="00992D85" w:rsidRDefault="00992D85" w:rsidP="00992D85">
      <w:pPr>
        <w:pStyle w:val="a5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Своевременности начала коррекционной работы</w:t>
      </w:r>
    </w:p>
    <w:p w:rsidR="00992D85" w:rsidRPr="00992D85" w:rsidRDefault="00992D85" w:rsidP="00992D85">
      <w:pPr>
        <w:pStyle w:val="a5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Комплексного характера воздействия</w:t>
      </w:r>
    </w:p>
    <w:p w:rsidR="00992D85" w:rsidRPr="00992D85" w:rsidRDefault="00992D85" w:rsidP="00992D85">
      <w:pPr>
        <w:pStyle w:val="a5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Индивидуальных особенностей ребенка</w:t>
      </w:r>
    </w:p>
    <w:p w:rsidR="00992D85" w:rsidRPr="00992D85" w:rsidRDefault="00992D85" w:rsidP="00992D8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Организация коррекционного процесса при обоих нарушениях требует:</w:t>
      </w:r>
    </w:p>
    <w:p w:rsidR="00992D85" w:rsidRPr="00992D85" w:rsidRDefault="00992D85" w:rsidP="00992D85">
      <w:pPr>
        <w:pStyle w:val="a5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Индивидуального подхода</w:t>
      </w:r>
    </w:p>
    <w:p w:rsidR="00992D85" w:rsidRPr="00992D85" w:rsidRDefault="00992D85" w:rsidP="00992D85">
      <w:pPr>
        <w:pStyle w:val="a5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Учет особенностей речевого нарушения</w:t>
      </w:r>
    </w:p>
    <w:p w:rsidR="00992D85" w:rsidRPr="00992D85" w:rsidRDefault="00992D85" w:rsidP="00992D85">
      <w:pPr>
        <w:pStyle w:val="a5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Комплексного воздействия</w:t>
      </w:r>
    </w:p>
    <w:p w:rsidR="00992D85" w:rsidRPr="00992D85" w:rsidRDefault="00992D85" w:rsidP="00992D85">
      <w:pPr>
        <w:pStyle w:val="a5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Систематичности занятий</w:t>
      </w:r>
    </w:p>
    <w:p w:rsidR="00992D85" w:rsidRPr="00992D85" w:rsidRDefault="00992D85" w:rsidP="00992D85">
      <w:pPr>
        <w:pStyle w:val="a5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 w:rsidRPr="00992D85">
        <w:rPr>
          <w:rFonts w:ascii="Times New Roman" w:hAnsi="Times New Roman" w:cs="Times New Roman"/>
          <w:sz w:val="24"/>
        </w:rPr>
        <w:t>Поэтапности</w:t>
      </w:r>
      <w:proofErr w:type="spellEnd"/>
      <w:r w:rsidRPr="00992D85">
        <w:rPr>
          <w:rFonts w:ascii="Times New Roman" w:hAnsi="Times New Roman" w:cs="Times New Roman"/>
          <w:sz w:val="24"/>
        </w:rPr>
        <w:t xml:space="preserve"> коррекционной работы</w:t>
      </w:r>
    </w:p>
    <w:p w:rsidR="00992D85" w:rsidRPr="00992D85" w:rsidRDefault="00992D85" w:rsidP="00992D8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Профилактические меры включают:</w:t>
      </w:r>
    </w:p>
    <w:p w:rsidR="00992D85" w:rsidRPr="00992D85" w:rsidRDefault="00992D85" w:rsidP="00992D85">
      <w:pPr>
        <w:pStyle w:val="a5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Раннее выявление нарушений</w:t>
      </w:r>
    </w:p>
    <w:p w:rsidR="00992D85" w:rsidRPr="00992D85" w:rsidRDefault="00992D85" w:rsidP="00992D85">
      <w:pPr>
        <w:pStyle w:val="a5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Своевременное начало коррекционной работы</w:t>
      </w:r>
    </w:p>
    <w:p w:rsidR="00992D85" w:rsidRPr="00992D85" w:rsidRDefault="00992D85" w:rsidP="00992D85">
      <w:pPr>
        <w:pStyle w:val="a5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Предупреждение вторичных нарушений</w:t>
      </w:r>
    </w:p>
    <w:p w:rsidR="00992D85" w:rsidRPr="00992D85" w:rsidRDefault="00992D85" w:rsidP="00992D85">
      <w:pPr>
        <w:pStyle w:val="a5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Создание благоприятных условий для речевого развития</w:t>
      </w:r>
    </w:p>
    <w:p w:rsidR="00992D85" w:rsidRPr="00992D85" w:rsidRDefault="00992D85" w:rsidP="00992D8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 xml:space="preserve">Эффективность коррекционной работы зависит </w:t>
      </w:r>
      <w:proofErr w:type="gramStart"/>
      <w:r w:rsidRPr="00992D85">
        <w:rPr>
          <w:rFonts w:ascii="Times New Roman" w:hAnsi="Times New Roman" w:cs="Times New Roman"/>
          <w:sz w:val="24"/>
        </w:rPr>
        <w:t>от</w:t>
      </w:r>
      <w:proofErr w:type="gramEnd"/>
      <w:r w:rsidRPr="00992D85">
        <w:rPr>
          <w:rFonts w:ascii="Times New Roman" w:hAnsi="Times New Roman" w:cs="Times New Roman"/>
          <w:sz w:val="24"/>
        </w:rPr>
        <w:t>:</w:t>
      </w:r>
    </w:p>
    <w:p w:rsidR="00992D85" w:rsidRPr="00992D85" w:rsidRDefault="00992D85" w:rsidP="00992D8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Правильности постановки диагноза</w:t>
      </w:r>
    </w:p>
    <w:p w:rsidR="00992D85" w:rsidRPr="00992D85" w:rsidRDefault="00992D85" w:rsidP="00992D8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Своевременности начала работы</w:t>
      </w:r>
    </w:p>
    <w:p w:rsidR="00992D85" w:rsidRPr="00992D85" w:rsidRDefault="00992D85" w:rsidP="00992D8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Комплексного характера воздействия</w:t>
      </w:r>
    </w:p>
    <w:p w:rsidR="00992D85" w:rsidRPr="00992D85" w:rsidRDefault="00992D85" w:rsidP="00992D8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Активности участников коррекционного процесса</w:t>
      </w:r>
    </w:p>
    <w:p w:rsidR="00992D85" w:rsidRPr="00992D85" w:rsidRDefault="00992D85" w:rsidP="00992D8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992D85">
        <w:rPr>
          <w:rFonts w:ascii="Times New Roman" w:hAnsi="Times New Roman" w:cs="Times New Roman"/>
          <w:sz w:val="24"/>
        </w:rPr>
        <w:t>Систематичности занятий</w:t>
      </w:r>
      <w:r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992D85" w:rsidRDefault="00992D85" w:rsidP="00992D8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</w:p>
    <w:p w:rsidR="00992D85" w:rsidRDefault="00992D85" w:rsidP="00992D8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</w:p>
    <w:p w:rsidR="00992D85" w:rsidRDefault="00992D85" w:rsidP="00FB7D58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</w:p>
    <w:p w:rsidR="00D668DB" w:rsidRPr="009B7EAD" w:rsidRDefault="00D668DB" w:rsidP="004E066A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</w:rPr>
      </w:pPr>
    </w:p>
    <w:sectPr w:rsidR="00D668DB" w:rsidRPr="009B7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7E9"/>
    <w:multiLevelType w:val="hybridMultilevel"/>
    <w:tmpl w:val="0CA8E644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8D04996"/>
    <w:multiLevelType w:val="hybridMultilevel"/>
    <w:tmpl w:val="76143BE2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AE52558"/>
    <w:multiLevelType w:val="hybridMultilevel"/>
    <w:tmpl w:val="D72EC0C2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D2614AB"/>
    <w:multiLevelType w:val="hybridMultilevel"/>
    <w:tmpl w:val="39967D0E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0CD3AA1"/>
    <w:multiLevelType w:val="hybridMultilevel"/>
    <w:tmpl w:val="EC484DEC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E892D97"/>
    <w:multiLevelType w:val="multilevel"/>
    <w:tmpl w:val="64AE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E0399F"/>
    <w:multiLevelType w:val="hybridMultilevel"/>
    <w:tmpl w:val="A940B14A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01B5908"/>
    <w:multiLevelType w:val="hybridMultilevel"/>
    <w:tmpl w:val="B3E01620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01D2B43"/>
    <w:multiLevelType w:val="hybridMultilevel"/>
    <w:tmpl w:val="B8B20994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1AC7C1F"/>
    <w:multiLevelType w:val="hybridMultilevel"/>
    <w:tmpl w:val="E48EC22A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82419FA"/>
    <w:multiLevelType w:val="hybridMultilevel"/>
    <w:tmpl w:val="79344780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862688A"/>
    <w:multiLevelType w:val="hybridMultilevel"/>
    <w:tmpl w:val="7F7C4F4C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20E6F2B"/>
    <w:multiLevelType w:val="multilevel"/>
    <w:tmpl w:val="8D1C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0C35A6"/>
    <w:multiLevelType w:val="hybridMultilevel"/>
    <w:tmpl w:val="CEAAF802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6F344FC"/>
    <w:multiLevelType w:val="hybridMultilevel"/>
    <w:tmpl w:val="4F1EAAAC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9AF37A4"/>
    <w:multiLevelType w:val="multilevel"/>
    <w:tmpl w:val="8152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9F1209"/>
    <w:multiLevelType w:val="hybridMultilevel"/>
    <w:tmpl w:val="27A2D33E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06E5674"/>
    <w:multiLevelType w:val="hybridMultilevel"/>
    <w:tmpl w:val="B8066858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589B0A5B"/>
    <w:multiLevelType w:val="hybridMultilevel"/>
    <w:tmpl w:val="F12CAF10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8A03439"/>
    <w:multiLevelType w:val="hybridMultilevel"/>
    <w:tmpl w:val="61F2D790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61FA0641"/>
    <w:multiLevelType w:val="hybridMultilevel"/>
    <w:tmpl w:val="1466D990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3AC0174"/>
    <w:multiLevelType w:val="hybridMultilevel"/>
    <w:tmpl w:val="C6DA5730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63F87818"/>
    <w:multiLevelType w:val="hybridMultilevel"/>
    <w:tmpl w:val="0686839A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52C0372"/>
    <w:multiLevelType w:val="hybridMultilevel"/>
    <w:tmpl w:val="CF383BC8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71B87A2D"/>
    <w:multiLevelType w:val="hybridMultilevel"/>
    <w:tmpl w:val="45064FA6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5">
    <w:nsid w:val="73320D29"/>
    <w:multiLevelType w:val="hybridMultilevel"/>
    <w:tmpl w:val="02549EDA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75CB4511"/>
    <w:multiLevelType w:val="hybridMultilevel"/>
    <w:tmpl w:val="A42A8F2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6574833"/>
    <w:multiLevelType w:val="hybridMultilevel"/>
    <w:tmpl w:val="39D63BA6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7FD6098D"/>
    <w:multiLevelType w:val="hybridMultilevel"/>
    <w:tmpl w:val="1F66F11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4"/>
  </w:num>
  <w:num w:numId="4">
    <w:abstractNumId w:val="28"/>
  </w:num>
  <w:num w:numId="5">
    <w:abstractNumId w:val="15"/>
  </w:num>
  <w:num w:numId="6">
    <w:abstractNumId w:val="19"/>
  </w:num>
  <w:num w:numId="7">
    <w:abstractNumId w:val="6"/>
  </w:num>
  <w:num w:numId="8">
    <w:abstractNumId w:val="20"/>
  </w:num>
  <w:num w:numId="9">
    <w:abstractNumId w:val="18"/>
  </w:num>
  <w:num w:numId="10">
    <w:abstractNumId w:val="27"/>
  </w:num>
  <w:num w:numId="11">
    <w:abstractNumId w:val="8"/>
  </w:num>
  <w:num w:numId="12">
    <w:abstractNumId w:val="7"/>
  </w:num>
  <w:num w:numId="13">
    <w:abstractNumId w:val="26"/>
  </w:num>
  <w:num w:numId="14">
    <w:abstractNumId w:val="0"/>
  </w:num>
  <w:num w:numId="15">
    <w:abstractNumId w:val="23"/>
  </w:num>
  <w:num w:numId="16">
    <w:abstractNumId w:val="9"/>
  </w:num>
  <w:num w:numId="17">
    <w:abstractNumId w:val="2"/>
  </w:num>
  <w:num w:numId="18">
    <w:abstractNumId w:val="3"/>
  </w:num>
  <w:num w:numId="19">
    <w:abstractNumId w:val="21"/>
  </w:num>
  <w:num w:numId="20">
    <w:abstractNumId w:val="16"/>
  </w:num>
  <w:num w:numId="21">
    <w:abstractNumId w:val="14"/>
  </w:num>
  <w:num w:numId="22">
    <w:abstractNumId w:val="13"/>
  </w:num>
  <w:num w:numId="23">
    <w:abstractNumId w:val="17"/>
  </w:num>
  <w:num w:numId="24">
    <w:abstractNumId w:val="22"/>
  </w:num>
  <w:num w:numId="25">
    <w:abstractNumId w:val="25"/>
  </w:num>
  <w:num w:numId="26">
    <w:abstractNumId w:val="4"/>
  </w:num>
  <w:num w:numId="27">
    <w:abstractNumId w:val="10"/>
  </w:num>
  <w:num w:numId="28">
    <w:abstractNumId w:val="1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7D"/>
    <w:rsid w:val="00051D83"/>
    <w:rsid w:val="00436FAD"/>
    <w:rsid w:val="004E066A"/>
    <w:rsid w:val="007244B9"/>
    <w:rsid w:val="008B2878"/>
    <w:rsid w:val="00992D85"/>
    <w:rsid w:val="009B7EAD"/>
    <w:rsid w:val="009F2B93"/>
    <w:rsid w:val="00BA43A1"/>
    <w:rsid w:val="00BF507D"/>
    <w:rsid w:val="00D668DB"/>
    <w:rsid w:val="00E34399"/>
    <w:rsid w:val="00FB5054"/>
    <w:rsid w:val="00FB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7EA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B2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E06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7EA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B2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E0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7</cp:revision>
  <dcterms:created xsi:type="dcterms:W3CDTF">2025-10-07T07:15:00Z</dcterms:created>
  <dcterms:modified xsi:type="dcterms:W3CDTF">2025-10-07T07:44:00Z</dcterms:modified>
</cp:coreProperties>
</file>