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B7B" w:rsidRPr="00E865EA" w:rsidRDefault="00FD5F83" w:rsidP="00FD5F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5EA">
        <w:rPr>
          <w:rFonts w:ascii="Times New Roman" w:hAnsi="Times New Roman" w:cs="Times New Roman"/>
          <w:b/>
          <w:sz w:val="28"/>
          <w:szCs w:val="28"/>
        </w:rPr>
        <w:t>ЗАЩИТНИК В УГОЛОВНОМ ПРОЦЕССЕ: РОЛЬ, ПОЛНОМОЧИЯ И СОВРЕМЕННЫЕ ВЫЗОВЫ</w:t>
      </w:r>
    </w:p>
    <w:p w:rsidR="00E865EA" w:rsidRPr="00E865EA" w:rsidRDefault="00E865EA" w:rsidP="00FD5F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5EA">
        <w:rPr>
          <w:rFonts w:ascii="Times New Roman" w:hAnsi="Times New Roman" w:cs="Times New Roman"/>
          <w:b/>
          <w:sz w:val="28"/>
          <w:szCs w:val="28"/>
        </w:rPr>
        <w:t xml:space="preserve">Зенькова </w:t>
      </w:r>
      <w:proofErr w:type="gramStart"/>
      <w:r w:rsidRPr="00E865EA">
        <w:rPr>
          <w:rFonts w:ascii="Times New Roman" w:hAnsi="Times New Roman" w:cs="Times New Roman"/>
          <w:b/>
          <w:sz w:val="28"/>
          <w:szCs w:val="28"/>
        </w:rPr>
        <w:t>Дарья  Игоревна</w:t>
      </w:r>
      <w:proofErr w:type="gramEnd"/>
    </w:p>
    <w:p w:rsidR="00E865EA" w:rsidRDefault="00E865EA" w:rsidP="00FD5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5EA">
        <w:rPr>
          <w:rFonts w:ascii="Times New Roman" w:hAnsi="Times New Roman" w:cs="Times New Roman"/>
          <w:sz w:val="28"/>
          <w:szCs w:val="28"/>
        </w:rPr>
        <w:t>магистрант Негосударственного образовательного частного учреждения высшего образования «Московского университета «Синергия»</w:t>
      </w:r>
    </w:p>
    <w:p w:rsidR="00E865EA" w:rsidRDefault="00E865EA" w:rsidP="00FD5F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F83" w:rsidRPr="00FD5F83" w:rsidRDefault="00FD5F83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F83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D5F83" w:rsidRPr="00FD5F83" w:rsidRDefault="00FD5F83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В статье рассматр</w:t>
      </w:r>
      <w:bookmarkStart w:id="0" w:name="_GoBack"/>
      <w:bookmarkEnd w:id="0"/>
      <w:r w:rsidRPr="00FD5F83">
        <w:rPr>
          <w:rFonts w:ascii="Times New Roman" w:hAnsi="Times New Roman" w:cs="Times New Roman"/>
          <w:sz w:val="28"/>
          <w:szCs w:val="28"/>
        </w:rPr>
        <w:t>ивается институт защитника в уголовном процессе как ключевой элемент обеспечения прав и законных интересов личности на всех стадиях уголовного судопроизводства. Анализируются правовой статус защитника, его процессуальные полномочия, а также актуальные проблемы, связанные с реализацией права на защиту в российской практике. Особое внимание уделяется вопросам эффективности участия защитника, соблюдению международных стандартов справедливого судебного разбирательства и вызовам, возникающим в условиях цифровизации уголовного процесса. Автор приходит к выводу о необходимости комплексного совершенствования как нормативно-правовой базы, так и правоприменительной практики для обеспечения реального, а не формального характера защиты в уголовном судопроизводстве.</w:t>
      </w:r>
    </w:p>
    <w:p w:rsidR="00FD5F83" w:rsidRPr="00FD5F83" w:rsidRDefault="00FD5F83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FD5F83">
        <w:rPr>
          <w:rFonts w:ascii="Times New Roman" w:hAnsi="Times New Roman" w:cs="Times New Roman"/>
          <w:sz w:val="28"/>
          <w:szCs w:val="28"/>
        </w:rPr>
        <w:t xml:space="preserve"> защитник, уголовный процесс, право на защиту, адвокат, УПК РФ, справедливое судебное разбирательство, конфиденциальность, эффективная защита, состязательность, международные стандарты.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F8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 xml:space="preserve">Институт защитника в уголовном процессе занимает центральное место в системе гарантий прав и свобод личности. Его участие обеспечивает баланс между обвинительной и защитительной сторонами, что является неотъемлемым элементом справедливого судебного разбирательства. В условиях развития правового государства и усиления внимания к соблюдению прав человека в уголовном судопроизводстве роль защитника приобретает </w:t>
      </w:r>
      <w:r w:rsidRPr="00FD5F83">
        <w:rPr>
          <w:rFonts w:ascii="Times New Roman" w:hAnsi="Times New Roman" w:cs="Times New Roman"/>
          <w:sz w:val="28"/>
          <w:szCs w:val="28"/>
        </w:rPr>
        <w:lastRenderedPageBreak/>
        <w:t>особую значимость. В настоящей статье рассматриваются правовой статус защитника, его процессуальные полномочия, а также актуальные проблемы, с которыми сталкиваются защитники в современной практике.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pict>
          <v:rect id="_x0000_i1025" style="width:0;height:0" o:hralign="center" o:hrstd="t" o:hr="t" fillcolor="#a0a0a0" stroked="f"/>
        </w:pic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F83">
        <w:rPr>
          <w:rFonts w:ascii="Times New Roman" w:hAnsi="Times New Roman" w:cs="Times New Roman"/>
          <w:b/>
          <w:sz w:val="28"/>
          <w:szCs w:val="28"/>
        </w:rPr>
        <w:t>1. Правовой статус защитника в уголовном процессе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Согласно статье 48 Конституции Российской Федерации, каждому гарантируется право на получение квалифицированной юридической помощи [1]. Это положение конкретизируется в Уголовно-процессуальном кодексе РФ (УПК РФ), где защитник определяется как лицо, допущенное к участию в деле для оказания подозреваемому, обвиняемому или подсудимому юридической помощи (ч. 1 ст. 49 УПК РФ) [2].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Защитником может быть адвокат, а в отдельных случаях — иное лицо, допущенное судом (например, при участии в качестве защитника близкого родственника). Однако с 2010 года в российском законодательстве утвердилась тенденция к обязательному участию именно адвоката на всех ключевых стадиях уголовного преследования, особенно при производстве следственных действий и рассмотрении дела по существу [3].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Правовой статус защитника базируется на принципах независимости, конфиденциальности и процессуального равенства с другими участниками процесса. Он не является ни представителем государства, ни частью правоохранительной системы — его задача состоит исключительно в защите прав и законных интересов подзащитного.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pict>
          <v:rect id="_x0000_i1026" style="width:0;height:0" o:hralign="center" o:hrstd="t" o:hr="t" fillcolor="#a0a0a0" stroked="f"/>
        </w:pic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F83">
        <w:rPr>
          <w:rFonts w:ascii="Times New Roman" w:hAnsi="Times New Roman" w:cs="Times New Roman"/>
          <w:b/>
          <w:sz w:val="28"/>
          <w:szCs w:val="28"/>
        </w:rPr>
        <w:t>2. Процессуальные полномочия защитника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Полномочия защитника закреплены в главе 9 УПК РФ и охватывают широкий спектр действий, направленных на обеспечение эффективной защиты. К числу основных полномочий относятся: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участие в следственных и иных процессуальных действиях (допросах, очных ставках, экспертизах и др.);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сбор и представление доказательств;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lastRenderedPageBreak/>
        <w:t>заявление ходатайств и отводов;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знакомство с материалами уголовного дела;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участие в судебных заседаниях и выступление с речью;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обжалование процессуальных решений [2].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Особое значение имеет право защитника на свободное и конфиденциальное общение с подзащитным (ст. 49 УПК РФ). Это право призвано обеспечить доверительные отношения и возможность выработки совместной стратегии защиты. Однако на практике данное право нередко ограничивается: например, при содержании под стражей общение может осуществляться через стекло или под видеонаблюдением, что противоречит международным стандартам [4].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Важным инструментом защиты является также право на участие с момента задержания. Согласно ч. 2 ст. 46 УПК РФ, подозреваемый вправе пользоваться помощью защитника с момента фактического ограничения его свободы. Реализация этого права напрямую влияет на законность всего последующего процесса.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pict>
          <v:rect id="_x0000_i1027" style="width:0;height:0" o:hralign="center" o:hrstd="t" o:hr="t" fillcolor="#a0a0a0" stroked="f"/>
        </w:pic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F83">
        <w:rPr>
          <w:rFonts w:ascii="Times New Roman" w:hAnsi="Times New Roman" w:cs="Times New Roman"/>
          <w:b/>
          <w:sz w:val="28"/>
          <w:szCs w:val="28"/>
        </w:rPr>
        <w:t>3. Проблемы реализации права на защиту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Несмотря на достаточно развитую нормативную базу, в практике уголовного судопроизводства сохраняются серьёзные проблемы, связанные с участием защитника.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Во-первых, имеет место формальный подход к обеспечению права на защиту. В ряде случаев защитник приглашается лишь «для галочки» — без реального участия в деле. Такие явления получили название «карманных адвокатов» — лиц, формально выполняющих функции защитника, но фактически сотрудничающих со следствием [5].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 xml:space="preserve">Во-вторых, существует проблема неравенства ресурсов между обвинением и защитой. Следственные органы и прокуратура располагают значительными материальными, техническими и кадровыми возможностями, </w:t>
      </w:r>
      <w:r w:rsidRPr="00FD5F83">
        <w:rPr>
          <w:rFonts w:ascii="Times New Roman" w:hAnsi="Times New Roman" w:cs="Times New Roman"/>
          <w:sz w:val="28"/>
          <w:szCs w:val="28"/>
        </w:rPr>
        <w:lastRenderedPageBreak/>
        <w:t>тогда как защитник зачастую вынужден работать в условиях ограниченного времени и отсутствия доступа к необходимым средствам доказывания [6].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В-третьих, сохраняются сложности с реализацией права на защиту в досудебных стадиях. Несмотря на законодательное закрепление обязательного участия защитника при производстве следственных действий, на практике допросы могут проводиться без его присутствия, особенно в регионах [7].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Кроме того, актуальной остаётся проблема недостаточной квалификации некоторых адвокатов, участвующих в делах по назначению. Это особенно критично в сложных категориях преступлений (например, экономических или коррупционных), где требуется высокий уровень специальных знаний.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pict>
          <v:rect id="_x0000_i1028" style="width:0;height:0" o:hralign="center" o:hrstd="t" o:hr="t" fillcolor="#a0a0a0" stroked="f"/>
        </w:pic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F83">
        <w:rPr>
          <w:rFonts w:ascii="Times New Roman" w:hAnsi="Times New Roman" w:cs="Times New Roman"/>
          <w:b/>
          <w:sz w:val="28"/>
          <w:szCs w:val="28"/>
        </w:rPr>
        <w:t>4. Международные стандарты и судебная практика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Российская правовая система всё более активно интегрируется в международное правовое пространство. Статья 6 Европейской конвенции о защите прав человека и основных свобод гарантирует каждому право на справедливое судебное разбирательство, включая право на защиту [8]. Европейский Суд по правам человека (ЕСПЧ) неоднократно указывал, что участие защитника должно быть эффективным, а не формальным. В деле «</w:t>
      </w:r>
      <w:proofErr w:type="spellStart"/>
      <w:r w:rsidRPr="00FD5F83">
        <w:rPr>
          <w:rFonts w:ascii="Times New Roman" w:hAnsi="Times New Roman" w:cs="Times New Roman"/>
          <w:sz w:val="28"/>
          <w:szCs w:val="28"/>
        </w:rPr>
        <w:t>Големба</w:t>
      </w:r>
      <w:proofErr w:type="spellEnd"/>
      <w:r w:rsidRPr="00FD5F83">
        <w:rPr>
          <w:rFonts w:ascii="Times New Roman" w:hAnsi="Times New Roman" w:cs="Times New Roman"/>
          <w:sz w:val="28"/>
          <w:szCs w:val="28"/>
        </w:rPr>
        <w:t xml:space="preserve"> против Польши» Суд подчеркнул, что даже при наличии адвоката в деле его участие может быть признано неэффективным, если он не проявил должной активности [9].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Конституционный Суд РФ также последовательно развивает правовую позицию о том, что право на защиту должно обеспечиваться реально и своевременно. В Постановлении от 25 апреля 2017 г. № 10-П Суд указал, что формальное участие защитника не заменяет реальной защиты прав подозреваемого [10].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pict>
          <v:rect id="_x0000_i1029" style="width:0;height:0" o:hralign="center" o:hrstd="t" o:hr="t" fillcolor="#a0a0a0" stroked="f"/>
        </w:pic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F83">
        <w:rPr>
          <w:rFonts w:ascii="Times New Roman" w:hAnsi="Times New Roman" w:cs="Times New Roman"/>
          <w:b/>
          <w:sz w:val="28"/>
          <w:szCs w:val="28"/>
        </w:rPr>
        <w:t>5. Перспективы развития института защитника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lastRenderedPageBreak/>
        <w:t>Совершенствование института защитника требует комплексного подхода. В первую очередь необходимо: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усилить контроль за качеством оказания юридической помощи по назначению;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развивать систему повышения квалификации адвокатов, особенно в области криминалистики, психологии и цифровых технологий;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обеспечить защитнику равный доступ к доказательствам и техническим средствам;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законодательно закрепить запрет на ограничение конфиденциальности общения с подзащитным.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Кроме того, перспективным направлением является цифровизация уголовного процесса, которая должна быть сбалансирована с гарантиями прав защитника. Например, использование видеоконференцсвязи при допросах требует обеспечения технических условий для полноценного участия защитника [11].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pict>
          <v:rect id="_x0000_i1030" style="width:0;height:0" o:hralign="center" o:hrstd="t" o:hr="t" fillcolor="#a0a0a0" stroked="f"/>
        </w:pic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F8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 xml:space="preserve">Защитник в уголовном процессе — это не просто процессуальный участник, а ключевой гарант справедливости и законности. Его роль выходит за рамки формального представительства: он выступает как активный субъект защиты прав личности, противовес обвинению и носитель принципов состязательности. Однако для </w:t>
      </w:r>
      <w:proofErr w:type="gramStart"/>
      <w:r w:rsidRPr="00FD5F83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FD5F83">
        <w:rPr>
          <w:rFonts w:ascii="Times New Roman" w:hAnsi="Times New Roman" w:cs="Times New Roman"/>
          <w:sz w:val="28"/>
          <w:szCs w:val="28"/>
        </w:rPr>
        <w:t xml:space="preserve"> чтобы институт защитника мог в полной мере выполнять свои функции, необходимы не только совершенствование законодательства, но и изменение правоприменительной культуры, повышение профессионализма адвокатского сообщества и укрепление доверия к независимой защите в обществе.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pict>
          <v:rect id="_x0000_i1031" style="width:0;height:0" o:hralign="center" o:hrstd="t" o:hr="t" fillcolor="#a0a0a0" stroked="f"/>
        </w:pic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F83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 xml:space="preserve">[1] Конституция Российской Федерации (принята всенародным голосованием 12.12.1993) (с учетом поправок, одобренных в ходе </w:t>
      </w:r>
      <w:r w:rsidRPr="00FD5F83">
        <w:rPr>
          <w:rFonts w:ascii="Times New Roman" w:hAnsi="Times New Roman" w:cs="Times New Roman"/>
          <w:sz w:val="28"/>
          <w:szCs w:val="28"/>
        </w:rPr>
        <w:lastRenderedPageBreak/>
        <w:t>общероссийского голосования 01.07.2020) // Собрание законодательства РФ. — 2020. — № 27. — Ст. 4435.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[2] Уголовно-процессуальный кодекс Российской Федерации от 18.12.2001 № 174-ФЗ (ред. от 08.08.2024) // Собрание законодательства РФ. — 2001. — № 52 (ч. I). — Ст. 4921.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 xml:space="preserve">[3] </w:t>
      </w:r>
      <w:proofErr w:type="spellStart"/>
      <w:r w:rsidRPr="00FD5F83">
        <w:rPr>
          <w:rFonts w:ascii="Times New Roman" w:hAnsi="Times New Roman" w:cs="Times New Roman"/>
          <w:sz w:val="28"/>
          <w:szCs w:val="28"/>
        </w:rPr>
        <w:t>Ковлер</w:t>
      </w:r>
      <w:proofErr w:type="spellEnd"/>
      <w:r w:rsidRPr="00FD5F83">
        <w:rPr>
          <w:rFonts w:ascii="Times New Roman" w:hAnsi="Times New Roman" w:cs="Times New Roman"/>
          <w:sz w:val="28"/>
          <w:szCs w:val="28"/>
        </w:rPr>
        <w:t xml:space="preserve"> А.Я. Право на защиту в уголовном процессе: теория и практика // Российский юридический журнал. — 2015. — № 4. — С. 23–31.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 xml:space="preserve">[4] Совет Европы. Руководящие принципы по вопросам эффективного функционирования адвокатуры (1998). — URL: </w:t>
      </w:r>
      <w:hyperlink r:id="rId5" w:tgtFrame="_blank" w:history="1">
        <w:r w:rsidRPr="00FD5F83">
          <w:rPr>
            <w:rStyle w:val="a3"/>
            <w:rFonts w:ascii="Times New Roman" w:hAnsi="Times New Roman" w:cs="Times New Roman"/>
            <w:sz w:val="28"/>
            <w:szCs w:val="28"/>
          </w:rPr>
          <w:t xml:space="preserve">https://www.coe.int </w:t>
        </w:r>
      </w:hyperlink>
      <w:r w:rsidRPr="00FD5F83">
        <w:rPr>
          <w:rFonts w:ascii="Times New Roman" w:hAnsi="Times New Roman" w:cs="Times New Roman"/>
          <w:sz w:val="28"/>
          <w:szCs w:val="28"/>
        </w:rPr>
        <w:t>(дата обращения: 15.10.2025).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 xml:space="preserve">[5] </w:t>
      </w:r>
      <w:proofErr w:type="spellStart"/>
      <w:r w:rsidRPr="00FD5F83">
        <w:rPr>
          <w:rFonts w:ascii="Times New Roman" w:hAnsi="Times New Roman" w:cs="Times New Roman"/>
          <w:sz w:val="28"/>
          <w:szCs w:val="28"/>
        </w:rPr>
        <w:t>Лупинская</w:t>
      </w:r>
      <w:proofErr w:type="spellEnd"/>
      <w:r w:rsidRPr="00FD5F83">
        <w:rPr>
          <w:rFonts w:ascii="Times New Roman" w:hAnsi="Times New Roman" w:cs="Times New Roman"/>
          <w:sz w:val="28"/>
          <w:szCs w:val="28"/>
        </w:rPr>
        <w:t xml:space="preserve"> П.А. Проблемы обеспечения права на защиту в досудебных стадиях уголовного процесса // Уголовное право. — 2019. — № 2. — С. 45–50.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[6] Мельников А.А. Состязательность и равенство сторон в уголовном судопроизводстве России // Журнал российского права. — 2020. — № 7. — С. 67–78.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[7] Гущин А.В. Реализация права на защиту на предварительном расследовании: проблемы и пути решения // Адвокат. — 2021. — № 5. — С. 12–18.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[8] Конвенция о защите прав человека и основных свобод (Рим, 04.11.1950) // Бюллетень международных договоров. — 2010. — № 10. — С. 3–28.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[9] Дело «</w:t>
      </w:r>
      <w:proofErr w:type="spellStart"/>
      <w:r w:rsidRPr="00FD5F83">
        <w:rPr>
          <w:rFonts w:ascii="Times New Roman" w:hAnsi="Times New Roman" w:cs="Times New Roman"/>
          <w:sz w:val="28"/>
          <w:szCs w:val="28"/>
        </w:rPr>
        <w:t>Golembiewski</w:t>
      </w:r>
      <w:proofErr w:type="spellEnd"/>
      <w:r w:rsidRPr="00FD5F83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FD5F83">
        <w:rPr>
          <w:rFonts w:ascii="Times New Roman" w:hAnsi="Times New Roman" w:cs="Times New Roman"/>
          <w:sz w:val="28"/>
          <w:szCs w:val="28"/>
        </w:rPr>
        <w:t>Poland</w:t>
      </w:r>
      <w:proofErr w:type="spellEnd"/>
      <w:r w:rsidRPr="00FD5F83">
        <w:rPr>
          <w:rFonts w:ascii="Times New Roman" w:hAnsi="Times New Roman" w:cs="Times New Roman"/>
          <w:sz w:val="28"/>
          <w:szCs w:val="28"/>
        </w:rPr>
        <w:t>», жалоба № 27812/95, Европейский Суд по правам человека, Решение от 19.02.2002.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[10] Постановление Конституционного Суда РФ от 25.04.2017 № 10-П «По делу о проверке конституционности положений части второй статьи 46 и части второй статьи 49 Уголовно-процессуального кодекса Российской Федерации» // Собрание законодательства РФ. — 2017. — № 18. — Ст. 2771.</w:t>
      </w:r>
    </w:p>
    <w:p w:rsidR="00025B7B" w:rsidRPr="00FD5F83" w:rsidRDefault="00025B7B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F83">
        <w:rPr>
          <w:rFonts w:ascii="Times New Roman" w:hAnsi="Times New Roman" w:cs="Times New Roman"/>
          <w:sz w:val="28"/>
          <w:szCs w:val="28"/>
        </w:rPr>
        <w:t>[11] Трунов И.Л. Цифровая трансформация уголовного процесса: вызовы для защиты // Уголовный процесс. — 2023. — № 3. — С. 34–41.</w:t>
      </w:r>
    </w:p>
    <w:p w:rsidR="00330788" w:rsidRPr="00FD5F83" w:rsidRDefault="00330788" w:rsidP="00FD5F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0788" w:rsidRPr="00FD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33CA"/>
    <w:multiLevelType w:val="multilevel"/>
    <w:tmpl w:val="3364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8E4926"/>
    <w:multiLevelType w:val="multilevel"/>
    <w:tmpl w:val="F27E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7B"/>
    <w:rsid w:val="00025B7B"/>
    <w:rsid w:val="00330788"/>
    <w:rsid w:val="00E865EA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0E45"/>
  <w15:chartTrackingRefBased/>
  <w15:docId w15:val="{4106831F-9CAC-42A3-A053-BCE553D5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F8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D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5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72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76758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20589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36568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92202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77177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5884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e.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7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dcterms:created xsi:type="dcterms:W3CDTF">2025-10-16T03:22:00Z</dcterms:created>
  <dcterms:modified xsi:type="dcterms:W3CDTF">2025-10-16T11:57:00Z</dcterms:modified>
</cp:coreProperties>
</file>