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10796" w14:textId="77777777" w:rsidR="00984932" w:rsidRPr="00984932" w:rsidRDefault="00984932" w:rsidP="009849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8493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ЭФФЕКТИВНЫЕ МЕТОДЫ, ФОРМЫ И ПРИЁМЫ РАБОТЫ НА УРОКАХ РУССКОГО ЯЗЫКА В </w:t>
      </w:r>
      <w:proofErr w:type="spellStart"/>
      <w:r w:rsidRPr="0098493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ПОЛИЭТНИЧЕСКОМ</w:t>
      </w:r>
      <w:proofErr w:type="spellEnd"/>
      <w:r w:rsidRPr="0098493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КЛАССЕ</w:t>
      </w:r>
    </w:p>
    <w:p w14:paraId="06FCC616" w14:textId="77777777" w:rsidR="00984932" w:rsidRPr="00DF5093" w:rsidRDefault="00984932" w:rsidP="0098493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F509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Введение</w:t>
      </w:r>
    </w:p>
    <w:p w14:paraId="2A47DD23" w14:textId="0CC56F04" w:rsidR="00984932" w:rsidRPr="00DF5093" w:rsidRDefault="00984932" w:rsidP="00984932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 xml:space="preserve">Современная школа всё чаще сталкивается с необходимостью обучения детей из разных </w:t>
      </w:r>
      <w:proofErr w:type="spellStart"/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этнокультурных</w:t>
      </w:r>
      <w:proofErr w:type="spellEnd"/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 xml:space="preserve"> и языковых сред. </w:t>
      </w:r>
      <w:proofErr w:type="spellStart"/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Полиэтнический</w:t>
      </w:r>
      <w:proofErr w:type="spellEnd"/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 xml:space="preserve"> состав классов особенно характерен для крупных городов и регионов с высокой миграционной активностью. Это ставит перед учителем русского языка новые задачи: не только обучить детей грамоте и речевым навыкам, но и сформировать </w:t>
      </w:r>
      <w:proofErr w:type="spellStart"/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межкультурную</w:t>
      </w:r>
      <w:proofErr w:type="spellEnd"/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 xml:space="preserve"> толерантность, уважение к иному языковому опыту, а главное — создать условия для успешной </w:t>
      </w:r>
      <w:proofErr w:type="spellStart"/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социализации</w:t>
      </w:r>
      <w:proofErr w:type="spellEnd"/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 xml:space="preserve"> всех обучающихся</w:t>
      </w:r>
      <w:r w:rsidR="00D16D76" w:rsidRPr="00DF5093">
        <w:rPr>
          <w:rFonts w:ascii="Times New Roman" w:hAnsi="Times New Roman" w:cs="Times New Roman"/>
          <w:color w:val="000000"/>
          <w:kern w:val="0"/>
          <w14:ligatures w14:val="none"/>
        </w:rPr>
        <w:t>.</w:t>
      </w:r>
    </w:p>
    <w:p w14:paraId="053868A2" w14:textId="6EE8460F" w:rsidR="00D16D76" w:rsidRPr="00DF5093" w:rsidRDefault="00D16D76" w:rsidP="009849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DF5093">
        <w:rPr>
          <w:rFonts w:ascii="Times New Roman" w:eastAsia="Times New Roman" w:hAnsi="Times New Roman" w:cs="Times New Roman"/>
          <w:color w:val="000000"/>
        </w:rPr>
        <w:t xml:space="preserve">В </w:t>
      </w:r>
      <w:proofErr w:type="spellStart"/>
      <w:r w:rsidRPr="00DF5093">
        <w:rPr>
          <w:rFonts w:ascii="Times New Roman" w:eastAsia="Times New Roman" w:hAnsi="Times New Roman" w:cs="Times New Roman"/>
          <w:color w:val="000000"/>
        </w:rPr>
        <w:t>полиэтническом</w:t>
      </w:r>
      <w:proofErr w:type="spellEnd"/>
      <w:r w:rsidRPr="00DF5093">
        <w:rPr>
          <w:rFonts w:ascii="Times New Roman" w:eastAsia="Times New Roman" w:hAnsi="Times New Roman" w:cs="Times New Roman"/>
          <w:color w:val="000000"/>
        </w:rPr>
        <w:t xml:space="preserve"> классе важны такие формы работы, которые позволяют учитывать уровень владения русским языком у разных учащихся, поддерживать мотивацию к изучению языка и культуры, а также обеспечить развитие коммуникативной компетенции. В статье рассматриваются наиболее эффективные методы, формы и приёмы преподавания русского языка в условиях </w:t>
      </w:r>
      <w:proofErr w:type="spellStart"/>
      <w:r w:rsidRPr="00DF5093">
        <w:rPr>
          <w:rFonts w:ascii="Times New Roman" w:eastAsia="Times New Roman" w:hAnsi="Times New Roman" w:cs="Times New Roman"/>
          <w:color w:val="000000"/>
        </w:rPr>
        <w:t>полиэтнической</w:t>
      </w:r>
      <w:proofErr w:type="spellEnd"/>
      <w:r w:rsidRPr="00DF5093">
        <w:rPr>
          <w:rFonts w:ascii="Times New Roman" w:eastAsia="Times New Roman" w:hAnsi="Times New Roman" w:cs="Times New Roman"/>
          <w:color w:val="000000"/>
        </w:rPr>
        <w:t xml:space="preserve"> образовательной среды.</w:t>
      </w:r>
    </w:p>
    <w:p w14:paraId="16BB3017" w14:textId="77777777" w:rsidR="00755866" w:rsidRPr="00DF5093" w:rsidRDefault="00755866" w:rsidP="0075586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F509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Особенности работы в </w:t>
      </w:r>
      <w:proofErr w:type="spellStart"/>
      <w:r w:rsidRPr="00DF509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полиэтническом</w:t>
      </w:r>
      <w:proofErr w:type="spellEnd"/>
      <w:r w:rsidRPr="00DF509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классе</w:t>
      </w:r>
    </w:p>
    <w:p w14:paraId="26309023" w14:textId="77777777" w:rsidR="00755866" w:rsidRPr="00DF5093" w:rsidRDefault="00755866" w:rsidP="00755866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 xml:space="preserve">Главное отличие </w:t>
      </w:r>
      <w:proofErr w:type="spellStart"/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полиэтнического</w:t>
      </w:r>
      <w:proofErr w:type="spellEnd"/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 xml:space="preserve"> класса — многообразие родных языков и культур учащихся. Некоторые дети приходят в школу, слабо владея русским языком или не владея им вовсе. Это требует от педагога владения методиками работы с билингвами и детьми с неродным русским языком.</w:t>
      </w:r>
    </w:p>
    <w:p w14:paraId="301667E1" w14:textId="77777777" w:rsidR="00755866" w:rsidRPr="00DF5093" w:rsidRDefault="00755866" w:rsidP="00755866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F509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Ключевые особенности:</w:t>
      </w:r>
    </w:p>
    <w:p w14:paraId="669C026B" w14:textId="77777777" w:rsidR="00755866" w:rsidRPr="00DF5093" w:rsidRDefault="00755866" w:rsidP="007558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разный стартовый уровень языковой подготовки;</w:t>
      </w:r>
    </w:p>
    <w:p w14:paraId="0A15C15B" w14:textId="77777777" w:rsidR="00755866" w:rsidRPr="00DF5093" w:rsidRDefault="00755866" w:rsidP="007558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сложности с грамматическим строем речи и фонетикой;</w:t>
      </w:r>
    </w:p>
    <w:p w14:paraId="7FA7648C" w14:textId="77777777" w:rsidR="00755866" w:rsidRPr="00DF5093" w:rsidRDefault="00755866" w:rsidP="007558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влияние родного языка на орфографию и пунктуацию;</w:t>
      </w:r>
    </w:p>
    <w:p w14:paraId="53C93A4E" w14:textId="77777777" w:rsidR="00755866" w:rsidRPr="00DF5093" w:rsidRDefault="00755866" w:rsidP="007558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возможные психологические барьеры при общении;</w:t>
      </w:r>
    </w:p>
    <w:p w14:paraId="69CEAE4E" w14:textId="77777777" w:rsidR="00755866" w:rsidRPr="00DF5093" w:rsidRDefault="00755866" w:rsidP="007558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необходимость учитывать культурный контекст.</w:t>
      </w:r>
    </w:p>
    <w:p w14:paraId="3901DCB9" w14:textId="77777777" w:rsidR="00755866" w:rsidRPr="00DF5093" w:rsidRDefault="00755866" w:rsidP="00755866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 xml:space="preserve">Таким образом, эффективное обучение возможно только при использовании дифференцированного и </w:t>
      </w:r>
      <w:proofErr w:type="spellStart"/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интегративного</w:t>
      </w:r>
      <w:proofErr w:type="spellEnd"/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 xml:space="preserve"> подхода.</w:t>
      </w:r>
    </w:p>
    <w:p w14:paraId="44D95C22" w14:textId="77777777" w:rsidR="002E12FC" w:rsidRPr="00DF5093" w:rsidRDefault="002E12FC" w:rsidP="002E12F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F509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Эффективные методы обучения</w:t>
      </w:r>
    </w:p>
    <w:p w14:paraId="61B06DC6" w14:textId="77777777" w:rsidR="002E12FC" w:rsidRPr="00DF5093" w:rsidRDefault="002E12FC" w:rsidP="002E12F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F509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1. Коммуникативный метод</w:t>
      </w:r>
    </w:p>
    <w:p w14:paraId="48703493" w14:textId="77777777" w:rsidR="002E12FC" w:rsidRPr="00DF5093" w:rsidRDefault="002E12FC" w:rsidP="002E12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Основная цель — развитие способности учащихся использовать язык в реальных жизненных ситуациях. Упор делается не столько на заучивание правил, сколько на практику живой речи.</w:t>
      </w:r>
    </w:p>
    <w:p w14:paraId="139DB79C" w14:textId="77777777" w:rsidR="002E12FC" w:rsidRPr="00DF5093" w:rsidRDefault="002E12FC" w:rsidP="002E12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F509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Примеры заданий:</w:t>
      </w:r>
    </w:p>
    <w:p w14:paraId="249984BC" w14:textId="77777777" w:rsidR="002E12FC" w:rsidRPr="00DF5093" w:rsidRDefault="002E12FC" w:rsidP="002E12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ролевые игры;</w:t>
      </w:r>
    </w:p>
    <w:p w14:paraId="3085E874" w14:textId="77777777" w:rsidR="002E12FC" w:rsidRPr="00DF5093" w:rsidRDefault="002E12FC" w:rsidP="002E12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интервью друг с другом;</w:t>
      </w:r>
    </w:p>
    <w:p w14:paraId="1C3380E9" w14:textId="77777777" w:rsidR="002E12FC" w:rsidRPr="00DF5093" w:rsidRDefault="002E12FC" w:rsidP="002E12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диалоги на бытовые темы;</w:t>
      </w:r>
    </w:p>
    <w:p w14:paraId="7EE52B27" w14:textId="77777777" w:rsidR="002E12FC" w:rsidRPr="00DF5093" w:rsidRDefault="002E12FC" w:rsidP="002E12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коллективное сочинение рассказов по картинкам.</w:t>
      </w:r>
    </w:p>
    <w:p w14:paraId="38B5866E" w14:textId="77777777" w:rsidR="002E12FC" w:rsidRPr="00DF5093" w:rsidRDefault="002E12FC" w:rsidP="002E12FC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F509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2. Метод проектов</w:t>
      </w:r>
    </w:p>
    <w:p w14:paraId="26F30F31" w14:textId="77777777" w:rsidR="002E12FC" w:rsidRPr="00DF5093" w:rsidRDefault="002E12FC" w:rsidP="002E12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 xml:space="preserve">Проектная деятельность помогает не только развивать языковые навыки, но и формировать универсальные учебные действия. В </w:t>
      </w:r>
      <w:proofErr w:type="spellStart"/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полиэтническом</w:t>
      </w:r>
      <w:proofErr w:type="spellEnd"/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 xml:space="preserve"> классе это даёт возможность проявить индивидуальность, внести элементы родной культуры.</w:t>
      </w:r>
    </w:p>
    <w:p w14:paraId="559A8D7C" w14:textId="77777777" w:rsidR="002E12FC" w:rsidRPr="00DF5093" w:rsidRDefault="002E12FC" w:rsidP="002E12F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F509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Примеры проектов:</w:t>
      </w:r>
    </w:p>
    <w:p w14:paraId="2532C137" w14:textId="77777777" w:rsidR="002E12FC" w:rsidRPr="00DF5093" w:rsidRDefault="002E12FC" w:rsidP="002E12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«Моя страна — моя культура»;</w:t>
      </w:r>
    </w:p>
    <w:p w14:paraId="272B156D" w14:textId="77777777" w:rsidR="002E12FC" w:rsidRPr="00DF5093" w:rsidRDefault="002E12FC" w:rsidP="002E12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«Словарь дружбы» (создание тематического словаря на двух языках);</w:t>
      </w:r>
    </w:p>
    <w:p w14:paraId="3AE1C426" w14:textId="77777777" w:rsidR="002E12FC" w:rsidRPr="00DF5093" w:rsidRDefault="002E12FC" w:rsidP="002E12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«Праздники моего народа».</w:t>
      </w:r>
    </w:p>
    <w:p w14:paraId="3568788D" w14:textId="77777777" w:rsidR="00232348" w:rsidRPr="003D4A36" w:rsidRDefault="00232348" w:rsidP="003D4A36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3D4A3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3. Интеграция предметов</w:t>
      </w:r>
    </w:p>
    <w:p w14:paraId="03E58787" w14:textId="77777777" w:rsidR="00232348" w:rsidRPr="00DF5093" w:rsidRDefault="00232348" w:rsidP="003D4A36">
      <w:pPr>
        <w:pStyle w:val="a7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Связывание русского языка с литературой, историей, музыкой, ИЗО способствует формированию целостного восприятия языка как части культуры.</w:t>
      </w:r>
    </w:p>
    <w:p w14:paraId="178CF267" w14:textId="77777777" w:rsidR="00232348" w:rsidRPr="00DF5093" w:rsidRDefault="00232348" w:rsidP="003D4A36">
      <w:pPr>
        <w:pStyle w:val="a7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F5093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Пример:</w:t>
      </w:r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 изучение русских народных сказок с элементами сравнения с национальными сказками учеников.</w:t>
      </w:r>
    </w:p>
    <w:p w14:paraId="153C2147" w14:textId="77777777" w:rsidR="00232348" w:rsidRPr="00DF5093" w:rsidRDefault="00232348" w:rsidP="003D4A36">
      <w:pPr>
        <w:pStyle w:val="a7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5093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059E1F67" wp14:editId="1E275736">
                <wp:extent cx="5483225" cy="1270"/>
                <wp:effectExtent l="0" t="31750" r="0" b="36830"/>
                <wp:docPr id="1719588158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698664" id="Прямоугольник 1" o:spid="_x0000_s1026" style="width:431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M1Rc5r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3ED55BB0" w14:textId="77777777" w:rsidR="00232348" w:rsidRPr="00DF5093" w:rsidRDefault="00232348" w:rsidP="003D4A36">
      <w:pPr>
        <w:pStyle w:val="a7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F509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Формы организации учебной деятельности</w:t>
      </w:r>
    </w:p>
    <w:p w14:paraId="1A2B3FF0" w14:textId="77777777" w:rsidR="00232348" w:rsidRPr="00DF5093" w:rsidRDefault="00232348" w:rsidP="003D4A36">
      <w:pPr>
        <w:pStyle w:val="a7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F509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1. Работа в малых группах</w:t>
      </w:r>
    </w:p>
    <w:p w14:paraId="08409B3B" w14:textId="77777777" w:rsidR="00232348" w:rsidRPr="00DF5093" w:rsidRDefault="00232348" w:rsidP="003D4A36">
      <w:pPr>
        <w:pStyle w:val="a7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Позволяет объединять детей по уровню подготовки, по родному языку или наоборот — с разным языковым опытом для взаимной поддержки. Развиваются навыки сотрудничества и взаимопомощи.</w:t>
      </w:r>
    </w:p>
    <w:p w14:paraId="318FCD06" w14:textId="77777777" w:rsidR="00232348" w:rsidRPr="00DF5093" w:rsidRDefault="00232348" w:rsidP="003D4A36">
      <w:pPr>
        <w:pStyle w:val="a7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F509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2. Парная работа</w:t>
      </w:r>
    </w:p>
    <w:p w14:paraId="74B9278F" w14:textId="7630F9F7" w:rsidR="00232348" w:rsidRPr="00DF5093" w:rsidRDefault="00232348" w:rsidP="003D4A36">
      <w:pPr>
        <w:pStyle w:val="a7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Особенно эффективна при выполнении лексических и грамматическихупражнений. Можно использовать формат «ученик — наставник», где сильный ученик помогает слабому.</w:t>
      </w:r>
    </w:p>
    <w:p w14:paraId="7E2F849E" w14:textId="77777777" w:rsidR="00232348" w:rsidRPr="00DF5093" w:rsidRDefault="00232348" w:rsidP="00155CC9">
      <w:pPr>
        <w:pStyle w:val="a7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F509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3. Индивидуализированная работа</w:t>
      </w:r>
    </w:p>
    <w:p w14:paraId="7FFFA259" w14:textId="77777777" w:rsidR="00232348" w:rsidRPr="00DF5093" w:rsidRDefault="00232348" w:rsidP="00155CC9">
      <w:pPr>
        <w:pStyle w:val="a7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Позволяет учитывать потребности и возможности каждого ребёнка. Например, для одних акцент делается на расширение словарного запаса, для других — на орфографическую точность.</w:t>
      </w:r>
    </w:p>
    <w:p w14:paraId="0D042167" w14:textId="77777777" w:rsidR="00232348" w:rsidRPr="00DF5093" w:rsidRDefault="00232348" w:rsidP="00155CC9">
      <w:pPr>
        <w:pStyle w:val="a7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F509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4. ИКТ и мультимедиа</w:t>
      </w:r>
    </w:p>
    <w:p w14:paraId="728223A3" w14:textId="77777777" w:rsidR="00232348" w:rsidRPr="00DF5093" w:rsidRDefault="00232348" w:rsidP="00155CC9">
      <w:pPr>
        <w:pStyle w:val="a7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Использование интерактивных упражнений, видео, аудиозаписей, обучающих платформ помогает визуализировать и озвучить информацию, облегчая её восприятие детьми с неродным русским языком.</w:t>
      </w:r>
    </w:p>
    <w:p w14:paraId="7FE9A26E" w14:textId="77777777" w:rsidR="00246341" w:rsidRPr="00DF5093" w:rsidRDefault="00246341" w:rsidP="00155CC9">
      <w:pPr>
        <w:pStyle w:val="a7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F509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Приёмы и педагогические технологии</w:t>
      </w:r>
    </w:p>
    <w:p w14:paraId="41093FE9" w14:textId="77777777" w:rsidR="00246341" w:rsidRPr="00DF5093" w:rsidRDefault="00246341" w:rsidP="00155CC9">
      <w:pPr>
        <w:pStyle w:val="a7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F509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1. </w:t>
      </w:r>
      <w:proofErr w:type="spellStart"/>
      <w:r w:rsidRPr="00DF509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Визуализация</w:t>
      </w:r>
      <w:proofErr w:type="spellEnd"/>
    </w:p>
    <w:p w14:paraId="1AE5A158" w14:textId="77777777" w:rsidR="00246341" w:rsidRPr="00DF5093" w:rsidRDefault="00246341" w:rsidP="00155CC9">
      <w:pPr>
        <w:pStyle w:val="a7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Использование опорных схем, таблиц, карточек с изображениями и словами на русском языке. Особенно полезно на этапе объяснения новой лексики и грамматики.</w:t>
      </w:r>
    </w:p>
    <w:p w14:paraId="766B5C52" w14:textId="77777777" w:rsidR="00246341" w:rsidRPr="00DF5093" w:rsidRDefault="00246341" w:rsidP="00155CC9">
      <w:pPr>
        <w:pStyle w:val="a7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F509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2. Метод опорных сигналов (по В.Ф. Шаталову)</w:t>
      </w:r>
    </w:p>
    <w:p w14:paraId="0FC1AE34" w14:textId="77777777" w:rsidR="00246341" w:rsidRPr="00DF5093" w:rsidRDefault="00246341" w:rsidP="00155CC9">
      <w:pPr>
        <w:pStyle w:val="a7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Опорные конспекты, пиктограммы и схемы облегчают усвоение материала и помогают ученикам с трудностями в речи и письме.</w:t>
      </w:r>
    </w:p>
    <w:p w14:paraId="1444B079" w14:textId="77777777" w:rsidR="00246341" w:rsidRPr="00DF5093" w:rsidRDefault="00246341" w:rsidP="00155CC9">
      <w:pPr>
        <w:pStyle w:val="a7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F509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3. Игровые технологии</w:t>
      </w:r>
    </w:p>
    <w:p w14:paraId="2A32D28C" w14:textId="77777777" w:rsidR="00246341" w:rsidRPr="00DF5093" w:rsidRDefault="00246341" w:rsidP="00155CC9">
      <w:pPr>
        <w:pStyle w:val="a7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Языковые игры повышают мотивацию и снимают речевые барьеры. Примеры: «Лексический бой», «Найди лишнее слово», «Составь рассказ по картинке».</w:t>
      </w:r>
    </w:p>
    <w:p w14:paraId="7AC40E5C" w14:textId="77777777" w:rsidR="00246341" w:rsidRPr="00DF5093" w:rsidRDefault="00246341" w:rsidP="00155CC9">
      <w:pPr>
        <w:pStyle w:val="a7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F509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4. Словарная работа</w:t>
      </w:r>
    </w:p>
    <w:p w14:paraId="4E67E6E4" w14:textId="77777777" w:rsidR="00246341" w:rsidRPr="00DF5093" w:rsidRDefault="00246341" w:rsidP="00155CC9">
      <w:pPr>
        <w:pStyle w:val="a7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 xml:space="preserve">Активное ведение индивидуальных и коллективных словарей. В </w:t>
      </w:r>
      <w:proofErr w:type="spellStart"/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полиэтническом</w:t>
      </w:r>
      <w:proofErr w:type="spellEnd"/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 xml:space="preserve"> классе можно использовать двуязычные словари, а также задания на подбор синонимов, антонимов, определений.</w:t>
      </w:r>
    </w:p>
    <w:p w14:paraId="0311A242" w14:textId="77777777" w:rsidR="00246341" w:rsidRPr="00DF5093" w:rsidRDefault="00246341" w:rsidP="00155CC9">
      <w:pPr>
        <w:pStyle w:val="a7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F509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5. Работа с текстом</w:t>
      </w:r>
    </w:p>
    <w:p w14:paraId="568A60E4" w14:textId="330E96F8" w:rsidR="00246341" w:rsidRPr="00DF5093" w:rsidRDefault="00246341" w:rsidP="00155CC9">
      <w:pPr>
        <w:pStyle w:val="a7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proofErr w:type="spellStart"/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lastRenderedPageBreak/>
        <w:t>Пошаговый</w:t>
      </w:r>
      <w:proofErr w:type="spellEnd"/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 xml:space="preserve"> анализ текста: предварительное обсуждение темы, работа над</w:t>
      </w:r>
      <w:r w:rsidR="00155CC9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ключевой лексикой, составление плана, пересказ. Особое внимание — обучению смысловому чтению.</w:t>
      </w:r>
    </w:p>
    <w:p w14:paraId="378CFA79" w14:textId="77777777" w:rsidR="001F3F7B" w:rsidRPr="00DF5093" w:rsidRDefault="001F3F7B" w:rsidP="00155CC9">
      <w:pPr>
        <w:pStyle w:val="a7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F509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Воспитательный потенциал урока русского языка</w:t>
      </w:r>
    </w:p>
    <w:p w14:paraId="3671CE52" w14:textId="77777777" w:rsidR="001F3F7B" w:rsidRPr="00DF5093" w:rsidRDefault="001F3F7B" w:rsidP="00155CC9">
      <w:pPr>
        <w:pStyle w:val="a7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 xml:space="preserve">Урок русского языка в </w:t>
      </w:r>
      <w:proofErr w:type="spellStart"/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полиэтническом</w:t>
      </w:r>
      <w:proofErr w:type="spellEnd"/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 xml:space="preserve"> классе — это не только обучение, но и средство воспитания культуры общения, уважения к языковому и культурному многообразию. Через знакомство с классическими и современными текстами формируются такие ценности, как терпимость, взаимопонимание, интерес к традициям других народов.</w:t>
      </w:r>
    </w:p>
    <w:p w14:paraId="4704FBE0" w14:textId="77777777" w:rsidR="001F3F7B" w:rsidRPr="00DF5093" w:rsidRDefault="001F3F7B" w:rsidP="00155CC9">
      <w:pPr>
        <w:pStyle w:val="a7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Важно создавать атмосферу психологического комфорта, где каждый ребёнок чувствует себя принятым и успешным.</w:t>
      </w:r>
    </w:p>
    <w:p w14:paraId="253FA348" w14:textId="77777777" w:rsidR="001F3F7B" w:rsidRPr="00DF5093" w:rsidRDefault="001F3F7B" w:rsidP="00155CC9">
      <w:pPr>
        <w:pStyle w:val="a7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F5093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7F4D1F35" wp14:editId="4CB32240">
                <wp:extent cx="5483225" cy="1270"/>
                <wp:effectExtent l="0" t="31750" r="0" b="36830"/>
                <wp:docPr id="1876084604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A0F3E7" id="Прямоугольник 1" o:spid="_x0000_s1026" style="width:431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M1Rc5r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1567D202" w14:textId="77777777" w:rsidR="001F3F7B" w:rsidRPr="00DF5093" w:rsidRDefault="001F3F7B" w:rsidP="00155CC9">
      <w:pPr>
        <w:pStyle w:val="a7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F509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Заключение</w:t>
      </w:r>
    </w:p>
    <w:p w14:paraId="4AF049D4" w14:textId="77777777" w:rsidR="001F3F7B" w:rsidRPr="00DF5093" w:rsidRDefault="001F3F7B" w:rsidP="00155CC9">
      <w:pPr>
        <w:pStyle w:val="a7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 xml:space="preserve">Работа учителя русского языка в </w:t>
      </w:r>
      <w:proofErr w:type="spellStart"/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полиэтническом</w:t>
      </w:r>
      <w:proofErr w:type="spellEnd"/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 xml:space="preserve"> классе требует гибкости, профессионализма и эмпатии. Эффективность урока зависит от того, насколько методика преподавания адаптирована к реальным потребностям учащихся. Комбинирование коммуникативного подхода, </w:t>
      </w:r>
      <w:proofErr w:type="spellStart"/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визуализации</w:t>
      </w:r>
      <w:proofErr w:type="spellEnd"/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 xml:space="preserve">, проектной деятельности и использования ИКТ позволяет создать развивающую образовательную среду, в которой дети из разных </w:t>
      </w:r>
      <w:proofErr w:type="spellStart"/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>этнокультурных</w:t>
      </w:r>
      <w:proofErr w:type="spellEnd"/>
      <w:r w:rsidRPr="00DF5093">
        <w:rPr>
          <w:rFonts w:ascii="Times New Roman" w:hAnsi="Times New Roman" w:cs="Times New Roman"/>
          <w:color w:val="000000"/>
          <w:kern w:val="0"/>
          <w14:ligatures w14:val="none"/>
        </w:rPr>
        <w:t xml:space="preserve"> сообществ смогут не только овладеть русским языком, но и почувствовать себя частью общего культурного пространства.</w:t>
      </w:r>
    </w:p>
    <w:p w14:paraId="4F82EDDF" w14:textId="77777777" w:rsidR="00755866" w:rsidRPr="00984932" w:rsidRDefault="00755866" w:rsidP="00984932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3B589278" w14:textId="77777777" w:rsidR="00984932" w:rsidRDefault="00984932"/>
    <w:sectPr w:rsidR="00984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05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0C0ED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0F7AC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8664185">
    <w:abstractNumId w:val="1"/>
  </w:num>
  <w:num w:numId="2" w16cid:durableId="467553107">
    <w:abstractNumId w:val="0"/>
  </w:num>
  <w:num w:numId="3" w16cid:durableId="1581216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32"/>
    <w:rsid w:val="00101F4C"/>
    <w:rsid w:val="00155CC9"/>
    <w:rsid w:val="001F3F7B"/>
    <w:rsid w:val="00232348"/>
    <w:rsid w:val="00246341"/>
    <w:rsid w:val="002E12FC"/>
    <w:rsid w:val="003D4A36"/>
    <w:rsid w:val="00711F09"/>
    <w:rsid w:val="007236EE"/>
    <w:rsid w:val="00755866"/>
    <w:rsid w:val="00984932"/>
    <w:rsid w:val="00D16D76"/>
    <w:rsid w:val="00D36EA3"/>
    <w:rsid w:val="00D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B3D57D1"/>
  <w15:chartTrackingRefBased/>
  <w15:docId w15:val="{9A952203-A75F-A845-84B6-9E69C637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849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84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849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4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4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49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49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49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49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49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49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49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4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4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4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4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49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49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49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4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49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8493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8493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755866"/>
    <w:rPr>
      <w:b/>
      <w:bCs/>
    </w:rPr>
  </w:style>
  <w:style w:type="character" w:customStyle="1" w:styleId="apple-converted-space">
    <w:name w:val="apple-converted-space"/>
    <w:basedOn w:val="a0"/>
    <w:rsid w:val="002E1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k9689</dc:creator>
  <cp:keywords/>
  <dc:description/>
  <cp:lastModifiedBy>k9689</cp:lastModifiedBy>
  <cp:revision>2</cp:revision>
  <dcterms:created xsi:type="dcterms:W3CDTF">2025-10-20T20:34:00Z</dcterms:created>
  <dcterms:modified xsi:type="dcterms:W3CDTF">2025-10-20T20:34:00Z</dcterms:modified>
</cp:coreProperties>
</file>